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3650F458" w:rsidR="00ED1576" w:rsidRPr="008F7FA8" w:rsidRDefault="007A4A55" w:rsidP="00163C23">
            <w:pPr>
              <w:pStyle w:val="afffff6"/>
              <w:rPr>
                <w:rFonts w:eastAsia="Times New Roman" w:cs="Times New Roman"/>
                <w:lang w:eastAsia="ru-RU"/>
              </w:rPr>
            </w:pPr>
            <w:r w:rsidRPr="008F7FA8">
              <w:rPr>
                <w:rFonts w:eastAsia="Times New Roman" w:cs="Times New Roman"/>
                <w:lang w:eastAsia="ru-RU"/>
              </w:rPr>
              <w:t xml:space="preserve">Поставка </w:t>
            </w:r>
            <w:r w:rsidR="00163C23" w:rsidRPr="00163C23">
              <w:rPr>
                <w:rFonts w:eastAsia="Times New Roman" w:cs="Times New Roman"/>
                <w:lang w:eastAsia="ru-RU"/>
              </w:rPr>
              <w:t>и установк</w:t>
            </w:r>
            <w:r w:rsidR="00163C23">
              <w:rPr>
                <w:rFonts w:eastAsia="Times New Roman" w:cs="Times New Roman"/>
                <w:lang w:eastAsia="ru-RU"/>
              </w:rPr>
              <w:t>а</w:t>
            </w:r>
            <w:r w:rsidR="00163C23" w:rsidRPr="00163C23">
              <w:rPr>
                <w:rFonts w:eastAsia="Times New Roman" w:cs="Times New Roman"/>
                <w:lang w:eastAsia="ru-RU"/>
              </w:rPr>
              <w:t xml:space="preserve"> автоматической парковки</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5C38F3EB" w:rsidR="00ED1576" w:rsidRPr="008F7FA8" w:rsidRDefault="00FB5161"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r>
              <w:rPr>
                <w:rFonts w:cs="Times New Roman"/>
                <w:lang w:eastAsia="ru-RU"/>
              </w:rPr>
              <w:t xml:space="preserve"> и проектом Договора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6707144D" w14:textId="77777777" w:rsidR="00443A9D" w:rsidRPr="008F7FA8" w:rsidRDefault="00443A9D" w:rsidP="00443A9D">
            <w:pPr>
              <w:suppressAutoHyphens/>
              <w:autoSpaceDE w:val="0"/>
              <w:spacing w:after="0" w:line="240" w:lineRule="auto"/>
              <w:rPr>
                <w:rFonts w:eastAsia="Times New Roman" w:cs="Times New Roman"/>
                <w:bCs/>
                <w:szCs w:val="24"/>
                <w:lang w:eastAsia="ar-SA"/>
              </w:rPr>
            </w:pPr>
            <w:r w:rsidRPr="008F7FA8">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1CB54EB5" w14:textId="3AF0A06C" w:rsidR="00B77694" w:rsidRPr="008F7FA8" w:rsidRDefault="006425E6" w:rsidP="006425E6">
            <w:pPr>
              <w:rPr>
                <w:rFonts w:cs="Times New Roman"/>
              </w:rPr>
            </w:pPr>
            <w:r>
              <w:rPr>
                <w:b/>
              </w:rPr>
              <w:t>1 436 600</w:t>
            </w:r>
            <w:r w:rsidR="00241BFD" w:rsidRPr="004224F8">
              <w:rPr>
                <w:b/>
              </w:rPr>
              <w:t xml:space="preserve"> </w:t>
            </w:r>
            <w:r w:rsidR="009A7BF9" w:rsidRPr="004224F8">
              <w:rPr>
                <w:b/>
              </w:rPr>
              <w:t>(</w:t>
            </w:r>
            <w:r>
              <w:rPr>
                <w:b/>
              </w:rPr>
              <w:t>Один миллион четыреста шесть тысяч шестьсот</w:t>
            </w:r>
            <w:r w:rsidR="00443A9D" w:rsidRPr="004224F8">
              <w:rPr>
                <w:b/>
              </w:rPr>
              <w:t>)</w:t>
            </w:r>
            <w:r w:rsidR="00241BFD" w:rsidRPr="004224F8">
              <w:rPr>
                <w:b/>
              </w:rPr>
              <w:t xml:space="preserve"> рублей 00 копеек</w:t>
            </w:r>
            <w:r w:rsidR="00ED1576" w:rsidRPr="004224F8">
              <w:t>, включая все налоги и сборы.</w:t>
            </w: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51F50D0" w:rsidR="00ED1576" w:rsidRPr="008F7FA8" w:rsidRDefault="00ED1576" w:rsidP="0033395F">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4C5488" w:rsidRPr="008F7FA8">
              <w:rPr>
                <w:rFonts w:cs="Times New Roman"/>
              </w:rPr>
              <w:t>Поставщика</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сборов,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67D0CBA7" w:rsidR="00ED1576" w:rsidRPr="008F7FA8" w:rsidRDefault="00FB5161" w:rsidP="0033395F">
            <w:pPr>
              <w:pStyle w:val="afffff6"/>
              <w:rPr>
                <w:rFonts w:cs="Times New Roman"/>
              </w:rPr>
            </w:pPr>
            <w:r>
              <w:rPr>
                <w:rFonts w:cs="Times New Roman"/>
              </w:rPr>
              <w:t>Внеб</w:t>
            </w:r>
            <w:r w:rsidR="001F5F9F" w:rsidRPr="008F7FA8">
              <w:rPr>
                <w:rFonts w:cs="Times New Roman"/>
              </w:rPr>
              <w:t>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lastRenderedPageBreak/>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0"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65635DE8" w:rsidR="00ED1576" w:rsidRPr="008F7FA8" w:rsidRDefault="00ED1576" w:rsidP="00993B96">
            <w:pPr>
              <w:pStyle w:val="afffff6"/>
              <w:rPr>
                <w:rFonts w:cs="Times New Roman"/>
              </w:rPr>
            </w:pPr>
            <w:r w:rsidRPr="008F7FA8">
              <w:rPr>
                <w:rFonts w:cs="Times New Roman"/>
              </w:rPr>
              <w:t>«</w:t>
            </w:r>
            <w:r w:rsidR="00993B96">
              <w:rPr>
                <w:rFonts w:cs="Times New Roman"/>
              </w:rPr>
              <w:t>14</w:t>
            </w:r>
            <w:r w:rsidRPr="008F7FA8">
              <w:rPr>
                <w:rFonts w:cs="Times New Roman"/>
              </w:rPr>
              <w:t>»</w:t>
            </w:r>
            <w:r w:rsidR="00993B96">
              <w:rPr>
                <w:rFonts w:cs="Times New Roman"/>
              </w:rPr>
              <w:t xml:space="preserve"> </w:t>
            </w:r>
            <w:r w:rsidR="0001189B" w:rsidRPr="008F7FA8">
              <w:rPr>
                <w:rFonts w:cs="Times New Roman"/>
              </w:rPr>
              <w:t>ию</w:t>
            </w:r>
            <w:r w:rsidR="00993B96">
              <w:rPr>
                <w:rFonts w:cs="Times New Roman"/>
              </w:rPr>
              <w:t>л</w:t>
            </w:r>
            <w:r w:rsidR="0001189B" w:rsidRPr="008F7FA8">
              <w:rPr>
                <w:rFonts w:cs="Times New Roman"/>
              </w:rPr>
              <w:t>я</w:t>
            </w:r>
            <w:r w:rsidRPr="008F7FA8">
              <w:rPr>
                <w:rFonts w:cs="Times New Roman"/>
              </w:rPr>
              <w:t xml:space="preserve">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3D7FE50C" w:rsidR="00ED1576" w:rsidRPr="008F7FA8" w:rsidRDefault="00ED1576" w:rsidP="00993B96">
            <w:pPr>
              <w:pStyle w:val="afffff6"/>
              <w:rPr>
                <w:rFonts w:cs="Times New Roman"/>
              </w:rPr>
            </w:pPr>
            <w:r w:rsidRPr="008F7FA8">
              <w:rPr>
                <w:rFonts w:cs="Times New Roman"/>
              </w:rPr>
              <w:t>«</w:t>
            </w:r>
            <w:r w:rsidR="00993B96">
              <w:rPr>
                <w:rFonts w:cs="Times New Roman"/>
              </w:rPr>
              <w:t>20</w:t>
            </w:r>
            <w:r w:rsidRPr="008F7FA8">
              <w:rPr>
                <w:rFonts w:cs="Times New Roman"/>
              </w:rPr>
              <w:t xml:space="preserve">» </w:t>
            </w:r>
            <w:r w:rsidR="0001189B" w:rsidRPr="008F7FA8">
              <w:rPr>
                <w:rFonts w:cs="Times New Roman"/>
              </w:rPr>
              <w:t>ию</w:t>
            </w:r>
            <w:r w:rsidR="00993B96">
              <w:rPr>
                <w:rFonts w:cs="Times New Roman"/>
              </w:rPr>
              <w:t>л</w:t>
            </w:r>
            <w:r w:rsidR="0001189B" w:rsidRPr="008F7FA8">
              <w:rPr>
                <w:rFonts w:cs="Times New Roman"/>
              </w:rPr>
              <w:t>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r w:rsidR="00B87D07">
              <w:rPr>
                <w:rFonts w:cs="Times New Roman"/>
              </w:rPr>
              <w:t>09</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3DCC3FEE" w:rsidR="00ED1576" w:rsidRPr="008F7FA8" w:rsidRDefault="00ED1576" w:rsidP="007C61F9">
            <w:pPr>
              <w:pStyle w:val="afffff6"/>
              <w:rPr>
                <w:rFonts w:cs="Times New Roman"/>
              </w:rPr>
            </w:pPr>
            <w:r w:rsidRPr="008F7FA8">
              <w:rPr>
                <w:rFonts w:cs="Times New Roman"/>
              </w:rPr>
              <w:t>«</w:t>
            </w:r>
            <w:r w:rsidR="00993B96">
              <w:rPr>
                <w:rFonts w:cs="Times New Roman"/>
              </w:rPr>
              <w:t>20</w:t>
            </w:r>
            <w:r w:rsidRPr="008F7FA8">
              <w:rPr>
                <w:rFonts w:cs="Times New Roman"/>
              </w:rPr>
              <w:t xml:space="preserve">» </w:t>
            </w:r>
            <w:r w:rsidR="0001189B" w:rsidRPr="008F7FA8">
              <w:rPr>
                <w:rFonts w:cs="Times New Roman"/>
              </w:rPr>
              <w:t>ию</w:t>
            </w:r>
            <w:r w:rsidR="00993B96">
              <w:rPr>
                <w:rFonts w:cs="Times New Roman"/>
              </w:rPr>
              <w:t>л</w:t>
            </w:r>
            <w:r w:rsidR="0001189B" w:rsidRPr="008F7FA8">
              <w:rPr>
                <w:rFonts w:cs="Times New Roman"/>
              </w:rPr>
              <w:t>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lastRenderedPageBreak/>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lastRenderedPageBreak/>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04EED177" w:rsidR="002576FF" w:rsidRPr="008F7FA8" w:rsidRDefault="002576FF" w:rsidP="00DF588A">
            <w:pPr>
              <w:pStyle w:val="afffff6"/>
              <w:rPr>
                <w:rFonts w:cs="Times New Roman"/>
                <w:szCs w:val="24"/>
              </w:rPr>
            </w:pPr>
            <w:r w:rsidRPr="008F7FA8">
              <w:rPr>
                <w:rFonts w:cs="Times New Roman"/>
                <w:szCs w:val="24"/>
              </w:rPr>
              <w:t>-</w:t>
            </w:r>
            <w:r w:rsidR="007E05FD">
              <w:rPr>
                <w:rFonts w:cs="Times New Roman"/>
                <w:szCs w:val="24"/>
              </w:rPr>
              <w:t xml:space="preserve"> </w:t>
            </w:r>
            <w:r w:rsidRPr="008F7FA8">
              <w:rPr>
                <w:rFonts w:cs="Times New Roman"/>
                <w:szCs w:val="24"/>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proofErr w:type="spellStart"/>
            <w:r w:rsidR="002576FF" w:rsidRPr="008F7FA8">
              <w:rPr>
                <w:rFonts w:cs="Times New Roman"/>
                <w:szCs w:val="24"/>
              </w:rPr>
              <w:t>непроведение</w:t>
            </w:r>
            <w:proofErr w:type="spellEnd"/>
            <w:r w:rsidR="002576FF" w:rsidRPr="008F7FA8">
              <w:rPr>
                <w:rFonts w:cs="Times New Roman"/>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proofErr w:type="spellStart"/>
            <w:r w:rsidR="002576FF" w:rsidRPr="008F7FA8">
              <w:rPr>
                <w:rFonts w:cs="Times New Roman"/>
                <w:szCs w:val="24"/>
              </w:rPr>
              <w:t>неприостановление</w:t>
            </w:r>
            <w:proofErr w:type="spellEnd"/>
            <w:r w:rsidR="002576FF" w:rsidRPr="008F7FA8">
              <w:rPr>
                <w:rFonts w:cs="Times New Roman"/>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7CBEFB96" w:rsidR="002576FF"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1BC3F95"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участник закупки не является иностранным агентом;</w:t>
            </w:r>
          </w:p>
          <w:p w14:paraId="5DE03276"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403A305C" w:rsidR="0001189B" w:rsidRPr="008F7FA8" w:rsidRDefault="006425E6" w:rsidP="00F11AFE">
            <w:pPr>
              <w:pStyle w:val="afff2"/>
              <w:spacing w:before="0" w:line="240" w:lineRule="auto"/>
              <w:rPr>
                <w:rFonts w:cs="Times New Roman"/>
                <w:b/>
                <w:color w:val="000000" w:themeColor="text1"/>
                <w:szCs w:val="24"/>
              </w:rPr>
            </w:pPr>
            <w:r>
              <w:rPr>
                <w:rFonts w:cs="Times New Roman"/>
                <w:b/>
                <w:color w:val="000000" w:themeColor="text1"/>
                <w:szCs w:val="24"/>
              </w:rPr>
              <w:t>У</w:t>
            </w:r>
            <w:r w:rsidR="0001189B" w:rsidRPr="008F7FA8">
              <w:rPr>
                <w:rFonts w:cs="Times New Roman"/>
                <w:b/>
                <w:color w:val="000000" w:themeColor="text1"/>
                <w:szCs w:val="24"/>
              </w:rPr>
              <w:t>становлено</w:t>
            </w:r>
          </w:p>
          <w:p w14:paraId="537AAAF6" w14:textId="135E185C" w:rsidR="009B056D" w:rsidRPr="008F7FA8" w:rsidRDefault="006425E6" w:rsidP="0001189B">
            <w:pPr>
              <w:spacing w:after="0" w:line="240" w:lineRule="auto"/>
              <w:rPr>
                <w:rFonts w:cs="Times New Roman"/>
                <w:szCs w:val="24"/>
              </w:rPr>
            </w:pPr>
            <w:r>
              <w:rPr>
                <w:rFonts w:cs="Times New Roman"/>
                <w:szCs w:val="24"/>
              </w:rPr>
              <w:t xml:space="preserve"> </w:t>
            </w:r>
          </w:p>
        </w:tc>
      </w:tr>
      <w:tr w:rsidR="00673DAD" w:rsidRPr="008F7FA8" w14:paraId="0466623B" w14:textId="77777777" w:rsidTr="00673DAD">
        <w:trPr>
          <w:trHeight w:val="555"/>
        </w:trPr>
        <w:tc>
          <w:tcPr>
            <w:tcW w:w="5000" w:type="pct"/>
            <w:gridSpan w:val="3"/>
            <w:tcBorders>
              <w:top w:val="single" w:sz="4" w:space="0" w:color="000000"/>
              <w:left w:val="single" w:sz="4" w:space="0" w:color="000000"/>
              <w:bottom w:val="single" w:sz="4" w:space="0" w:color="000000"/>
              <w:right w:val="single" w:sz="4" w:space="0" w:color="000000"/>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493"/>
              <w:gridCol w:w="2486"/>
              <w:gridCol w:w="1143"/>
              <w:gridCol w:w="1876"/>
              <w:gridCol w:w="2081"/>
            </w:tblGrid>
            <w:tr w:rsidR="00673DAD" w:rsidRPr="00673DAD" w14:paraId="3E69A05C" w14:textId="77777777" w:rsidTr="00673DAD">
              <w:trPr>
                <w:trHeight w:val="348"/>
              </w:trPr>
              <w:tc>
                <w:tcPr>
                  <w:tcW w:w="312" w:type="pct"/>
                  <w:vMerge w:val="restart"/>
                  <w:shd w:val="clear" w:color="auto" w:fill="auto"/>
                  <w:vAlign w:val="center"/>
                  <w:hideMark/>
                </w:tcPr>
                <w:p w14:paraId="4AF24227"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 п/п</w:t>
                  </w:r>
                </w:p>
              </w:tc>
              <w:tc>
                <w:tcPr>
                  <w:tcW w:w="449" w:type="pct"/>
                  <w:vMerge w:val="restart"/>
                  <w:shd w:val="clear" w:color="auto" w:fill="auto"/>
                  <w:vAlign w:val="center"/>
                  <w:hideMark/>
                </w:tcPr>
                <w:p w14:paraId="4AE0AF3B"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Код</w:t>
                  </w:r>
                </w:p>
              </w:tc>
              <w:tc>
                <w:tcPr>
                  <w:tcW w:w="1608" w:type="pct"/>
                  <w:vMerge w:val="restart"/>
                  <w:shd w:val="clear" w:color="auto" w:fill="auto"/>
                  <w:vAlign w:val="center"/>
                  <w:hideMark/>
                </w:tcPr>
                <w:p w14:paraId="28AF34D7"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Наименование</w:t>
                  </w:r>
                </w:p>
              </w:tc>
              <w:tc>
                <w:tcPr>
                  <w:tcW w:w="2631" w:type="pct"/>
                  <w:gridSpan w:val="3"/>
                  <w:shd w:val="clear" w:color="auto" w:fill="auto"/>
                  <w:vAlign w:val="center"/>
                  <w:hideMark/>
                </w:tcPr>
                <w:p w14:paraId="648ADDBE"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Национальный режим</w:t>
                  </w:r>
                </w:p>
              </w:tc>
            </w:tr>
            <w:tr w:rsidR="00673DAD" w:rsidRPr="00673DAD" w14:paraId="0180884B" w14:textId="77777777" w:rsidTr="00673DAD">
              <w:trPr>
                <w:trHeight w:val="348"/>
              </w:trPr>
              <w:tc>
                <w:tcPr>
                  <w:tcW w:w="312" w:type="pct"/>
                  <w:vMerge/>
                  <w:vAlign w:val="center"/>
                  <w:hideMark/>
                </w:tcPr>
                <w:p w14:paraId="7539B732"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449" w:type="pct"/>
                  <w:vMerge/>
                  <w:vAlign w:val="center"/>
                  <w:hideMark/>
                </w:tcPr>
                <w:p w14:paraId="4235E7D5"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1608" w:type="pct"/>
                  <w:vMerge/>
                  <w:vAlign w:val="center"/>
                  <w:hideMark/>
                </w:tcPr>
                <w:p w14:paraId="290BBB29"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762" w:type="pct"/>
                  <w:shd w:val="clear" w:color="auto" w:fill="auto"/>
                  <w:vAlign w:val="center"/>
                  <w:hideMark/>
                </w:tcPr>
                <w:p w14:paraId="4217D322"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(Запрет)</w:t>
                  </w:r>
                </w:p>
              </w:tc>
              <w:tc>
                <w:tcPr>
                  <w:tcW w:w="901" w:type="pct"/>
                  <w:shd w:val="clear" w:color="auto" w:fill="auto"/>
                  <w:vAlign w:val="center"/>
                  <w:hideMark/>
                </w:tcPr>
                <w:p w14:paraId="270BA4E2"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(Ограничение)</w:t>
                  </w:r>
                </w:p>
              </w:tc>
              <w:tc>
                <w:tcPr>
                  <w:tcW w:w="967" w:type="pct"/>
                  <w:shd w:val="clear" w:color="auto" w:fill="auto"/>
                  <w:vAlign w:val="center"/>
                  <w:hideMark/>
                </w:tcPr>
                <w:p w14:paraId="04C12A4D"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(Преимущество)</w:t>
                  </w:r>
                </w:p>
              </w:tc>
            </w:tr>
            <w:tr w:rsidR="00673DAD" w:rsidRPr="00673DAD" w14:paraId="54A98B39" w14:textId="77777777" w:rsidTr="00673DAD">
              <w:trPr>
                <w:trHeight w:val="708"/>
              </w:trPr>
              <w:tc>
                <w:tcPr>
                  <w:tcW w:w="312" w:type="pct"/>
                  <w:shd w:val="clear" w:color="auto" w:fill="auto"/>
                  <w:hideMark/>
                </w:tcPr>
                <w:p w14:paraId="3AF96130"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1</w:t>
                  </w:r>
                </w:p>
              </w:tc>
              <w:tc>
                <w:tcPr>
                  <w:tcW w:w="449" w:type="pct"/>
                  <w:shd w:val="clear" w:color="auto" w:fill="auto"/>
                  <w:hideMark/>
                </w:tcPr>
                <w:p w14:paraId="0C125445"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27.90.70.000</w:t>
                  </w:r>
                </w:p>
              </w:tc>
              <w:tc>
                <w:tcPr>
                  <w:tcW w:w="1608" w:type="pct"/>
                  <w:shd w:val="clear" w:color="auto" w:fill="auto"/>
                  <w:hideMark/>
                </w:tcPr>
                <w:p w14:paraId="3637943D"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Поставка и установка автоматической парковки</w:t>
                  </w:r>
                </w:p>
              </w:tc>
              <w:tc>
                <w:tcPr>
                  <w:tcW w:w="762" w:type="pct"/>
                  <w:shd w:val="clear" w:color="auto" w:fill="auto"/>
                  <w:hideMark/>
                </w:tcPr>
                <w:p w14:paraId="0D3EB258" w14:textId="77777777" w:rsidR="00673DAD" w:rsidRPr="00673DAD" w:rsidRDefault="00673DAD" w:rsidP="00673DAD">
                  <w:pPr>
                    <w:spacing w:after="0" w:line="240" w:lineRule="auto"/>
                    <w:rPr>
                      <w:rFonts w:ascii="Calibri" w:eastAsia="Times New Roman" w:hAnsi="Calibri" w:cs="Calibri"/>
                      <w:sz w:val="24"/>
                      <w:szCs w:val="24"/>
                      <w:lang w:eastAsia="ru-RU"/>
                    </w:rPr>
                  </w:pPr>
                </w:p>
              </w:tc>
              <w:tc>
                <w:tcPr>
                  <w:tcW w:w="901" w:type="pct"/>
                  <w:shd w:val="clear" w:color="auto" w:fill="auto"/>
                  <w:hideMark/>
                </w:tcPr>
                <w:p w14:paraId="394C86B4"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Segoe UI Symbol" w:eastAsia="Times New Roman" w:hAnsi="Segoe UI Symbol" w:cs="Segoe UI Symbol"/>
                      <w:sz w:val="24"/>
                      <w:szCs w:val="24"/>
                      <w:lang w:eastAsia="ru-RU"/>
                    </w:rPr>
                    <w:t>✓</w:t>
                  </w:r>
                </w:p>
              </w:tc>
              <w:tc>
                <w:tcPr>
                  <w:tcW w:w="967" w:type="pct"/>
                  <w:shd w:val="clear" w:color="auto" w:fill="auto"/>
                  <w:hideMark/>
                </w:tcPr>
                <w:p w14:paraId="47D86BBA" w14:textId="77777777" w:rsidR="00673DAD" w:rsidRPr="00673DAD" w:rsidRDefault="00673DAD" w:rsidP="00673DAD">
                  <w:pPr>
                    <w:spacing w:after="0" w:line="240" w:lineRule="auto"/>
                    <w:rPr>
                      <w:rFonts w:ascii="Calibri" w:eastAsia="Times New Roman" w:hAnsi="Calibri" w:cs="Calibri"/>
                      <w:sz w:val="24"/>
                      <w:szCs w:val="24"/>
                      <w:lang w:eastAsia="ru-RU"/>
                    </w:rPr>
                  </w:pPr>
                </w:p>
              </w:tc>
            </w:tr>
          </w:tbl>
          <w:p w14:paraId="7389B15E" w14:textId="77777777" w:rsidR="00673DAD" w:rsidRDefault="00673DAD" w:rsidP="00F11AFE">
            <w:pPr>
              <w:pStyle w:val="afff2"/>
              <w:spacing w:before="0" w:line="240" w:lineRule="auto"/>
              <w:rPr>
                <w:rFonts w:cs="Times New Roman"/>
                <w:b/>
                <w:color w:val="000000" w:themeColor="text1"/>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1"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2" w:name="sub_1442"/>
      <w:bookmarkEnd w:id="1"/>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3" w:name="sub_1443"/>
      <w:bookmarkEnd w:id="2"/>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3"/>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4"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5" w:name="sub_1445"/>
      <w:bookmarkEnd w:id="4"/>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5"/>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6" w:name="sub_1446"/>
      <w:r w:rsidRPr="008F7FA8">
        <w:t>4</w:t>
      </w:r>
      <w:r w:rsidR="007C0C1F" w:rsidRPr="008F7FA8">
        <w:t>.6. Запрос цен признается несостоявшимся в случае, если:</w:t>
      </w:r>
    </w:p>
    <w:bookmarkEnd w:id="6"/>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7"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7"/>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8"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9" w:name="sub_1884"/>
      <w:bookmarkEnd w:id="8"/>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0" w:name="sub_1450"/>
      <w:bookmarkEnd w:id="9"/>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1" w:name="sub_1451"/>
      <w:bookmarkEnd w:id="10"/>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1"/>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2"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2"/>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3"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3"/>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4" w:name="Par128"/>
      <w:bookmarkStart w:id="15" w:name="sub_1091"/>
      <w:bookmarkEnd w:id="14"/>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6" w:name="sub_1092"/>
      <w:bookmarkEnd w:id="15"/>
      <w:r w:rsidRPr="008F7FA8">
        <w:rPr>
          <w:rFonts w:eastAsia="Times New Roman" w:cs="Times New Roman"/>
        </w:rPr>
        <w:t>6.2. В соответствии со статьей 3.1-4 Федерального закона:</w:t>
      </w:r>
    </w:p>
    <w:bookmarkEnd w:id="16"/>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7" w:name="sub_1093"/>
      <w:r w:rsidRPr="008F7FA8">
        <w:rPr>
          <w:rFonts w:eastAsia="Times New Roman" w:cs="Times New Roman"/>
        </w:rPr>
        <w:t>6.3. При осуществлении закупки товара:</w:t>
      </w:r>
    </w:p>
    <w:bookmarkEnd w:id="17"/>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8" w:name="sub_1094"/>
      <w:r w:rsidRPr="008F7FA8">
        <w:rPr>
          <w:rFonts w:eastAsia="Times New Roman" w:cs="Times New Roman"/>
        </w:rPr>
        <w:t>6.4. При осуществлении закупки работы, услуги:</w:t>
      </w:r>
    </w:p>
    <w:bookmarkEnd w:id="18"/>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19"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19"/>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38A543F0"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w:t>
      </w:r>
      <w:r w:rsidR="00BA6061">
        <w:rPr>
          <w:rFonts w:cs="Times New Roman"/>
        </w:rPr>
        <w:t>1875 от 23.12.2024 г</w:t>
      </w:r>
      <w:bookmarkStart w:id="20" w:name="_GoBack"/>
      <w:bookmarkEnd w:id="20"/>
      <w:r w:rsidRPr="008F7FA8">
        <w:rPr>
          <w:rFonts w:cs="Times New Roman"/>
        </w:rPr>
        <w:t>.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8F7FA8">
        <w:rPr>
          <w:rFonts w:cs="Times New Roman"/>
          <w:lang w:val="ru-RU"/>
        </w:rPr>
        <w:br w:type="page"/>
      </w:r>
      <w:r w:rsidR="005F41BB" w:rsidRPr="008F7FA8">
        <w:rPr>
          <w:rFonts w:cs="Times New Roman"/>
          <w:lang w:val="ru-RU"/>
        </w:rPr>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Участник закупки обязуется обеспечить предоставление данного документа в формате *.</w:t>
      </w:r>
      <w:proofErr w:type="spellStart"/>
      <w:r w:rsidRPr="008F7FA8">
        <w:rPr>
          <w:rFonts w:cs="Times New Roman"/>
        </w:rPr>
        <w:t>doc</w:t>
      </w:r>
      <w:proofErr w:type="spellEnd"/>
      <w:r w:rsidRPr="008F7FA8">
        <w:rPr>
          <w:rFonts w:cs="Times New Roman"/>
        </w:rPr>
        <w:t xml:space="preserve"> (документ </w:t>
      </w:r>
      <w:proofErr w:type="spellStart"/>
      <w:r w:rsidRPr="008F7FA8">
        <w:rPr>
          <w:rFonts w:cs="Times New Roman"/>
        </w:rPr>
        <w:t>Word</w:t>
      </w:r>
      <w:proofErr w:type="spellEnd"/>
      <w:r w:rsidRPr="008F7FA8">
        <w:rPr>
          <w:rFonts w:cs="Times New Roman"/>
        </w:rPr>
        <w:t xml:space="preserve">).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01F83">
      <w:pPr>
        <w:pStyle w:val="afffff2"/>
        <w:ind w:left="360" w:firstLine="0"/>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4FCA55C5" w14:textId="77777777" w:rsidR="00601F83" w:rsidRPr="008F7FA8" w:rsidRDefault="00601F83" w:rsidP="00601F83">
      <w:pPr>
        <w:pStyle w:val="afffff6"/>
        <w:ind w:left="360" w:firstLine="349"/>
        <w:rPr>
          <w:rFonts w:cs="Times New Roman"/>
          <w:szCs w:val="24"/>
        </w:rPr>
      </w:pPr>
      <w:r w:rsidRPr="008F7FA8">
        <w:rPr>
          <w:rFonts w:cs="Times New Roman"/>
          <w:szCs w:val="24"/>
        </w:rPr>
        <w:t xml:space="preserve">- </w:t>
      </w:r>
      <w:proofErr w:type="spellStart"/>
      <w:r w:rsidRPr="008F7FA8">
        <w:rPr>
          <w:rFonts w:cs="Times New Roman"/>
          <w:szCs w:val="24"/>
        </w:rPr>
        <w:t>непроведение</w:t>
      </w:r>
      <w:proofErr w:type="spellEnd"/>
      <w:r w:rsidRPr="008F7FA8">
        <w:rPr>
          <w:rFonts w:cs="Times New Roman"/>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04952D7" w14:textId="77777777" w:rsidR="00601F83" w:rsidRPr="008F7FA8" w:rsidRDefault="00601F83" w:rsidP="00601F83">
      <w:pPr>
        <w:pStyle w:val="afffff6"/>
        <w:ind w:left="360" w:firstLine="349"/>
        <w:rPr>
          <w:rFonts w:cs="Times New Roman"/>
          <w:szCs w:val="24"/>
        </w:rPr>
      </w:pPr>
      <w:r w:rsidRPr="008F7FA8">
        <w:rPr>
          <w:rFonts w:cs="Times New Roman"/>
          <w:szCs w:val="24"/>
        </w:rPr>
        <w:t xml:space="preserve">- </w:t>
      </w:r>
      <w:proofErr w:type="spellStart"/>
      <w:r w:rsidRPr="008F7FA8">
        <w:rPr>
          <w:rFonts w:cs="Times New Roman"/>
          <w:szCs w:val="24"/>
        </w:rPr>
        <w:t>неприостановление</w:t>
      </w:r>
      <w:proofErr w:type="spellEnd"/>
      <w:r w:rsidRPr="008F7FA8">
        <w:rPr>
          <w:rFonts w:cs="Times New Roman"/>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7FBC7A4"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126A7A2"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осуществляемой закупки, и административного наказания в виде дисквалификации;</w:t>
      </w:r>
    </w:p>
    <w:p w14:paraId="52F9CF83" w14:textId="4D6D4045" w:rsidR="00601F83" w:rsidRPr="008F7FA8" w:rsidRDefault="00601F83" w:rsidP="00601F83">
      <w:pPr>
        <w:pStyle w:val="afffff6"/>
        <w:ind w:left="360" w:firstLine="349"/>
        <w:rPr>
          <w:rFonts w:cs="Times New Roman"/>
          <w:szCs w:val="24"/>
        </w:rPr>
      </w:pPr>
      <w:r w:rsidRPr="008F7FA8">
        <w:rPr>
          <w:rFonts w:cs="Times New Roman"/>
          <w:szCs w:val="24"/>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9AB060" w14:textId="77777777" w:rsidR="00601F83" w:rsidRPr="008F7FA8" w:rsidRDefault="00601F83" w:rsidP="00601F83">
      <w:pPr>
        <w:pStyle w:val="afffff6"/>
        <w:ind w:left="360" w:firstLine="349"/>
        <w:rPr>
          <w:rFonts w:cs="Times New Roman"/>
          <w:szCs w:val="24"/>
        </w:rPr>
      </w:pPr>
      <w:r w:rsidRPr="008F7FA8">
        <w:rPr>
          <w:rFonts w:cs="Times New Roman"/>
          <w:szCs w:val="24"/>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32B68C7" w14:textId="6FE0D83E" w:rsidR="005F41BB" w:rsidRPr="008F7FA8" w:rsidRDefault="00601F83" w:rsidP="00601F83">
      <w:pPr>
        <w:pStyle w:val="afffff2"/>
        <w:ind w:firstLine="349"/>
        <w:rPr>
          <w:rFonts w:cs="Times New Roman"/>
        </w:rPr>
      </w:pPr>
      <w:r>
        <w:rPr>
          <w:rFonts w:cs="Times New Roman"/>
        </w:rPr>
        <w:t xml:space="preserve">- </w:t>
      </w:r>
      <w:r w:rsidR="005F41BB"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005F41BB"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4075C8EF" w:rsidR="006C28AB" w:rsidRPr="008F7FA8" w:rsidRDefault="00601F83" w:rsidP="00601F83">
      <w:pPr>
        <w:pStyle w:val="afffff2"/>
        <w:ind w:left="284" w:firstLine="349"/>
        <w:rPr>
          <w:rFonts w:cs="Times New Roman"/>
        </w:rPr>
      </w:pPr>
      <w:r>
        <w:rPr>
          <w:rFonts w:cs="Times New Roman"/>
        </w:rPr>
        <w:t xml:space="preserve">- </w:t>
      </w:r>
      <w:r w:rsidR="006C28AB" w:rsidRPr="008F7FA8">
        <w:rPr>
          <w:rFonts w:cs="Times New Roman"/>
        </w:rPr>
        <w:t>участник закупки не является иностранным агентом;</w:t>
      </w:r>
    </w:p>
    <w:p w14:paraId="6B0EE68A" w14:textId="7FFB20DD" w:rsidR="005F41BB" w:rsidRPr="008F7FA8" w:rsidRDefault="00601F83" w:rsidP="00601F83">
      <w:pPr>
        <w:pStyle w:val="afffff2"/>
        <w:ind w:left="284" w:firstLine="349"/>
        <w:rPr>
          <w:rFonts w:cs="Times New Roman"/>
        </w:rPr>
      </w:pPr>
      <w:r>
        <w:rPr>
          <w:rFonts w:cs="Times New Roman"/>
        </w:rPr>
        <w:t xml:space="preserve">- </w:t>
      </w:r>
      <w:r w:rsidR="005F41BB"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w:t>
      </w:r>
      <w:proofErr w:type="spellStart"/>
      <w:r w:rsidR="006349BB" w:rsidRPr="008F7FA8">
        <w:rPr>
          <w:rFonts w:cs="Times New Roman"/>
        </w:rPr>
        <w:t>ая</w:t>
      </w:r>
      <w:proofErr w:type="spellEnd"/>
      <w:r w:rsidR="006349BB" w:rsidRPr="008F7FA8">
        <w:rPr>
          <w:rFonts w:cs="Times New Roman"/>
        </w:rPr>
        <w:t xml:space="preserve">)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w:t>
      </w:r>
      <w:proofErr w:type="spellStart"/>
      <w:r w:rsidR="006349BB" w:rsidRPr="008F7FA8">
        <w:rPr>
          <w:rFonts w:cs="Times New Roman"/>
        </w:rPr>
        <w:t>Горсад</w:t>
      </w:r>
      <w:proofErr w:type="spellEnd"/>
      <w:r w:rsidR="006349BB" w:rsidRPr="008F7FA8">
        <w:rPr>
          <w:rFonts w:cs="Times New Roman"/>
        </w:rPr>
        <w:t xml:space="preserve">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w:t>
      </w:r>
      <w:proofErr w:type="spellStart"/>
      <w:r w:rsidR="006349BB" w:rsidRPr="008F7FA8">
        <w:rPr>
          <w:rFonts w:cs="Times New Roman"/>
        </w:rPr>
        <w:t>Горсад</w:t>
      </w:r>
      <w:proofErr w:type="spellEnd"/>
      <w:r w:rsidR="006349BB" w:rsidRPr="008F7FA8">
        <w:rPr>
          <w:rFonts w:cs="Times New Roman"/>
        </w:rPr>
        <w:t xml:space="preserve">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3541B1C5"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w:t>
      </w:r>
      <w:r w:rsidR="00CF3CCD">
        <w:rPr>
          <w:rFonts w:cs="Times New Roman"/>
        </w:rPr>
        <w:t>_________________</w:t>
      </w:r>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Участник закупки обязуется обеспечить предоставление данного документа в формате *.</w:t>
      </w:r>
      <w:proofErr w:type="spellStart"/>
      <w:r w:rsidRPr="008F7FA8">
        <w:rPr>
          <w:rFonts w:cs="Times New Roman"/>
        </w:rPr>
        <w:t>doc</w:t>
      </w:r>
      <w:proofErr w:type="spellEnd"/>
      <w:r w:rsidRPr="008F7FA8">
        <w:rPr>
          <w:rFonts w:cs="Times New Roman"/>
        </w:rPr>
        <w:t xml:space="preserve"> (документ </w:t>
      </w:r>
      <w:proofErr w:type="spellStart"/>
      <w:r w:rsidRPr="008F7FA8">
        <w:rPr>
          <w:rFonts w:cs="Times New Roman"/>
        </w:rPr>
        <w:t>Word</w:t>
      </w:r>
      <w:proofErr w:type="spellEnd"/>
      <w:r w:rsidRPr="008F7FA8">
        <w:rPr>
          <w:rFonts w:cs="Times New Roman"/>
        </w:rPr>
        <w:t xml:space="preserve">).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D46837A" w:rsidR="00E00014" w:rsidRPr="008F7FA8" w:rsidRDefault="00E00014" w:rsidP="00E00014">
      <w:pPr>
        <w:spacing w:after="0" w:line="240" w:lineRule="auto"/>
        <w:jc w:val="center"/>
        <w:rPr>
          <w:sz w:val="20"/>
        </w:rPr>
      </w:pPr>
      <w:r w:rsidRPr="008F7FA8">
        <w:rPr>
          <w:b/>
          <w:sz w:val="20"/>
        </w:rPr>
        <w:t>Д</w:t>
      </w:r>
      <w:r w:rsidR="00EC65A2" w:rsidRPr="008F7FA8">
        <w:rPr>
          <w:b/>
          <w:sz w:val="20"/>
        </w:rPr>
        <w:t xml:space="preserve">оговор </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proofErr w:type="spellStart"/>
      <w:r w:rsidRPr="006D57F6">
        <w:rPr>
          <w:sz w:val="16"/>
        </w:rPr>
        <w:t>krat</w:t>
      </w:r>
      <w:proofErr w:type="spellEnd"/>
      <w:r w:rsidRPr="006D57F6">
        <w:rPr>
          <w:sz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C63CA"/>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3C23"/>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D755C"/>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A83"/>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6970"/>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1F83"/>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37B2A"/>
    <w:rsid w:val="00640D73"/>
    <w:rsid w:val="006417A0"/>
    <w:rsid w:val="006425E6"/>
    <w:rsid w:val="0064311B"/>
    <w:rsid w:val="006447B5"/>
    <w:rsid w:val="006460E1"/>
    <w:rsid w:val="006468D0"/>
    <w:rsid w:val="00647C23"/>
    <w:rsid w:val="00647C3B"/>
    <w:rsid w:val="00650D7E"/>
    <w:rsid w:val="00651ACE"/>
    <w:rsid w:val="00652475"/>
    <w:rsid w:val="00652F0F"/>
    <w:rsid w:val="006548FF"/>
    <w:rsid w:val="0065525A"/>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3DAD"/>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14A1"/>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5FD"/>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B96"/>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D07"/>
    <w:rsid w:val="00B87E30"/>
    <w:rsid w:val="00B90D27"/>
    <w:rsid w:val="00B92B62"/>
    <w:rsid w:val="00B9486B"/>
    <w:rsid w:val="00B949CC"/>
    <w:rsid w:val="00B96099"/>
    <w:rsid w:val="00BA0FE7"/>
    <w:rsid w:val="00BA22F7"/>
    <w:rsid w:val="00BA3DF5"/>
    <w:rsid w:val="00BA5ED4"/>
    <w:rsid w:val="00BA6061"/>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3CCD"/>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2C57"/>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63A5"/>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161"/>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9BA"/>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93B96"/>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993B96"/>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993B96"/>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1280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A0797-9EA7-4E72-A7A1-23D983D0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18</Pages>
  <Words>6432</Words>
  <Characters>36669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43015</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350</cp:revision>
  <cp:lastPrinted>2018-10-24T11:54:00Z</cp:lastPrinted>
  <dcterms:created xsi:type="dcterms:W3CDTF">2024-04-09T14:33:00Z</dcterms:created>
  <dcterms:modified xsi:type="dcterms:W3CDTF">2026-07-14T08:09:00Z</dcterms:modified>
</cp:coreProperties>
</file>