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C85" w:rsidRPr="00B43AD1" w:rsidRDefault="00D37C85" w:rsidP="00D37C85">
      <w:pPr>
        <w:widowControl w:val="0"/>
        <w:ind w:left="6663"/>
      </w:pPr>
      <w:r w:rsidRPr="00B43AD1">
        <w:t>«УТВЕРЖДАЮ»</w:t>
      </w:r>
    </w:p>
    <w:p w:rsidR="00D37C85" w:rsidRPr="00B43AD1" w:rsidRDefault="00D37C85" w:rsidP="00D37C85">
      <w:pPr>
        <w:widowControl w:val="0"/>
        <w:ind w:left="6663"/>
        <w:jc w:val="center"/>
      </w:pPr>
    </w:p>
    <w:p w:rsidR="006B01E1" w:rsidRPr="004C0C32" w:rsidRDefault="00D37C85" w:rsidP="006B01E1">
      <w:pPr>
        <w:spacing w:line="360" w:lineRule="auto"/>
        <w:jc w:val="right"/>
        <w:rPr>
          <w:sz w:val="28"/>
          <w:szCs w:val="28"/>
        </w:rPr>
      </w:pPr>
      <w:r w:rsidRPr="00B43AD1">
        <w:t xml:space="preserve">Директор </w:t>
      </w:r>
      <w:r w:rsidR="006B01E1" w:rsidRPr="004C0C32">
        <w:rPr>
          <w:sz w:val="28"/>
          <w:szCs w:val="28"/>
        </w:rPr>
        <w:t>М</w:t>
      </w:r>
      <w:r w:rsidR="006B01E1">
        <w:rPr>
          <w:sz w:val="28"/>
          <w:szCs w:val="28"/>
        </w:rPr>
        <w:t>А</w:t>
      </w:r>
      <w:r w:rsidR="006B01E1" w:rsidRPr="004C0C32">
        <w:rPr>
          <w:sz w:val="28"/>
          <w:szCs w:val="28"/>
        </w:rPr>
        <w:t>У ДОЛ «Солнечная поляна»</w:t>
      </w:r>
    </w:p>
    <w:p w:rsidR="00D37C85" w:rsidRPr="00B43AD1" w:rsidRDefault="00D37C85" w:rsidP="00D37C85">
      <w:pPr>
        <w:widowControl w:val="0"/>
        <w:ind w:left="6663"/>
      </w:pPr>
    </w:p>
    <w:p w:rsidR="00D37C85" w:rsidRPr="00B43AD1" w:rsidRDefault="00D37C85" w:rsidP="00D37C85">
      <w:pPr>
        <w:widowControl w:val="0"/>
        <w:spacing w:after="20"/>
        <w:ind w:left="6663"/>
      </w:pPr>
    </w:p>
    <w:p w:rsidR="00D37C85" w:rsidRPr="00B43AD1" w:rsidRDefault="00D37C85" w:rsidP="00D37C85">
      <w:pPr>
        <w:widowControl w:val="0"/>
        <w:spacing w:after="20"/>
        <w:ind w:left="6663"/>
      </w:pPr>
      <w:r w:rsidRPr="00B43AD1">
        <w:t>_________________/</w:t>
      </w:r>
      <w:r w:rsidR="006B01E1">
        <w:t xml:space="preserve">А.Н. </w:t>
      </w:r>
      <w:r w:rsidR="006B01E1">
        <w:rPr>
          <w:sz w:val="28"/>
          <w:szCs w:val="28"/>
        </w:rPr>
        <w:t>Овсянников</w:t>
      </w:r>
    </w:p>
    <w:p w:rsidR="00D37C85" w:rsidRPr="00B43AD1" w:rsidRDefault="00D37C85" w:rsidP="00D37C85">
      <w:pPr>
        <w:widowControl w:val="0"/>
        <w:spacing w:after="20"/>
        <w:ind w:left="6663"/>
      </w:pPr>
    </w:p>
    <w:p w:rsidR="00D37C85" w:rsidRPr="00B43AD1" w:rsidRDefault="00D37C85" w:rsidP="00D37C85">
      <w:pPr>
        <w:widowControl w:val="0"/>
        <w:spacing w:after="20"/>
        <w:ind w:left="6663"/>
      </w:pPr>
      <w:r w:rsidRPr="00B43AD1">
        <w:t>«__» ______________202</w:t>
      </w:r>
      <w:r w:rsidR="00F41D0A" w:rsidRPr="00B43AD1">
        <w:t>6</w:t>
      </w:r>
      <w:r w:rsidRPr="00B43AD1">
        <w:t>г.</w:t>
      </w:r>
    </w:p>
    <w:p w:rsidR="00D37C85" w:rsidRPr="00B43AD1" w:rsidRDefault="00D37C85" w:rsidP="00D37C85">
      <w:pPr>
        <w:keepNext/>
        <w:keepLines/>
        <w:widowControl w:val="0"/>
        <w:suppressLineNumbers/>
        <w:suppressAutoHyphens/>
        <w:spacing w:after="20"/>
        <w:jc w:val="right"/>
      </w:pPr>
      <w:r w:rsidRPr="00B43AD1">
        <w:t>,</w:t>
      </w:r>
    </w:p>
    <w:p w:rsidR="00D37C85" w:rsidRPr="00B43AD1" w:rsidRDefault="00D37C85" w:rsidP="00D37C85">
      <w:pPr>
        <w:keepNext/>
        <w:keepLines/>
        <w:widowControl w:val="0"/>
        <w:suppressLineNumbers/>
        <w:suppressAutoHyphens/>
        <w:jc w:val="right"/>
      </w:pPr>
    </w:p>
    <w:p w:rsidR="00D37C85" w:rsidRPr="00B43AD1" w:rsidRDefault="00D37C85" w:rsidP="00D37C85">
      <w:pPr>
        <w:keepNext/>
        <w:keepLines/>
        <w:widowControl w:val="0"/>
        <w:suppressLineNumbers/>
        <w:tabs>
          <w:tab w:val="left" w:pos="5387"/>
        </w:tabs>
        <w:suppressAutoHyphens/>
        <w:jc w:val="right"/>
      </w:pPr>
    </w:p>
    <w:p w:rsidR="00D37C85" w:rsidRPr="00B43AD1" w:rsidRDefault="00D37C85" w:rsidP="00D37C85">
      <w:pPr>
        <w:keepNext/>
        <w:keepLines/>
        <w:widowControl w:val="0"/>
        <w:suppressLineNumbers/>
        <w:tabs>
          <w:tab w:val="left" w:pos="5387"/>
        </w:tabs>
        <w:suppressAutoHyphens/>
        <w:jc w:val="right"/>
      </w:pPr>
    </w:p>
    <w:p w:rsidR="00D37C85" w:rsidRPr="00B43AD1" w:rsidRDefault="00D37C85" w:rsidP="00D37C85">
      <w:pPr>
        <w:keepNext/>
        <w:keepLines/>
        <w:widowControl w:val="0"/>
        <w:suppressLineNumbers/>
        <w:tabs>
          <w:tab w:val="left" w:pos="5387"/>
        </w:tabs>
        <w:suppressAutoHyphens/>
        <w:jc w:val="right"/>
      </w:pPr>
    </w:p>
    <w:p w:rsidR="00D37C85" w:rsidRPr="00B43AD1" w:rsidRDefault="00D37C85" w:rsidP="00D37C85">
      <w:pPr>
        <w:keepNext/>
        <w:keepLines/>
        <w:widowControl w:val="0"/>
        <w:suppressLineNumbers/>
        <w:tabs>
          <w:tab w:val="left" w:pos="5387"/>
        </w:tabs>
        <w:suppressAutoHyphens/>
        <w:jc w:val="center"/>
      </w:pPr>
    </w:p>
    <w:p w:rsidR="00D37C85" w:rsidRPr="00B43AD1" w:rsidRDefault="00D37C85" w:rsidP="00D37C85">
      <w:pPr>
        <w:suppressAutoHyphens/>
        <w:ind w:right="-55"/>
        <w:jc w:val="center"/>
        <w:rPr>
          <w:b/>
          <w:bCs/>
          <w:lang w:eastAsia="ar-SA"/>
        </w:rPr>
      </w:pPr>
    </w:p>
    <w:p w:rsidR="00D37C85" w:rsidRPr="00B43AD1" w:rsidRDefault="00D37C85" w:rsidP="00D37C85">
      <w:pPr>
        <w:suppressAutoHyphens/>
        <w:ind w:right="-55"/>
        <w:jc w:val="center"/>
        <w:rPr>
          <w:b/>
          <w:bCs/>
          <w:lang w:eastAsia="ar-SA"/>
        </w:rPr>
      </w:pPr>
    </w:p>
    <w:p w:rsidR="00D37C85" w:rsidRPr="00B43AD1" w:rsidRDefault="00D37C85" w:rsidP="00D37C85">
      <w:pPr>
        <w:jc w:val="center"/>
        <w:rPr>
          <w:b/>
          <w:bCs/>
          <w:noProof/>
        </w:rPr>
      </w:pPr>
      <w:r w:rsidRPr="00B43AD1">
        <w:rPr>
          <w:b/>
          <w:bCs/>
          <w:noProof/>
        </w:rPr>
        <w:t>ДОКУМЕНТАЦИЯ</w:t>
      </w:r>
    </w:p>
    <w:p w:rsidR="00D37C85" w:rsidRPr="00B43AD1" w:rsidRDefault="00D37C85" w:rsidP="00D37C85">
      <w:pPr>
        <w:jc w:val="center"/>
        <w:rPr>
          <w:b/>
          <w:bCs/>
          <w:noProof/>
        </w:rPr>
      </w:pPr>
      <w:r w:rsidRPr="00B43AD1">
        <w:rPr>
          <w:b/>
          <w:bCs/>
          <w:noProof/>
        </w:rPr>
        <w:t xml:space="preserve">О ПРОВЕДЕНИИ </w:t>
      </w:r>
      <w:r w:rsidR="00F41D0A" w:rsidRPr="00B43AD1">
        <w:rPr>
          <w:b/>
          <w:bCs/>
          <w:noProof/>
        </w:rPr>
        <w:t>ЗАПРОСА ПРЕДЛОЖЕНИЙ</w:t>
      </w:r>
      <w:r w:rsidRPr="00B43AD1">
        <w:rPr>
          <w:b/>
          <w:bCs/>
          <w:noProof/>
        </w:rPr>
        <w:t xml:space="preserve"> В ЭЛЕКТРОННОЙ ФОРМЕ</w:t>
      </w:r>
    </w:p>
    <w:p w:rsidR="00D37C85" w:rsidRPr="00B43AD1" w:rsidRDefault="00D37C85" w:rsidP="00D37C85">
      <w:pPr>
        <w:jc w:val="center"/>
        <w:rPr>
          <w:b/>
          <w:bCs/>
          <w:noProof/>
        </w:rPr>
      </w:pPr>
    </w:p>
    <w:p w:rsidR="00D37C85" w:rsidRPr="00B43AD1" w:rsidRDefault="00D37C85" w:rsidP="00D37C85">
      <w:pPr>
        <w:jc w:val="center"/>
        <w:rPr>
          <w:b/>
          <w:bCs/>
          <w:noProof/>
        </w:rPr>
      </w:pPr>
    </w:p>
    <w:p w:rsidR="00D37C85" w:rsidRPr="00B43AD1" w:rsidRDefault="00D37C85" w:rsidP="00D37C85">
      <w:pPr>
        <w:jc w:val="center"/>
        <w:rPr>
          <w:b/>
          <w:bCs/>
          <w:noProof/>
        </w:rPr>
      </w:pPr>
      <w:r w:rsidRPr="00B43AD1">
        <w:rPr>
          <w:b/>
          <w:bCs/>
          <w:noProof/>
        </w:rPr>
        <w:t xml:space="preserve">Предмет договора (предмет закупки): </w:t>
      </w:r>
    </w:p>
    <w:p w:rsidR="00ED062D" w:rsidRDefault="00ED062D" w:rsidP="00ED062D">
      <w:pPr>
        <w:jc w:val="center"/>
        <w:rPr>
          <w:b/>
          <w:bCs/>
          <w:noProof/>
        </w:rPr>
      </w:pPr>
      <w:r w:rsidRPr="006B7A2E">
        <w:rPr>
          <w:b/>
          <w:bCs/>
          <w:noProof/>
        </w:rPr>
        <w:t xml:space="preserve">Проектно-изыскательные работы "Капитальный ремонт спальных </w:t>
      </w:r>
      <w:r w:rsidRPr="00BC3E61">
        <w:rPr>
          <w:b/>
          <w:bCs/>
          <w:noProof/>
        </w:rPr>
        <w:t>корпусов</w:t>
      </w:r>
      <w:r>
        <w:rPr>
          <w:b/>
          <w:bCs/>
          <w:noProof/>
        </w:rPr>
        <w:t xml:space="preserve"> №1, №3, летнего театра и благоустройство территории МАУ ДОЛ «Солнечная поляна» с переводом на круглогодичный режим эксплуатации</w:t>
      </w:r>
      <w:r w:rsidRPr="00BC3E61">
        <w:rPr>
          <w:b/>
          <w:bCs/>
          <w:noProof/>
        </w:rPr>
        <w:t>"</w:t>
      </w:r>
    </w:p>
    <w:p w:rsidR="00D37C85" w:rsidRPr="002C37D1" w:rsidRDefault="00ED062D" w:rsidP="002C37D1">
      <w:pPr>
        <w:widowControl w:val="0"/>
        <w:tabs>
          <w:tab w:val="left" w:pos="993"/>
        </w:tabs>
        <w:suppressAutoHyphens/>
        <w:ind w:firstLine="567"/>
        <w:jc w:val="center"/>
        <w:rPr>
          <w:b/>
          <w:lang w:eastAsia="zh-CN"/>
        </w:rPr>
      </w:pPr>
      <w:r>
        <w:rPr>
          <w:b/>
          <w:lang w:eastAsia="zh-CN"/>
        </w:rPr>
        <w:t xml:space="preserve"> (2</w:t>
      </w:r>
      <w:r w:rsidR="00DC2A14">
        <w:rPr>
          <w:b/>
          <w:lang w:eastAsia="zh-CN"/>
        </w:rPr>
        <w:t xml:space="preserve"> этап)</w:t>
      </w:r>
      <w:r w:rsidR="00996002" w:rsidRPr="00B43AD1">
        <w:rPr>
          <w:b/>
          <w:bCs/>
          <w:color w:val="000000"/>
        </w:rPr>
        <w:t>.</w:t>
      </w:r>
    </w:p>
    <w:p w:rsidR="00D37C85" w:rsidRPr="00B43AD1" w:rsidRDefault="00D37C85" w:rsidP="00D37C85">
      <w:pPr>
        <w:jc w:val="center"/>
        <w:rPr>
          <w:b/>
          <w:bCs/>
          <w:noProof/>
        </w:rPr>
      </w:pPr>
    </w:p>
    <w:p w:rsidR="00D37C85" w:rsidRPr="00B43AD1" w:rsidRDefault="00D37C85" w:rsidP="00D37C85">
      <w:pPr>
        <w:jc w:val="center"/>
        <w:rPr>
          <w:b/>
          <w:bCs/>
          <w:noProof/>
        </w:rPr>
      </w:pPr>
    </w:p>
    <w:p w:rsidR="00D37C85" w:rsidRPr="00B43AD1" w:rsidRDefault="00D37C85" w:rsidP="00D37C85">
      <w:pPr>
        <w:jc w:val="center"/>
        <w:rPr>
          <w:b/>
          <w:bCs/>
          <w:noProof/>
          <w:sz w:val="22"/>
          <w:szCs w:val="22"/>
        </w:rPr>
      </w:pPr>
    </w:p>
    <w:p w:rsidR="00D37C85" w:rsidRPr="00291484" w:rsidRDefault="00D37C85" w:rsidP="00D37C85">
      <w:pPr>
        <w:jc w:val="center"/>
        <w:rPr>
          <w:b/>
          <w:bCs/>
          <w:noProof/>
          <w:sz w:val="20"/>
          <w:szCs w:val="20"/>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rPr>
          <w:b/>
          <w:bCs/>
          <w:sz w:val="20"/>
          <w:szCs w:val="20"/>
          <w:lang w:eastAsia="ar-SA"/>
        </w:rPr>
      </w:pPr>
    </w:p>
    <w:p w:rsidR="00D37C85" w:rsidRPr="00291484" w:rsidRDefault="00D37C85" w:rsidP="00D37C85">
      <w:pPr>
        <w:suppressAutoHyphens/>
        <w:ind w:right="-55"/>
        <w:rPr>
          <w:b/>
          <w:bCs/>
          <w:sz w:val="20"/>
          <w:szCs w:val="20"/>
          <w:lang w:eastAsia="ar-SA"/>
        </w:rPr>
      </w:pPr>
    </w:p>
    <w:p w:rsidR="00D37C85" w:rsidRPr="00291484" w:rsidRDefault="00D37C85" w:rsidP="00D37C85">
      <w:pPr>
        <w:suppressAutoHyphens/>
        <w:ind w:right="-55"/>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2C37D1">
      <w:pPr>
        <w:suppressAutoHyphens/>
        <w:ind w:right="-55"/>
        <w:rPr>
          <w:b/>
          <w:bCs/>
          <w:sz w:val="20"/>
          <w:szCs w:val="20"/>
          <w:lang w:eastAsia="ar-SA"/>
        </w:rPr>
      </w:pPr>
    </w:p>
    <w:p w:rsidR="00D37C85" w:rsidRPr="00291484" w:rsidRDefault="00D37C85" w:rsidP="00F838E8">
      <w:pPr>
        <w:suppressAutoHyphens/>
        <w:ind w:right="-55"/>
        <w:rPr>
          <w:b/>
          <w:bCs/>
          <w:sz w:val="20"/>
          <w:szCs w:val="20"/>
          <w:lang w:eastAsia="ar-SA"/>
        </w:rPr>
      </w:pPr>
      <w:bookmarkStart w:id="0" w:name="_GoBack"/>
      <w:bookmarkEnd w:id="0"/>
    </w:p>
    <w:p w:rsidR="00D37C85" w:rsidRPr="00291484" w:rsidRDefault="00D37C85" w:rsidP="00D37C85">
      <w:pPr>
        <w:suppressAutoHyphens/>
        <w:ind w:right="-55"/>
        <w:jc w:val="center"/>
        <w:rPr>
          <w:b/>
          <w:bCs/>
          <w:sz w:val="20"/>
          <w:szCs w:val="20"/>
          <w:lang w:eastAsia="ar-SA"/>
        </w:rPr>
      </w:pPr>
      <w:r w:rsidRPr="00291484">
        <w:rPr>
          <w:b/>
          <w:bCs/>
          <w:sz w:val="20"/>
          <w:szCs w:val="20"/>
          <w:lang w:eastAsia="ar-SA"/>
        </w:rPr>
        <w:t>г. Челябинск</w:t>
      </w:r>
    </w:p>
    <w:p w:rsidR="00D37C85" w:rsidRPr="00291484" w:rsidRDefault="00D37C85" w:rsidP="00BC6624">
      <w:pPr>
        <w:suppressAutoHyphens/>
        <w:ind w:right="-55"/>
        <w:rPr>
          <w:b/>
          <w:bCs/>
          <w:sz w:val="20"/>
          <w:szCs w:val="20"/>
          <w:lang w:eastAsia="ar-SA"/>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8930"/>
      </w:tblGrid>
      <w:tr w:rsidR="00D37C85" w:rsidRPr="00B43AD1" w:rsidTr="004B7FD4">
        <w:tc>
          <w:tcPr>
            <w:tcW w:w="10348" w:type="dxa"/>
            <w:gridSpan w:val="2"/>
            <w:vAlign w:val="center"/>
          </w:tcPr>
          <w:p w:rsidR="00D37C85" w:rsidRPr="00B43AD1" w:rsidRDefault="00D37C85" w:rsidP="004B7FD4">
            <w:pPr>
              <w:jc w:val="center"/>
              <w:rPr>
                <w:b/>
                <w:noProof/>
              </w:rPr>
            </w:pPr>
            <w:r w:rsidRPr="00B43AD1">
              <w:rPr>
                <w:b/>
                <w:bCs/>
                <w:lang w:eastAsia="ar-SA"/>
              </w:rPr>
              <w:br w:type="page"/>
            </w:r>
            <w:r w:rsidRPr="00B43AD1">
              <w:rPr>
                <w:b/>
                <w:noProof/>
              </w:rPr>
              <w:t xml:space="preserve">СОДЕРЖАНИЕ </w:t>
            </w:r>
          </w:p>
        </w:tc>
      </w:tr>
      <w:tr w:rsidR="00D37C85" w:rsidRPr="00B43AD1" w:rsidTr="004B7FD4">
        <w:trPr>
          <w:trHeight w:val="244"/>
        </w:trPr>
        <w:tc>
          <w:tcPr>
            <w:tcW w:w="1418" w:type="dxa"/>
            <w:vAlign w:val="center"/>
          </w:tcPr>
          <w:p w:rsidR="00D37C85" w:rsidRPr="00B43AD1" w:rsidRDefault="00D37C85" w:rsidP="004B7FD4">
            <w:pPr>
              <w:jc w:val="center"/>
              <w:rPr>
                <w:bCs/>
                <w:noProof/>
              </w:rPr>
            </w:pPr>
            <w:r w:rsidRPr="00B43AD1">
              <w:rPr>
                <w:bCs/>
                <w:noProof/>
              </w:rPr>
              <w:t>Раздел 1</w:t>
            </w:r>
          </w:p>
        </w:tc>
        <w:tc>
          <w:tcPr>
            <w:tcW w:w="8930" w:type="dxa"/>
            <w:vAlign w:val="center"/>
          </w:tcPr>
          <w:p w:rsidR="00D37C85" w:rsidRPr="00B43AD1" w:rsidRDefault="00D37C85" w:rsidP="004B7FD4">
            <w:pPr>
              <w:autoSpaceDE w:val="0"/>
              <w:autoSpaceDN w:val="0"/>
              <w:adjustRightInd w:val="0"/>
              <w:jc w:val="both"/>
              <w:outlineLvl w:val="0"/>
            </w:pPr>
            <w:r w:rsidRPr="00B43AD1">
              <w:t>Информационная карта</w:t>
            </w:r>
          </w:p>
        </w:tc>
      </w:tr>
      <w:tr w:rsidR="00D37C85" w:rsidRPr="00B43AD1" w:rsidTr="004B7FD4">
        <w:trPr>
          <w:trHeight w:val="244"/>
        </w:trPr>
        <w:tc>
          <w:tcPr>
            <w:tcW w:w="1418" w:type="dxa"/>
            <w:vAlign w:val="center"/>
          </w:tcPr>
          <w:p w:rsidR="00D37C85" w:rsidRPr="00B43AD1" w:rsidRDefault="00D37C85" w:rsidP="004B7FD4">
            <w:pPr>
              <w:jc w:val="center"/>
              <w:rPr>
                <w:bCs/>
                <w:noProof/>
              </w:rPr>
            </w:pPr>
            <w:r w:rsidRPr="00B43AD1">
              <w:rPr>
                <w:bCs/>
                <w:noProof/>
              </w:rPr>
              <w:t>Раздел 2</w:t>
            </w:r>
          </w:p>
        </w:tc>
        <w:tc>
          <w:tcPr>
            <w:tcW w:w="8930" w:type="dxa"/>
            <w:vAlign w:val="center"/>
          </w:tcPr>
          <w:p w:rsidR="00D37C85" w:rsidRPr="00B43AD1" w:rsidRDefault="00851E1B" w:rsidP="00851E1B">
            <w:pPr>
              <w:autoSpaceDE w:val="0"/>
              <w:autoSpaceDN w:val="0"/>
              <w:adjustRightInd w:val="0"/>
              <w:jc w:val="both"/>
              <w:outlineLvl w:val="0"/>
            </w:pPr>
            <w:r w:rsidRPr="00B43AD1">
              <w:rPr>
                <w:noProof/>
              </w:rPr>
              <w:t>Обоснование начальной (максимальной) цены договора</w:t>
            </w:r>
          </w:p>
        </w:tc>
      </w:tr>
      <w:tr w:rsidR="00D37C85" w:rsidRPr="00B43AD1" w:rsidTr="004B7FD4">
        <w:trPr>
          <w:trHeight w:val="244"/>
        </w:trPr>
        <w:tc>
          <w:tcPr>
            <w:tcW w:w="1418" w:type="dxa"/>
            <w:vAlign w:val="center"/>
          </w:tcPr>
          <w:p w:rsidR="00D37C85" w:rsidRPr="00B43AD1" w:rsidRDefault="00D37C85" w:rsidP="004B7FD4">
            <w:pPr>
              <w:jc w:val="center"/>
              <w:rPr>
                <w:bCs/>
                <w:noProof/>
              </w:rPr>
            </w:pPr>
            <w:r w:rsidRPr="00B43AD1">
              <w:rPr>
                <w:noProof/>
              </w:rPr>
              <w:t>Раздел 3</w:t>
            </w:r>
          </w:p>
        </w:tc>
        <w:tc>
          <w:tcPr>
            <w:tcW w:w="8930" w:type="dxa"/>
            <w:vAlign w:val="center"/>
          </w:tcPr>
          <w:p w:rsidR="00D37C85" w:rsidRPr="00B43AD1" w:rsidRDefault="00D37C85" w:rsidP="004B7FD4">
            <w:pPr>
              <w:autoSpaceDE w:val="0"/>
              <w:autoSpaceDN w:val="0"/>
              <w:adjustRightInd w:val="0"/>
              <w:jc w:val="both"/>
              <w:outlineLvl w:val="0"/>
            </w:pPr>
            <w:r w:rsidRPr="00B43AD1">
              <w:t>Проект договора</w:t>
            </w:r>
          </w:p>
        </w:tc>
      </w:tr>
      <w:tr w:rsidR="00D37C85" w:rsidRPr="00B43AD1" w:rsidTr="004B7FD4">
        <w:trPr>
          <w:trHeight w:val="244"/>
        </w:trPr>
        <w:tc>
          <w:tcPr>
            <w:tcW w:w="1418" w:type="dxa"/>
            <w:vAlign w:val="center"/>
          </w:tcPr>
          <w:p w:rsidR="00D37C85" w:rsidRPr="00B43AD1" w:rsidRDefault="00D37C85" w:rsidP="004B7FD4">
            <w:pPr>
              <w:jc w:val="center"/>
              <w:rPr>
                <w:bCs/>
                <w:noProof/>
              </w:rPr>
            </w:pPr>
            <w:r w:rsidRPr="00B43AD1">
              <w:rPr>
                <w:noProof/>
              </w:rPr>
              <w:t>Раздел 4</w:t>
            </w:r>
          </w:p>
        </w:tc>
        <w:tc>
          <w:tcPr>
            <w:tcW w:w="8930" w:type="dxa"/>
            <w:vAlign w:val="center"/>
          </w:tcPr>
          <w:p w:rsidR="00D37C85" w:rsidRPr="00B43AD1" w:rsidRDefault="00785282" w:rsidP="004B7FD4">
            <w:pPr>
              <w:autoSpaceDE w:val="0"/>
              <w:autoSpaceDN w:val="0"/>
              <w:adjustRightInd w:val="0"/>
              <w:jc w:val="both"/>
              <w:outlineLvl w:val="0"/>
            </w:pPr>
            <w:r>
              <w:t>Задание на проектирование</w:t>
            </w:r>
          </w:p>
        </w:tc>
      </w:tr>
      <w:tr w:rsidR="00D37C85" w:rsidRPr="00B43AD1" w:rsidTr="004B7FD4">
        <w:trPr>
          <w:trHeight w:val="244"/>
        </w:trPr>
        <w:tc>
          <w:tcPr>
            <w:tcW w:w="1418" w:type="dxa"/>
            <w:vAlign w:val="center"/>
          </w:tcPr>
          <w:p w:rsidR="00D37C85" w:rsidRPr="00B43AD1" w:rsidRDefault="00D37C85" w:rsidP="004B7FD4">
            <w:pPr>
              <w:jc w:val="center"/>
              <w:rPr>
                <w:noProof/>
              </w:rPr>
            </w:pPr>
            <w:r w:rsidRPr="00B43AD1">
              <w:rPr>
                <w:noProof/>
              </w:rPr>
              <w:t>Раздел 5</w:t>
            </w:r>
          </w:p>
        </w:tc>
        <w:tc>
          <w:tcPr>
            <w:tcW w:w="8930" w:type="dxa"/>
            <w:vAlign w:val="center"/>
          </w:tcPr>
          <w:p w:rsidR="00D37C85" w:rsidRPr="00B43AD1" w:rsidRDefault="00785282" w:rsidP="00524ED8">
            <w:pPr>
              <w:autoSpaceDE w:val="0"/>
              <w:autoSpaceDN w:val="0"/>
              <w:adjustRightInd w:val="0"/>
              <w:jc w:val="both"/>
              <w:outlineLvl w:val="0"/>
              <w:rPr>
                <w:noProof/>
              </w:rPr>
            </w:pPr>
            <w:r>
              <w:rPr>
                <w:noProof/>
              </w:rPr>
              <w:t>Смета № 19 на ПИР</w:t>
            </w:r>
          </w:p>
        </w:tc>
      </w:tr>
      <w:tr w:rsidR="00BC6624" w:rsidRPr="00B43AD1" w:rsidTr="004B7FD4">
        <w:trPr>
          <w:trHeight w:val="244"/>
        </w:trPr>
        <w:tc>
          <w:tcPr>
            <w:tcW w:w="1418" w:type="dxa"/>
            <w:vAlign w:val="center"/>
          </w:tcPr>
          <w:p w:rsidR="00BC6624" w:rsidRPr="00B43AD1" w:rsidRDefault="00BC6624" w:rsidP="004B7FD4">
            <w:pPr>
              <w:jc w:val="center"/>
              <w:rPr>
                <w:noProof/>
              </w:rPr>
            </w:pPr>
            <w:r w:rsidRPr="00B43AD1">
              <w:rPr>
                <w:noProof/>
              </w:rPr>
              <w:t xml:space="preserve">Раздел </w:t>
            </w:r>
            <w:r>
              <w:rPr>
                <w:noProof/>
              </w:rPr>
              <w:t>6</w:t>
            </w:r>
          </w:p>
        </w:tc>
        <w:tc>
          <w:tcPr>
            <w:tcW w:w="8930" w:type="dxa"/>
            <w:vAlign w:val="center"/>
          </w:tcPr>
          <w:p w:rsidR="00BC6624" w:rsidRPr="00B43AD1" w:rsidRDefault="00785282" w:rsidP="00524ED8">
            <w:pPr>
              <w:autoSpaceDE w:val="0"/>
              <w:autoSpaceDN w:val="0"/>
              <w:adjustRightInd w:val="0"/>
              <w:jc w:val="both"/>
              <w:outlineLvl w:val="0"/>
              <w:rPr>
                <w:noProof/>
              </w:rPr>
            </w:pPr>
            <w:r w:rsidRPr="00B43AD1">
              <w:rPr>
                <w:noProof/>
              </w:rPr>
              <w:t>Критерии оценки заявок на участие</w:t>
            </w:r>
          </w:p>
        </w:tc>
      </w:tr>
      <w:tr w:rsidR="00785282" w:rsidRPr="00B43AD1" w:rsidTr="000711D7">
        <w:trPr>
          <w:trHeight w:val="244"/>
        </w:trPr>
        <w:tc>
          <w:tcPr>
            <w:tcW w:w="1418" w:type="dxa"/>
            <w:vAlign w:val="center"/>
          </w:tcPr>
          <w:p w:rsidR="00785282" w:rsidRPr="00B43AD1" w:rsidRDefault="00785282" w:rsidP="000711D7">
            <w:pPr>
              <w:jc w:val="center"/>
              <w:rPr>
                <w:noProof/>
              </w:rPr>
            </w:pPr>
            <w:r w:rsidRPr="00B43AD1">
              <w:rPr>
                <w:noProof/>
              </w:rPr>
              <w:t xml:space="preserve">Раздел </w:t>
            </w:r>
            <w:r>
              <w:rPr>
                <w:noProof/>
              </w:rPr>
              <w:t>7</w:t>
            </w:r>
          </w:p>
        </w:tc>
        <w:tc>
          <w:tcPr>
            <w:tcW w:w="8930" w:type="dxa"/>
            <w:vAlign w:val="center"/>
          </w:tcPr>
          <w:p w:rsidR="00785282" w:rsidRPr="00B43AD1" w:rsidRDefault="00785282" w:rsidP="000711D7">
            <w:pPr>
              <w:autoSpaceDE w:val="0"/>
              <w:autoSpaceDN w:val="0"/>
              <w:adjustRightInd w:val="0"/>
              <w:jc w:val="both"/>
              <w:outlineLvl w:val="0"/>
              <w:rPr>
                <w:noProof/>
              </w:rPr>
            </w:pPr>
            <w:r>
              <w:rPr>
                <w:noProof/>
              </w:rPr>
              <w:t>Образцы документов для заполнения участником закупки</w:t>
            </w:r>
          </w:p>
        </w:tc>
      </w:tr>
    </w:tbl>
    <w:p w:rsidR="00D37C85" w:rsidRPr="00B43AD1" w:rsidRDefault="00D37C85" w:rsidP="00D37C85">
      <w:pPr>
        <w:jc w:val="center"/>
      </w:pPr>
    </w:p>
    <w:p w:rsidR="00D37C85" w:rsidRPr="00B43AD1" w:rsidRDefault="00D37C85" w:rsidP="00D37C85">
      <w:pPr>
        <w:autoSpaceDE w:val="0"/>
        <w:autoSpaceDN w:val="0"/>
        <w:adjustRightInd w:val="0"/>
        <w:ind w:left="540" w:firstLine="169"/>
        <w:jc w:val="both"/>
        <w:rPr>
          <w:noProof/>
        </w:rPr>
      </w:pPr>
      <w:r w:rsidRPr="00B43AD1">
        <w:rPr>
          <w:noProof/>
        </w:rPr>
        <w:t>Примечание:</w:t>
      </w:r>
    </w:p>
    <w:p w:rsidR="00D37C85" w:rsidRPr="00B43AD1" w:rsidRDefault="00D37C85" w:rsidP="00D37C85">
      <w:pPr>
        <w:pStyle w:val="formattext"/>
        <w:numPr>
          <w:ilvl w:val="0"/>
          <w:numId w:val="1"/>
        </w:numPr>
        <w:autoSpaceDE/>
        <w:autoSpaceDN/>
        <w:adjustRightInd/>
        <w:spacing w:before="0" w:beforeAutospacing="0" w:after="0" w:afterAutospacing="0"/>
        <w:ind w:left="0" w:firstLine="709"/>
      </w:pPr>
      <w:r w:rsidRPr="00B43AD1">
        <w:rPr>
          <w:b/>
          <w:bCs/>
        </w:rPr>
        <w:t>Федеральный закон № 223-ФЗ</w:t>
      </w:r>
      <w:r w:rsidRPr="00B43AD1">
        <w:rPr>
          <w:bCs/>
        </w:rPr>
        <w:t xml:space="preserve"> – </w:t>
      </w:r>
      <w:r w:rsidRPr="00B43AD1">
        <w:t>Федеральный закон от 18 июля 2011 года № 223-ФЗ «О закупках товаров, работ, услуг отдельными видами юридических лиц».</w:t>
      </w:r>
    </w:p>
    <w:p w:rsidR="00D37C85" w:rsidRPr="00B43AD1" w:rsidRDefault="00D37C85" w:rsidP="00D37C85">
      <w:pPr>
        <w:pStyle w:val="formattext"/>
        <w:numPr>
          <w:ilvl w:val="0"/>
          <w:numId w:val="1"/>
        </w:numPr>
        <w:autoSpaceDE/>
        <w:autoSpaceDN/>
        <w:adjustRightInd/>
        <w:spacing w:before="0" w:beforeAutospacing="0" w:after="0" w:afterAutospacing="0"/>
        <w:ind w:left="0" w:firstLine="709"/>
      </w:pPr>
      <w:r w:rsidRPr="00B43AD1">
        <w:rPr>
          <w:b/>
        </w:rPr>
        <w:t xml:space="preserve">Положение о закупке – </w:t>
      </w:r>
      <w:r w:rsidRPr="00B43AD1">
        <w:t>Положение о закупке товаров, работ, услуг Заказчика, утвержденное в соответствии с Типовым положением о закупке товаров, работ, услуг для муниципальных автономных учреждений, муниципальных бюджетных учреждений и муниципальных унитарных предприятий города Челябинска (далее – Положение о закупке).</w:t>
      </w:r>
    </w:p>
    <w:p w:rsidR="00D37C85" w:rsidRPr="00291484" w:rsidRDefault="00D37C85" w:rsidP="00D37C85">
      <w:pPr>
        <w:pStyle w:val="formattext"/>
        <w:autoSpaceDE/>
        <w:autoSpaceDN/>
        <w:adjustRightInd/>
        <w:spacing w:before="0" w:beforeAutospacing="0" w:after="0" w:afterAutospacing="0"/>
        <w:ind w:left="709" w:firstLine="0"/>
        <w:rPr>
          <w:sz w:val="20"/>
          <w:szCs w:val="20"/>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817"/>
        <w:gridCol w:w="4433"/>
        <w:gridCol w:w="5738"/>
      </w:tblGrid>
      <w:tr w:rsidR="00D37C85" w:rsidRPr="00B43AD1" w:rsidTr="001B34B4">
        <w:trPr>
          <w:trHeight w:val="253"/>
          <w:tblHeader/>
        </w:trPr>
        <w:tc>
          <w:tcPr>
            <w:tcW w:w="372" w:type="pct"/>
            <w:vAlign w:val="center"/>
          </w:tcPr>
          <w:p w:rsidR="00D37C85" w:rsidRPr="00B43AD1" w:rsidRDefault="00D37C85" w:rsidP="001B34B4">
            <w:pPr>
              <w:jc w:val="center"/>
              <w:rPr>
                <w:b/>
              </w:rPr>
            </w:pPr>
            <w:r w:rsidRPr="00B43AD1">
              <w:rPr>
                <w:b/>
              </w:rPr>
              <w:t xml:space="preserve">№ </w:t>
            </w:r>
          </w:p>
        </w:tc>
        <w:tc>
          <w:tcPr>
            <w:tcW w:w="4628" w:type="pct"/>
            <w:gridSpan w:val="2"/>
            <w:vAlign w:val="center"/>
          </w:tcPr>
          <w:p w:rsidR="00D37C85" w:rsidRPr="00B43AD1" w:rsidRDefault="00D37C85" w:rsidP="004B7FD4">
            <w:pPr>
              <w:jc w:val="center"/>
              <w:rPr>
                <w:b/>
              </w:rPr>
            </w:pPr>
            <w:r w:rsidRPr="00B43AD1">
              <w:rPr>
                <w:b/>
              </w:rPr>
              <w:t>РАЗДЕЛ 1 ИНФОРМАЦИОННАЯ КАРТА</w:t>
            </w:r>
          </w:p>
        </w:tc>
      </w:tr>
      <w:tr w:rsidR="00D37C85" w:rsidRPr="00B43AD1" w:rsidTr="001B34B4">
        <w:tc>
          <w:tcPr>
            <w:tcW w:w="372" w:type="pct"/>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autoSpaceDE w:val="0"/>
              <w:autoSpaceDN w:val="0"/>
              <w:adjustRightInd w:val="0"/>
              <w:jc w:val="both"/>
            </w:pPr>
            <w:r w:rsidRPr="00B43AD1">
              <w:t>Информация о заказчике: наименование, место нахождения, почтовый адрес, адрес электронной почты, номер контактного телефона, уполномоченное лицо заказчика, ответственное за осуществление закупки</w:t>
            </w:r>
          </w:p>
        </w:tc>
        <w:tc>
          <w:tcPr>
            <w:tcW w:w="2611" w:type="pct"/>
            <w:tcBorders>
              <w:top w:val="single" w:sz="4" w:space="0" w:color="000000"/>
              <w:left w:val="single" w:sz="4" w:space="0" w:color="000000"/>
              <w:bottom w:val="single" w:sz="4" w:space="0" w:color="000000"/>
              <w:right w:val="single" w:sz="4" w:space="0" w:color="000000"/>
            </w:tcBorders>
          </w:tcPr>
          <w:p w:rsidR="00B43AD1" w:rsidRPr="00B43AD1" w:rsidRDefault="00B43AD1" w:rsidP="00B43AD1">
            <w:pPr>
              <w:rPr>
                <w:color w:val="000000"/>
              </w:rPr>
            </w:pPr>
            <w:r w:rsidRPr="00B43AD1">
              <w:t>Муниципальное автономное учреждение детский оздоровительный лагерь «Солнечная поляна» города Челябинска</w:t>
            </w:r>
            <w:r w:rsidRPr="00B43AD1">
              <w:rPr>
                <w:rFonts w:eastAsia="MS Mincho"/>
              </w:rPr>
              <w:t xml:space="preserve">, </w:t>
            </w:r>
            <w:r w:rsidRPr="00B43AD1">
              <w:t xml:space="preserve">Юридический адрес </w:t>
            </w:r>
            <w:r w:rsidRPr="00B43AD1">
              <w:rPr>
                <w:color w:val="000000"/>
              </w:rPr>
              <w:t>456518, Челябинская область, Сосновский район,  территория ДОЛ Солнечная поляна, дом 5</w:t>
            </w:r>
            <w:r w:rsidRPr="00B43AD1">
              <w:rPr>
                <w:rStyle w:val="af8"/>
                <w:color w:val="000000"/>
              </w:rPr>
              <w:t xml:space="preserve">; </w:t>
            </w:r>
            <w:r w:rsidRPr="00B43AD1">
              <w:t xml:space="preserve">Фактический </w:t>
            </w:r>
            <w:r w:rsidRPr="00B43AD1">
              <w:rPr>
                <w:color w:val="000000"/>
              </w:rPr>
              <w:t>456518, Челябинская область, Сосновский район, территория ДОЛ Солнечная поляна, дом 5.</w:t>
            </w:r>
            <w:r w:rsidRPr="00B43AD1">
              <w:rPr>
                <w:rFonts w:eastAsia="MS Mincho"/>
              </w:rPr>
              <w:t xml:space="preserve">, </w:t>
            </w:r>
            <w:r w:rsidRPr="00B43AD1">
              <w:rPr>
                <w:rFonts w:eastAsia="MS Mincho"/>
                <w:lang w:val="en-US"/>
              </w:rPr>
              <w:t>e</w:t>
            </w:r>
            <w:r w:rsidRPr="00B43AD1">
              <w:rPr>
                <w:rFonts w:eastAsia="MS Mincho"/>
              </w:rPr>
              <w:t>-</w:t>
            </w:r>
            <w:r w:rsidRPr="00B43AD1">
              <w:rPr>
                <w:rFonts w:eastAsia="MS Mincho"/>
                <w:lang w:val="en-US"/>
              </w:rPr>
              <w:t>mail</w:t>
            </w:r>
            <w:r w:rsidRPr="00B43AD1">
              <w:rPr>
                <w:rFonts w:eastAsia="MS Mincho"/>
              </w:rPr>
              <w:t xml:space="preserve">: </w:t>
            </w:r>
            <w:r w:rsidRPr="00B43AD1">
              <w:rPr>
                <w:lang w:val="en-US"/>
              </w:rPr>
              <w:t>s</w:t>
            </w:r>
            <w:r w:rsidRPr="00B43AD1">
              <w:t>_</w:t>
            </w:r>
            <w:r w:rsidRPr="00B43AD1">
              <w:rPr>
                <w:lang w:val="en-US"/>
              </w:rPr>
              <w:t>polyana</w:t>
            </w:r>
            <w:r w:rsidRPr="00B43AD1">
              <w:t>3@</w:t>
            </w:r>
            <w:r w:rsidRPr="00B43AD1">
              <w:rPr>
                <w:lang w:val="en-US"/>
              </w:rPr>
              <w:t>mail</w:t>
            </w:r>
            <w:r w:rsidRPr="00B43AD1">
              <w:t>.</w:t>
            </w:r>
            <w:r w:rsidRPr="00B43AD1">
              <w:rPr>
                <w:lang w:val="en-US"/>
              </w:rPr>
              <w:t>ru</w:t>
            </w:r>
            <w:r w:rsidRPr="00B43AD1">
              <w:rPr>
                <w:rFonts w:eastAsia="MS Mincho"/>
              </w:rPr>
              <w:t xml:space="preserve">, </w:t>
            </w:r>
          </w:p>
          <w:p w:rsidR="00D37C85" w:rsidRPr="00B43AD1" w:rsidRDefault="00B43AD1" w:rsidP="00B43AD1">
            <w:pPr>
              <w:pStyle w:val="ad"/>
              <w:widowControl w:val="0"/>
              <w:jc w:val="both"/>
              <w:rPr>
                <w:highlight w:val="yellow"/>
                <w:lang w:eastAsia="en-US"/>
              </w:rPr>
            </w:pPr>
            <w:r w:rsidRPr="00B43AD1">
              <w:rPr>
                <w:rFonts w:eastAsia="MS Mincho"/>
              </w:rPr>
              <w:t xml:space="preserve">тел. </w:t>
            </w:r>
            <w:r w:rsidRPr="00B43AD1">
              <w:t>8-351-270-52-45</w:t>
            </w:r>
          </w:p>
        </w:tc>
      </w:tr>
      <w:tr w:rsidR="00D37C85" w:rsidRPr="00B43AD1" w:rsidTr="001B34B4">
        <w:trPr>
          <w:trHeight w:val="406"/>
        </w:trPr>
        <w:tc>
          <w:tcPr>
            <w:tcW w:w="372" w:type="pct"/>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jc w:val="both"/>
            </w:pPr>
            <w:r w:rsidRPr="00B43AD1">
              <w:t xml:space="preserve">Предмет договора (предмет закупки) </w:t>
            </w:r>
          </w:p>
        </w:tc>
        <w:tc>
          <w:tcPr>
            <w:tcW w:w="2611" w:type="pct"/>
            <w:tcBorders>
              <w:top w:val="single" w:sz="4" w:space="0" w:color="000000"/>
              <w:left w:val="single" w:sz="4" w:space="0" w:color="000000"/>
              <w:bottom w:val="single" w:sz="4" w:space="0" w:color="000000"/>
              <w:right w:val="single" w:sz="4" w:space="0" w:color="000000"/>
            </w:tcBorders>
          </w:tcPr>
          <w:p w:rsidR="00D37C85" w:rsidRPr="00556219" w:rsidRDefault="00556219" w:rsidP="00556219">
            <w:pPr>
              <w:rPr>
                <w:bCs/>
                <w:noProof/>
              </w:rPr>
            </w:pPr>
            <w:r w:rsidRPr="00556219">
              <w:rPr>
                <w:bCs/>
                <w:noProof/>
              </w:rPr>
              <w:t>Проектно-изыскательные работы "Капитальный ремонт спальных корпусов №1, №3, летнего театра и благоустройство территории МАУ ДОЛ «Солнечная поляна» с переводом на круглогодичный режим эксплуатации"</w:t>
            </w:r>
            <w:r w:rsidRPr="00556219">
              <w:rPr>
                <w:lang w:eastAsia="zh-CN"/>
              </w:rPr>
              <w:t>(2 этап)</w:t>
            </w:r>
          </w:p>
        </w:tc>
      </w:tr>
      <w:tr w:rsidR="00D37C85" w:rsidRPr="00B43AD1" w:rsidTr="001B34B4">
        <w:tc>
          <w:tcPr>
            <w:tcW w:w="372" w:type="pct"/>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jc w:val="both"/>
            </w:pPr>
            <w:r w:rsidRPr="00B43AD1">
              <w:t>Описание предмета закупки.</w:t>
            </w:r>
          </w:p>
          <w:p w:rsidR="00D37C85" w:rsidRPr="00B43AD1" w:rsidRDefault="00D37C85" w:rsidP="004B7FD4">
            <w:pPr>
              <w:jc w:val="both"/>
            </w:pPr>
            <w:r w:rsidRPr="00B43AD1">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D37C85" w:rsidRPr="00B43AD1" w:rsidRDefault="00D37C85" w:rsidP="004B7FD4">
            <w:pPr>
              <w:jc w:val="both"/>
            </w:pPr>
            <w:r w:rsidRPr="00B43AD1">
              <w:t xml:space="preserve"> Условия поставки товара, выполнения </w:t>
            </w:r>
            <w:r w:rsidRPr="00B43AD1">
              <w:lastRenderedPageBreak/>
              <w:t>работы, оказания услуги.</w:t>
            </w:r>
          </w:p>
          <w:p w:rsidR="00D37C85" w:rsidRPr="00B43AD1" w:rsidRDefault="00D37C85" w:rsidP="004B7FD4">
            <w:pPr>
              <w:jc w:val="both"/>
            </w:pPr>
            <w:r w:rsidRPr="00B43AD1">
              <w:t>Количество поставляемого товара, объема выполняемых работ, оказываемых услуг, единицы измерения.</w:t>
            </w:r>
          </w:p>
        </w:tc>
        <w:tc>
          <w:tcPr>
            <w:tcW w:w="2611" w:type="pct"/>
          </w:tcPr>
          <w:p w:rsidR="00D37C85" w:rsidRPr="00B43AD1" w:rsidRDefault="00D37C85" w:rsidP="003856FE">
            <w:pPr>
              <w:jc w:val="both"/>
              <w:rPr>
                <w:i/>
                <w:iCs/>
                <w:color w:val="000000"/>
              </w:rPr>
            </w:pPr>
            <w:r w:rsidRPr="00B43AD1">
              <w:rPr>
                <w:i/>
                <w:iCs/>
                <w:color w:val="000000"/>
              </w:rPr>
              <w:lastRenderedPageBreak/>
              <w:t xml:space="preserve">В соответствии с </w:t>
            </w:r>
            <w:r w:rsidR="003856FE">
              <w:rPr>
                <w:i/>
                <w:iCs/>
                <w:color w:val="000000"/>
              </w:rPr>
              <w:t>Разделом 3. «Проект договора»,</w:t>
            </w:r>
            <w:r w:rsidRPr="00B43AD1">
              <w:rPr>
                <w:i/>
                <w:iCs/>
                <w:color w:val="000000"/>
              </w:rPr>
              <w:t xml:space="preserve">Разделом </w:t>
            </w:r>
            <w:r w:rsidR="00851E1B" w:rsidRPr="00B43AD1">
              <w:rPr>
                <w:i/>
                <w:iCs/>
                <w:color w:val="000000"/>
              </w:rPr>
              <w:t>4</w:t>
            </w:r>
            <w:r w:rsidRPr="00B43AD1">
              <w:rPr>
                <w:i/>
                <w:iCs/>
                <w:color w:val="000000"/>
              </w:rPr>
              <w:t>. «</w:t>
            </w:r>
            <w:r w:rsidR="003856FE">
              <w:rPr>
                <w:i/>
                <w:iCs/>
                <w:color w:val="000000"/>
              </w:rPr>
              <w:t>Задание на проектирование» Разделом 5 «Смета № 19 на ПИР»</w:t>
            </w:r>
          </w:p>
        </w:tc>
      </w:tr>
      <w:tr w:rsidR="00D37C85" w:rsidRPr="00B43AD1" w:rsidTr="001B34B4">
        <w:tc>
          <w:tcPr>
            <w:tcW w:w="372" w:type="pct"/>
          </w:tcPr>
          <w:p w:rsidR="00D37C85" w:rsidRPr="00B43AD1" w:rsidRDefault="00D37C85" w:rsidP="00D37C85">
            <w:pPr>
              <w:numPr>
                <w:ilvl w:val="0"/>
                <w:numId w:val="2"/>
              </w:numPr>
              <w:ind w:hanging="578"/>
              <w:jc w:val="center"/>
            </w:pPr>
          </w:p>
        </w:tc>
        <w:tc>
          <w:tcPr>
            <w:tcW w:w="2017" w:type="pct"/>
            <w:shd w:val="clear" w:color="auto" w:fill="FFFFFF"/>
          </w:tcPr>
          <w:p w:rsidR="00D37C85" w:rsidRPr="00B43AD1" w:rsidRDefault="00D37C85" w:rsidP="004B7FD4">
            <w:pPr>
              <w:jc w:val="both"/>
            </w:pPr>
            <w:r w:rsidRPr="00B43AD1">
              <w:t>Место поставки товара, выполнения работы, оказания услуги.</w:t>
            </w:r>
          </w:p>
        </w:tc>
        <w:tc>
          <w:tcPr>
            <w:tcW w:w="2611" w:type="pct"/>
          </w:tcPr>
          <w:p w:rsidR="00D37C85" w:rsidRPr="00B43AD1" w:rsidRDefault="004923EE" w:rsidP="004B7FD4">
            <w:pPr>
              <w:jc w:val="both"/>
              <w:rPr>
                <w:i/>
                <w:iCs/>
                <w:color w:val="000000"/>
              </w:rPr>
            </w:pPr>
            <w:r w:rsidRPr="00023645">
              <w:t>456518, Челябинская область, Сосновский район, территория ДОЛ Солнечная поляна</w:t>
            </w:r>
          </w:p>
        </w:tc>
      </w:tr>
      <w:tr w:rsidR="00D37C85" w:rsidRPr="00B43AD1" w:rsidTr="001B34B4">
        <w:trPr>
          <w:trHeight w:val="411"/>
        </w:trPr>
        <w:tc>
          <w:tcPr>
            <w:tcW w:w="372" w:type="pct"/>
          </w:tcPr>
          <w:p w:rsidR="00D37C85" w:rsidRPr="00B43AD1" w:rsidRDefault="00D37C85" w:rsidP="00D37C85">
            <w:pPr>
              <w:numPr>
                <w:ilvl w:val="0"/>
                <w:numId w:val="2"/>
              </w:numPr>
              <w:ind w:hanging="578"/>
              <w:jc w:val="center"/>
            </w:pPr>
          </w:p>
        </w:tc>
        <w:tc>
          <w:tcPr>
            <w:tcW w:w="2017" w:type="pct"/>
            <w:shd w:val="clear" w:color="auto" w:fill="FFFFFF"/>
          </w:tcPr>
          <w:p w:rsidR="00D37C85" w:rsidRPr="002C37D1" w:rsidRDefault="00D37C85" w:rsidP="004B7FD4">
            <w:pPr>
              <w:jc w:val="both"/>
            </w:pPr>
            <w:r w:rsidRPr="002C37D1">
              <w:t>Сроки (периоды) поставки товара, выполнения работы, оказания услуги.</w:t>
            </w:r>
          </w:p>
        </w:tc>
        <w:tc>
          <w:tcPr>
            <w:tcW w:w="2611" w:type="pct"/>
          </w:tcPr>
          <w:p w:rsidR="00D37C85" w:rsidRPr="002C37D1" w:rsidRDefault="0020318C" w:rsidP="00F41D0A">
            <w:pPr>
              <w:jc w:val="both"/>
              <w:rPr>
                <w:iCs/>
                <w:color w:val="000000"/>
              </w:rPr>
            </w:pPr>
            <w:r w:rsidRPr="002C37D1">
              <w:rPr>
                <w:iCs/>
                <w:color w:val="000000"/>
              </w:rPr>
              <w:t xml:space="preserve">В течение </w:t>
            </w:r>
            <w:r w:rsidR="002C37D1" w:rsidRPr="002C37D1">
              <w:rPr>
                <w:iCs/>
                <w:color w:val="000000"/>
              </w:rPr>
              <w:t xml:space="preserve">120 </w:t>
            </w:r>
            <w:r w:rsidR="00632D1E" w:rsidRPr="002C37D1">
              <w:rPr>
                <w:iCs/>
                <w:color w:val="000000"/>
              </w:rPr>
              <w:t>календарных дней с даты заключения дог</w:t>
            </w:r>
            <w:r w:rsidR="002C37D1" w:rsidRPr="002C37D1">
              <w:rPr>
                <w:iCs/>
                <w:color w:val="000000"/>
              </w:rPr>
              <w:t>о</w:t>
            </w:r>
            <w:r w:rsidR="00632D1E" w:rsidRPr="002C37D1">
              <w:rPr>
                <w:iCs/>
                <w:color w:val="000000"/>
              </w:rPr>
              <w:t>вора</w:t>
            </w:r>
          </w:p>
        </w:tc>
      </w:tr>
      <w:tr w:rsidR="00D37C85" w:rsidRPr="00B43AD1" w:rsidTr="001B34B4">
        <w:trPr>
          <w:trHeight w:val="290"/>
        </w:trPr>
        <w:tc>
          <w:tcPr>
            <w:tcW w:w="372" w:type="pct"/>
            <w:vMerge w:val="restart"/>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jc w:val="both"/>
            </w:pPr>
            <w:r w:rsidRPr="00B43AD1">
              <w:t>Сведения о начальной (максимальной) цене договора, либо формула цены и максимальное значение цены договора, либо цена единицы (сумма цен единиц) товара, работы, услуги и максимальное значение цены договора.</w:t>
            </w:r>
          </w:p>
        </w:tc>
        <w:tc>
          <w:tcPr>
            <w:tcW w:w="2611" w:type="pct"/>
          </w:tcPr>
          <w:p w:rsidR="00F66C13" w:rsidRDefault="00F66C13" w:rsidP="00F66C13">
            <w:pPr>
              <w:pStyle w:val="Default"/>
              <w:jc w:val="both"/>
              <w:rPr>
                <w:sz w:val="22"/>
                <w:szCs w:val="22"/>
              </w:rPr>
            </w:pPr>
            <w:r>
              <w:rPr>
                <w:sz w:val="22"/>
                <w:szCs w:val="22"/>
              </w:rPr>
              <w:t xml:space="preserve">4 097 373 (Четыре миллиона девяносто семь тысяч триста семьдесят три рубля, 00 копеек) </w:t>
            </w:r>
          </w:p>
          <w:p w:rsidR="00D37C85" w:rsidRPr="00B43AD1" w:rsidRDefault="00D37C85" w:rsidP="00F41D0A">
            <w:pPr>
              <w:jc w:val="both"/>
              <w:rPr>
                <w:rFonts w:eastAsia="Arial"/>
                <w:b/>
                <w:lang w:eastAsia="ar-SA"/>
              </w:rPr>
            </w:pPr>
          </w:p>
        </w:tc>
      </w:tr>
      <w:tr w:rsidR="00D37C85" w:rsidRPr="00B43AD1" w:rsidTr="001B34B4">
        <w:trPr>
          <w:trHeight w:val="588"/>
        </w:trPr>
        <w:tc>
          <w:tcPr>
            <w:tcW w:w="372" w:type="pct"/>
            <w:vMerge/>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jc w:val="both"/>
            </w:pPr>
            <w:r w:rsidRPr="00B43AD1">
              <w:t>Сведения о начальной (максимальной) цене единицы каждого товара, работы, услуги, являющихся предметом договора.</w:t>
            </w:r>
          </w:p>
        </w:tc>
        <w:tc>
          <w:tcPr>
            <w:tcW w:w="2611" w:type="pct"/>
          </w:tcPr>
          <w:p w:rsidR="00D37C85" w:rsidRPr="00B43AD1" w:rsidRDefault="00D37C85" w:rsidP="00FF2A67">
            <w:pPr>
              <w:jc w:val="both"/>
              <w:rPr>
                <w:bCs/>
                <w:i/>
                <w:iCs/>
                <w:noProof/>
              </w:rPr>
            </w:pPr>
            <w:r w:rsidRPr="00B43AD1">
              <w:rPr>
                <w:rFonts w:eastAsia="Arial"/>
                <w:i/>
                <w:iCs/>
                <w:lang w:eastAsia="ar-SA"/>
              </w:rPr>
              <w:t xml:space="preserve">В соответствии с Разделом </w:t>
            </w:r>
            <w:r w:rsidR="00FF2A67" w:rsidRPr="00B43AD1">
              <w:rPr>
                <w:rFonts w:eastAsia="Arial"/>
                <w:i/>
                <w:iCs/>
                <w:lang w:eastAsia="ar-SA"/>
              </w:rPr>
              <w:t>2</w:t>
            </w:r>
            <w:r w:rsidRPr="00B43AD1">
              <w:rPr>
                <w:rFonts w:eastAsia="Arial"/>
                <w:i/>
                <w:iCs/>
                <w:lang w:eastAsia="ar-SA"/>
              </w:rPr>
              <w:t>. «</w:t>
            </w:r>
            <w:r w:rsidRPr="00B43AD1">
              <w:rPr>
                <w:bCs/>
                <w:i/>
                <w:iCs/>
                <w:noProof/>
              </w:rPr>
              <w:t>Обоснование начальной (максимальной) цены договора</w:t>
            </w:r>
            <w:r w:rsidRPr="00B43AD1">
              <w:rPr>
                <w:rFonts w:eastAsia="Arial"/>
                <w:i/>
                <w:iCs/>
                <w:lang w:eastAsia="ar-SA"/>
              </w:rPr>
              <w:t>»</w:t>
            </w:r>
            <w:r w:rsidRPr="00B43AD1">
              <w:rPr>
                <w:bCs/>
                <w:i/>
                <w:iCs/>
                <w:noProof/>
              </w:rPr>
              <w:t>.</w:t>
            </w:r>
          </w:p>
        </w:tc>
      </w:tr>
      <w:tr w:rsidR="00D37C85" w:rsidRPr="00B43AD1" w:rsidTr="001B34B4">
        <w:tc>
          <w:tcPr>
            <w:tcW w:w="372" w:type="pct"/>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jc w:val="both"/>
            </w:pPr>
            <w:r w:rsidRPr="00B43AD1">
              <w:t>Информация о расходах на перевозку, страхование, уплату таможенных пошлин, налогов и других обязательных платежей.</w:t>
            </w:r>
          </w:p>
        </w:tc>
        <w:tc>
          <w:tcPr>
            <w:tcW w:w="2611" w:type="pct"/>
          </w:tcPr>
          <w:p w:rsidR="00D37C85" w:rsidRPr="00B43AD1" w:rsidRDefault="00D37C85" w:rsidP="004B7FD4">
            <w:pPr>
              <w:jc w:val="both"/>
              <w:rPr>
                <w:i/>
                <w:iCs/>
                <w:color w:val="000000"/>
              </w:rPr>
            </w:pPr>
            <w:r w:rsidRPr="00B43AD1">
              <w:rPr>
                <w:i/>
                <w:iCs/>
                <w:color w:val="000000"/>
              </w:rPr>
              <w:t>В соответствии с Разделом 3. «Проект договора».</w:t>
            </w:r>
          </w:p>
        </w:tc>
      </w:tr>
      <w:tr w:rsidR="00D37C85" w:rsidRPr="00B43AD1" w:rsidTr="001B34B4">
        <w:tc>
          <w:tcPr>
            <w:tcW w:w="372" w:type="pct"/>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jc w:val="both"/>
            </w:pPr>
            <w:r w:rsidRPr="00B43AD1">
              <w:t>Форма, срок и порядок оплаты товара, работы, услуги.</w:t>
            </w:r>
          </w:p>
        </w:tc>
        <w:tc>
          <w:tcPr>
            <w:tcW w:w="2611" w:type="pct"/>
          </w:tcPr>
          <w:p w:rsidR="00D37C85" w:rsidRPr="00B43AD1" w:rsidRDefault="00D37C85" w:rsidP="004B7FD4">
            <w:pPr>
              <w:jc w:val="both"/>
              <w:rPr>
                <w:i/>
                <w:iCs/>
                <w:color w:val="000000"/>
              </w:rPr>
            </w:pPr>
            <w:r w:rsidRPr="00B43AD1">
              <w:rPr>
                <w:i/>
                <w:iCs/>
                <w:color w:val="000000"/>
              </w:rPr>
              <w:t>В соответствии с Разделом 3. «Проект договора».</w:t>
            </w:r>
          </w:p>
        </w:tc>
      </w:tr>
      <w:tr w:rsidR="00D37C85" w:rsidRPr="00B43AD1" w:rsidTr="001B34B4">
        <w:tc>
          <w:tcPr>
            <w:tcW w:w="372" w:type="pct"/>
          </w:tcPr>
          <w:p w:rsidR="00D37C85" w:rsidRPr="00B43AD1" w:rsidRDefault="00D37C85" w:rsidP="00D37C85">
            <w:pPr>
              <w:numPr>
                <w:ilvl w:val="0"/>
                <w:numId w:val="2"/>
              </w:numPr>
              <w:ind w:hanging="578"/>
              <w:jc w:val="center"/>
            </w:pPr>
          </w:p>
        </w:tc>
        <w:tc>
          <w:tcPr>
            <w:tcW w:w="2017" w:type="pct"/>
          </w:tcPr>
          <w:p w:rsidR="00D37C85" w:rsidRPr="00B43AD1" w:rsidRDefault="00D37C85" w:rsidP="00FF2A67">
            <w:pPr>
              <w:ind w:right="-69"/>
              <w:jc w:val="both"/>
            </w:pPr>
            <w:r w:rsidRPr="00B43AD1">
              <w:rPr>
                <w:noProof/>
              </w:rPr>
              <w:t>Информация о валюте, используемой для формирования цены договора и расчетов с поставщиками (подрядчиками, исполнителями).</w:t>
            </w:r>
          </w:p>
        </w:tc>
        <w:tc>
          <w:tcPr>
            <w:tcW w:w="2611" w:type="pct"/>
          </w:tcPr>
          <w:p w:rsidR="00D37C85" w:rsidRPr="00B43AD1" w:rsidRDefault="00D37C85" w:rsidP="004B7FD4">
            <w:pPr>
              <w:jc w:val="both"/>
            </w:pPr>
            <w:r w:rsidRPr="00B43AD1">
              <w:t>Российский рубль</w:t>
            </w:r>
          </w:p>
        </w:tc>
      </w:tr>
      <w:tr w:rsidR="00D37C85" w:rsidRPr="00B43AD1" w:rsidTr="001B34B4">
        <w:trPr>
          <w:trHeight w:val="255"/>
        </w:trPr>
        <w:tc>
          <w:tcPr>
            <w:tcW w:w="372" w:type="pct"/>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Способ определения поставщика, подрядчика, исполнителя.</w:t>
            </w:r>
          </w:p>
        </w:tc>
        <w:tc>
          <w:tcPr>
            <w:tcW w:w="2611" w:type="pct"/>
          </w:tcPr>
          <w:p w:rsidR="001B34B4" w:rsidRPr="00B43AD1" w:rsidRDefault="00F41D0A" w:rsidP="00F41D0A">
            <w:pPr>
              <w:jc w:val="both"/>
              <w:rPr>
                <w:highlight w:val="yellow"/>
              </w:rPr>
            </w:pPr>
            <w:r w:rsidRPr="00B43AD1">
              <w:t>Запрос предложений</w:t>
            </w:r>
            <w:r w:rsidR="00D37C85" w:rsidRPr="00B43AD1">
              <w:t xml:space="preserve"> в электронной форме</w:t>
            </w:r>
            <w:r w:rsidRPr="00B43AD1">
              <w:t>.</w:t>
            </w:r>
          </w:p>
        </w:tc>
      </w:tr>
      <w:tr w:rsidR="00D37C85" w:rsidRPr="00B43AD1" w:rsidTr="001B34B4">
        <w:tc>
          <w:tcPr>
            <w:tcW w:w="372" w:type="pct"/>
            <w:vMerge w:val="restart"/>
          </w:tcPr>
          <w:p w:rsidR="00D37C85" w:rsidRPr="00B43AD1" w:rsidRDefault="00D37C85" w:rsidP="00D37C85">
            <w:pPr>
              <w:numPr>
                <w:ilvl w:val="0"/>
                <w:numId w:val="2"/>
              </w:numPr>
              <w:ind w:hanging="578"/>
              <w:jc w:val="center"/>
            </w:pPr>
          </w:p>
        </w:tc>
        <w:tc>
          <w:tcPr>
            <w:tcW w:w="2017" w:type="pct"/>
          </w:tcPr>
          <w:p w:rsidR="00D37C85" w:rsidRPr="00B43AD1" w:rsidRDefault="00D37C85" w:rsidP="00524ED8">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 xml:space="preserve">Место подачи заявок участников </w:t>
            </w:r>
            <w:r w:rsidR="00524ED8" w:rsidRPr="00B43AD1">
              <w:rPr>
                <w:rFonts w:ascii="Times New Roman" w:hAnsi="Times New Roman"/>
                <w:sz w:val="24"/>
                <w:szCs w:val="24"/>
              </w:rPr>
              <w:t>запроса предложений</w:t>
            </w:r>
            <w:r w:rsidRPr="00B43AD1">
              <w:rPr>
                <w:rFonts w:ascii="Times New Roman" w:hAnsi="Times New Roman"/>
                <w:sz w:val="24"/>
                <w:szCs w:val="24"/>
              </w:rPr>
              <w:t xml:space="preserve"> в электронной форме.</w:t>
            </w:r>
          </w:p>
        </w:tc>
        <w:tc>
          <w:tcPr>
            <w:tcW w:w="2611" w:type="pct"/>
          </w:tcPr>
          <w:p w:rsidR="00D37C85" w:rsidRPr="00B43AD1" w:rsidRDefault="00D37C85" w:rsidP="004B7FD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Заявки на участие в</w:t>
            </w:r>
            <w:r w:rsidR="00524ED8" w:rsidRPr="00B43AD1">
              <w:rPr>
                <w:rFonts w:ascii="Times New Roman" w:hAnsi="Times New Roman"/>
                <w:sz w:val="24"/>
                <w:szCs w:val="24"/>
              </w:rPr>
              <w:t>запрос</w:t>
            </w:r>
            <w:r w:rsidR="00855BF0">
              <w:rPr>
                <w:rFonts w:ascii="Times New Roman" w:hAnsi="Times New Roman"/>
                <w:sz w:val="24"/>
                <w:szCs w:val="24"/>
              </w:rPr>
              <w:t>е</w:t>
            </w:r>
            <w:r w:rsidR="00524ED8" w:rsidRPr="00B43AD1">
              <w:rPr>
                <w:rFonts w:ascii="Times New Roman" w:hAnsi="Times New Roman"/>
                <w:sz w:val="24"/>
                <w:szCs w:val="24"/>
              </w:rPr>
              <w:t xml:space="preserve"> предложений</w:t>
            </w:r>
            <w:r w:rsidRPr="00B43AD1">
              <w:rPr>
                <w:rFonts w:ascii="Times New Roman" w:hAnsi="Times New Roman"/>
                <w:sz w:val="24"/>
                <w:szCs w:val="24"/>
              </w:rPr>
              <w:t xml:space="preserve"> в электронной форме направляются участником оператору электронной площадки по адресу электронной площадки в информационно-телекоммуникационной сети «Интернет», указанному в настоящей позиции</w:t>
            </w:r>
          </w:p>
        </w:tc>
      </w:tr>
      <w:tr w:rsidR="00D37C85" w:rsidRPr="00B43AD1" w:rsidTr="001B34B4">
        <w:tc>
          <w:tcPr>
            <w:tcW w:w="372" w:type="pct"/>
            <w:vMerge/>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Адрес электронной площадки в информационно-телекоммуникационной сети «Интернет».</w:t>
            </w:r>
          </w:p>
        </w:tc>
        <w:tc>
          <w:tcPr>
            <w:tcW w:w="2611" w:type="pct"/>
          </w:tcPr>
          <w:p w:rsidR="006F6CC5" w:rsidRPr="00B43AD1" w:rsidRDefault="006F6CC5" w:rsidP="006F6CC5">
            <w:pPr>
              <w:pStyle w:val="af2"/>
              <w:ind w:left="0"/>
              <w:rPr>
                <w:rFonts w:cs="Times New Roman"/>
                <w:szCs w:val="24"/>
              </w:rPr>
            </w:pPr>
            <w:r w:rsidRPr="00B43AD1">
              <w:rPr>
                <w:rFonts w:cs="Times New Roman"/>
                <w:szCs w:val="24"/>
              </w:rPr>
              <w:t xml:space="preserve">Электронная торговая площадка СПЕЦТЕНДЕР (далее – ЭТП) </w:t>
            </w:r>
          </w:p>
          <w:p w:rsidR="00D37C85" w:rsidRPr="00B43AD1" w:rsidRDefault="006F6CC5" w:rsidP="006F6CC5">
            <w:pPr>
              <w:jc w:val="both"/>
              <w:rPr>
                <w:color w:val="000000"/>
                <w:highlight w:val="yellow"/>
              </w:rPr>
            </w:pPr>
            <w:r w:rsidRPr="00B43AD1">
              <w:t>https://etpsp.ru/</w:t>
            </w:r>
          </w:p>
        </w:tc>
      </w:tr>
      <w:tr w:rsidR="00D37C85" w:rsidRPr="00B43AD1" w:rsidTr="001B34B4">
        <w:trPr>
          <w:trHeight w:val="1042"/>
        </w:trPr>
        <w:tc>
          <w:tcPr>
            <w:tcW w:w="372" w:type="pct"/>
            <w:vMerge/>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Срок, место и порядок предоставления извещения и (или) документации о закупке, размер, порядок и сроки внесения платы, взимаемой организатором торгов за предоставление извещения и (или) документации о закупке, если такая плата установлена заказчиком, за исключением случаев предоставления извещения и (или) документации о закупке в форме электронного документа.</w:t>
            </w:r>
          </w:p>
        </w:tc>
        <w:tc>
          <w:tcPr>
            <w:tcW w:w="2611" w:type="pct"/>
          </w:tcPr>
          <w:p w:rsidR="00D37C85" w:rsidRPr="005300EB" w:rsidRDefault="00D37C85" w:rsidP="004B7FD4">
            <w:pPr>
              <w:jc w:val="both"/>
              <w:rPr>
                <w:color w:val="000000"/>
              </w:rPr>
            </w:pPr>
            <w:r w:rsidRPr="005300EB">
              <w:rPr>
                <w:color w:val="000000"/>
              </w:rPr>
              <w:t xml:space="preserve">Организатор торгов размещает извещение и (или) документацию о закупке на официальном сайте www.zakupki.gov.ru и на сайте электронной площадки </w:t>
            </w:r>
            <w:r w:rsidR="0082316D" w:rsidRPr="005300EB">
              <w:t>https://etpsp.ru/</w:t>
            </w:r>
          </w:p>
          <w:p w:rsidR="00D37C85" w:rsidRPr="005300EB" w:rsidRDefault="00D37C85" w:rsidP="004B7FD4">
            <w:pPr>
              <w:jc w:val="both"/>
              <w:rPr>
                <w:color w:val="000000"/>
              </w:rPr>
            </w:pPr>
            <w:r w:rsidRPr="005300EB">
              <w:rPr>
                <w:color w:val="000000"/>
              </w:rPr>
              <w:t xml:space="preserve">Плата за предоставление извещения и (или) документации о закупке не взимается. </w:t>
            </w:r>
          </w:p>
          <w:p w:rsidR="00D37C85" w:rsidRPr="005300EB" w:rsidRDefault="00D37C85" w:rsidP="004B7FD4">
            <w:pPr>
              <w:jc w:val="both"/>
              <w:rPr>
                <w:color w:val="000000"/>
              </w:rPr>
            </w:pPr>
            <w:r w:rsidRPr="005300EB">
              <w:rPr>
                <w:color w:val="000000"/>
              </w:rPr>
              <w:t xml:space="preserve">Дата начала срока предоставления документации: </w:t>
            </w:r>
            <w:r w:rsidRPr="005300EB">
              <w:rPr>
                <w:b/>
                <w:bCs/>
                <w:color w:val="000000"/>
              </w:rPr>
              <w:t>«</w:t>
            </w:r>
            <w:r w:rsidR="00BD113F" w:rsidRPr="005300EB">
              <w:rPr>
                <w:b/>
                <w:bCs/>
                <w:color w:val="000000"/>
              </w:rPr>
              <w:t>1</w:t>
            </w:r>
            <w:r w:rsidR="007F0BC0">
              <w:rPr>
                <w:b/>
                <w:bCs/>
                <w:color w:val="000000"/>
              </w:rPr>
              <w:t>8</w:t>
            </w:r>
            <w:r w:rsidRPr="005300EB">
              <w:rPr>
                <w:b/>
                <w:bCs/>
                <w:color w:val="000000"/>
              </w:rPr>
              <w:t xml:space="preserve">» </w:t>
            </w:r>
            <w:r w:rsidR="005300EB" w:rsidRPr="005300EB">
              <w:rPr>
                <w:b/>
                <w:bCs/>
                <w:color w:val="000000"/>
              </w:rPr>
              <w:t>июня</w:t>
            </w:r>
            <w:r w:rsidRPr="005300EB">
              <w:rPr>
                <w:b/>
                <w:bCs/>
                <w:color w:val="000000"/>
              </w:rPr>
              <w:t xml:space="preserve"> 202</w:t>
            </w:r>
            <w:r w:rsidR="00F41D0A" w:rsidRPr="005300EB">
              <w:rPr>
                <w:b/>
                <w:bCs/>
                <w:color w:val="000000"/>
              </w:rPr>
              <w:t>6</w:t>
            </w:r>
            <w:r w:rsidRPr="005300EB">
              <w:rPr>
                <w:b/>
                <w:bCs/>
                <w:color w:val="000000"/>
              </w:rPr>
              <w:t>г.</w:t>
            </w:r>
          </w:p>
          <w:p w:rsidR="00D37C85" w:rsidRPr="005300EB" w:rsidRDefault="00D37C85" w:rsidP="004B7FD4">
            <w:pPr>
              <w:jc w:val="both"/>
              <w:rPr>
                <w:color w:val="000000"/>
              </w:rPr>
            </w:pPr>
            <w:r w:rsidRPr="005300EB">
              <w:rPr>
                <w:color w:val="000000"/>
              </w:rPr>
              <w:t xml:space="preserve">Дата окончания срока предоставления документации: </w:t>
            </w:r>
          </w:p>
          <w:p w:rsidR="00D37C85" w:rsidRPr="005300EB" w:rsidRDefault="00D37C85" w:rsidP="007F0BC0">
            <w:pPr>
              <w:jc w:val="both"/>
              <w:rPr>
                <w:b/>
                <w:bCs/>
                <w:color w:val="000000"/>
              </w:rPr>
            </w:pPr>
            <w:r w:rsidRPr="005300EB">
              <w:rPr>
                <w:b/>
                <w:bCs/>
                <w:color w:val="000000"/>
              </w:rPr>
              <w:t>«</w:t>
            </w:r>
            <w:r w:rsidR="003B05A9" w:rsidRPr="005300EB">
              <w:rPr>
                <w:b/>
                <w:bCs/>
                <w:color w:val="000000"/>
              </w:rPr>
              <w:t>2</w:t>
            </w:r>
            <w:r w:rsidR="007F0BC0">
              <w:rPr>
                <w:b/>
                <w:bCs/>
                <w:color w:val="000000"/>
              </w:rPr>
              <w:t>9</w:t>
            </w:r>
            <w:r w:rsidRPr="005300EB">
              <w:rPr>
                <w:b/>
                <w:bCs/>
                <w:color w:val="000000"/>
              </w:rPr>
              <w:t xml:space="preserve">» </w:t>
            </w:r>
            <w:r w:rsidR="005300EB" w:rsidRPr="005300EB">
              <w:rPr>
                <w:b/>
                <w:bCs/>
                <w:color w:val="000000"/>
              </w:rPr>
              <w:t>июня</w:t>
            </w:r>
            <w:r w:rsidRPr="005300EB">
              <w:rPr>
                <w:b/>
                <w:bCs/>
                <w:color w:val="000000"/>
              </w:rPr>
              <w:t xml:space="preserve"> 202</w:t>
            </w:r>
            <w:r w:rsidR="005300EB" w:rsidRPr="005300EB">
              <w:rPr>
                <w:b/>
                <w:bCs/>
                <w:color w:val="000000"/>
              </w:rPr>
              <w:t>6</w:t>
            </w:r>
            <w:r w:rsidRPr="005300EB">
              <w:rPr>
                <w:b/>
                <w:bCs/>
                <w:color w:val="000000"/>
              </w:rPr>
              <w:t>г.</w:t>
            </w:r>
          </w:p>
        </w:tc>
      </w:tr>
      <w:tr w:rsidR="00D37C85" w:rsidRPr="00B43AD1" w:rsidTr="001B34B4">
        <w:trPr>
          <w:trHeight w:val="599"/>
        </w:trPr>
        <w:tc>
          <w:tcPr>
            <w:tcW w:w="372" w:type="pct"/>
            <w:vMerge w:val="restart"/>
          </w:tcPr>
          <w:p w:rsidR="00D37C85" w:rsidRPr="00B43AD1" w:rsidRDefault="00D37C85" w:rsidP="00D37C85">
            <w:pPr>
              <w:numPr>
                <w:ilvl w:val="0"/>
                <w:numId w:val="2"/>
              </w:numPr>
              <w:ind w:hanging="578"/>
              <w:jc w:val="center"/>
            </w:pPr>
          </w:p>
        </w:tc>
        <w:tc>
          <w:tcPr>
            <w:tcW w:w="2017" w:type="pct"/>
          </w:tcPr>
          <w:p w:rsidR="00D37C85" w:rsidRPr="00B43AD1" w:rsidRDefault="00D37C85" w:rsidP="00524ED8">
            <w:pPr>
              <w:pStyle w:val="aa"/>
              <w:widowControl w:val="0"/>
              <w:tabs>
                <w:tab w:val="left" w:pos="851"/>
              </w:tabs>
              <w:autoSpaceDE w:val="0"/>
              <w:autoSpaceDN w:val="0"/>
              <w:adjustRightInd w:val="0"/>
              <w:spacing w:after="0" w:line="240" w:lineRule="auto"/>
              <w:ind w:left="0"/>
              <w:jc w:val="both"/>
              <w:rPr>
                <w:rFonts w:ascii="Times New Roman" w:hAnsi="Times New Roman"/>
                <w:b/>
                <w:sz w:val="24"/>
                <w:szCs w:val="24"/>
              </w:rPr>
            </w:pPr>
            <w:r w:rsidRPr="00B43AD1">
              <w:rPr>
                <w:rFonts w:ascii="Times New Roman" w:hAnsi="Times New Roman"/>
                <w:sz w:val="24"/>
                <w:szCs w:val="24"/>
              </w:rPr>
              <w:t xml:space="preserve">Дата и время начала срока подачи заявок на участие в </w:t>
            </w:r>
            <w:r w:rsidR="00524ED8" w:rsidRPr="00B43AD1">
              <w:rPr>
                <w:rFonts w:ascii="Times New Roman" w:hAnsi="Times New Roman"/>
                <w:sz w:val="24"/>
                <w:szCs w:val="24"/>
              </w:rPr>
              <w:t>запросе предложений</w:t>
            </w:r>
            <w:r w:rsidRPr="00B43AD1">
              <w:rPr>
                <w:rFonts w:ascii="Times New Roman" w:hAnsi="Times New Roman"/>
                <w:sz w:val="24"/>
                <w:szCs w:val="24"/>
              </w:rPr>
              <w:t>в электронной форме.</w:t>
            </w:r>
          </w:p>
        </w:tc>
        <w:tc>
          <w:tcPr>
            <w:tcW w:w="2611" w:type="pct"/>
          </w:tcPr>
          <w:p w:rsidR="00D37C85" w:rsidRPr="00B43AD1" w:rsidRDefault="00D37C85" w:rsidP="00524ED8">
            <w:pPr>
              <w:pStyle w:val="aa"/>
              <w:widowControl w:val="0"/>
              <w:tabs>
                <w:tab w:val="left" w:pos="851"/>
              </w:tabs>
              <w:autoSpaceDE w:val="0"/>
              <w:autoSpaceDN w:val="0"/>
              <w:adjustRightInd w:val="0"/>
              <w:spacing w:after="0" w:line="240" w:lineRule="auto"/>
              <w:ind w:left="0"/>
              <w:jc w:val="both"/>
              <w:rPr>
                <w:rFonts w:ascii="Times New Roman" w:hAnsi="Times New Roman"/>
                <w:b/>
                <w:color w:val="000000"/>
                <w:sz w:val="24"/>
                <w:szCs w:val="24"/>
              </w:rPr>
            </w:pPr>
            <w:r w:rsidRPr="00B43AD1">
              <w:rPr>
                <w:rFonts w:ascii="Times New Roman" w:hAnsi="Times New Roman"/>
                <w:color w:val="000000"/>
                <w:sz w:val="24"/>
                <w:szCs w:val="24"/>
              </w:rPr>
              <w:t xml:space="preserve">С даты и времени фактической публикации извещения и (или) документации о закупке о проведении настоящего </w:t>
            </w:r>
            <w:r w:rsidR="00524ED8" w:rsidRPr="00B43AD1">
              <w:rPr>
                <w:rFonts w:ascii="Times New Roman" w:hAnsi="Times New Roman"/>
                <w:sz w:val="24"/>
                <w:szCs w:val="24"/>
              </w:rPr>
              <w:t>запроса предложений</w:t>
            </w:r>
            <w:r w:rsidRPr="00B43AD1">
              <w:rPr>
                <w:rFonts w:ascii="Times New Roman" w:hAnsi="Times New Roman"/>
                <w:color w:val="000000"/>
                <w:sz w:val="24"/>
                <w:szCs w:val="24"/>
              </w:rPr>
              <w:t xml:space="preserve"> в электронной форме</w:t>
            </w:r>
          </w:p>
        </w:tc>
      </w:tr>
      <w:tr w:rsidR="00D37C85" w:rsidRPr="00B43AD1" w:rsidTr="001B34B4">
        <w:trPr>
          <w:trHeight w:val="474"/>
        </w:trPr>
        <w:tc>
          <w:tcPr>
            <w:tcW w:w="372" w:type="pct"/>
            <w:vMerge/>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 xml:space="preserve">Дата и время окончания срока подачи заявок на участие в </w:t>
            </w:r>
            <w:r w:rsidR="004F415D" w:rsidRPr="00B43AD1">
              <w:rPr>
                <w:rFonts w:ascii="Times New Roman" w:hAnsi="Times New Roman"/>
                <w:sz w:val="24"/>
                <w:szCs w:val="24"/>
              </w:rPr>
              <w:t>запросе предложений</w:t>
            </w:r>
            <w:r w:rsidRPr="00B43AD1">
              <w:rPr>
                <w:rFonts w:ascii="Times New Roman" w:hAnsi="Times New Roman"/>
                <w:sz w:val="24"/>
                <w:szCs w:val="24"/>
              </w:rPr>
              <w:t xml:space="preserve"> в электронной форме.</w:t>
            </w:r>
          </w:p>
        </w:tc>
        <w:tc>
          <w:tcPr>
            <w:tcW w:w="2611" w:type="pct"/>
          </w:tcPr>
          <w:p w:rsidR="00D37C85" w:rsidRPr="005300EB" w:rsidRDefault="00BD113F" w:rsidP="00A048FD">
            <w:pPr>
              <w:pStyle w:val="aa"/>
              <w:widowControl w:val="0"/>
              <w:tabs>
                <w:tab w:val="left" w:pos="851"/>
              </w:tabs>
              <w:autoSpaceDE w:val="0"/>
              <w:autoSpaceDN w:val="0"/>
              <w:adjustRightInd w:val="0"/>
              <w:spacing w:after="0" w:line="240" w:lineRule="auto"/>
              <w:ind w:left="0"/>
              <w:jc w:val="both"/>
              <w:rPr>
                <w:rFonts w:ascii="Times New Roman" w:hAnsi="Times New Roman"/>
                <w:b/>
                <w:bCs/>
                <w:color w:val="000000"/>
                <w:sz w:val="24"/>
                <w:szCs w:val="24"/>
              </w:rPr>
            </w:pPr>
            <w:r w:rsidRPr="005300EB">
              <w:rPr>
                <w:rFonts w:ascii="Times New Roman" w:hAnsi="Times New Roman"/>
                <w:b/>
                <w:bCs/>
                <w:color w:val="000000"/>
                <w:sz w:val="24"/>
                <w:szCs w:val="24"/>
              </w:rPr>
              <w:t>2</w:t>
            </w:r>
            <w:r w:rsidR="007F0BC0">
              <w:rPr>
                <w:rFonts w:ascii="Times New Roman" w:hAnsi="Times New Roman"/>
                <w:b/>
                <w:bCs/>
                <w:color w:val="000000"/>
                <w:sz w:val="24"/>
                <w:szCs w:val="24"/>
              </w:rPr>
              <w:t>9</w:t>
            </w:r>
            <w:r w:rsidR="00D37C85" w:rsidRPr="005300EB">
              <w:rPr>
                <w:rFonts w:ascii="Times New Roman" w:hAnsi="Times New Roman"/>
                <w:b/>
                <w:bCs/>
                <w:color w:val="000000"/>
                <w:sz w:val="24"/>
                <w:szCs w:val="24"/>
              </w:rPr>
              <w:t>.0</w:t>
            </w:r>
            <w:r w:rsidR="005300EB" w:rsidRPr="005300EB">
              <w:rPr>
                <w:rFonts w:ascii="Times New Roman" w:hAnsi="Times New Roman"/>
                <w:b/>
                <w:bCs/>
                <w:color w:val="000000"/>
                <w:sz w:val="24"/>
                <w:szCs w:val="24"/>
              </w:rPr>
              <w:t>6</w:t>
            </w:r>
            <w:r w:rsidR="00D37C85" w:rsidRPr="005300EB">
              <w:rPr>
                <w:rFonts w:ascii="Times New Roman" w:hAnsi="Times New Roman"/>
                <w:b/>
                <w:bCs/>
                <w:color w:val="000000"/>
                <w:sz w:val="24"/>
                <w:szCs w:val="24"/>
              </w:rPr>
              <w:t>.202</w:t>
            </w:r>
            <w:r w:rsidR="005300EB" w:rsidRPr="005300EB">
              <w:rPr>
                <w:rFonts w:ascii="Times New Roman" w:hAnsi="Times New Roman"/>
                <w:b/>
                <w:bCs/>
                <w:color w:val="000000"/>
                <w:sz w:val="24"/>
                <w:szCs w:val="24"/>
              </w:rPr>
              <w:t>6</w:t>
            </w:r>
            <w:r w:rsidR="00D37C85" w:rsidRPr="005300EB">
              <w:rPr>
                <w:rFonts w:ascii="Times New Roman" w:hAnsi="Times New Roman"/>
                <w:b/>
                <w:bCs/>
                <w:color w:val="000000"/>
                <w:sz w:val="24"/>
                <w:szCs w:val="24"/>
              </w:rPr>
              <w:t xml:space="preserve"> в </w:t>
            </w:r>
            <w:r w:rsidR="005300EB" w:rsidRPr="005300EB">
              <w:rPr>
                <w:rFonts w:ascii="Times New Roman" w:hAnsi="Times New Roman"/>
                <w:b/>
                <w:bCs/>
                <w:color w:val="000000"/>
                <w:sz w:val="24"/>
                <w:szCs w:val="24"/>
              </w:rPr>
              <w:t>1</w:t>
            </w:r>
            <w:r w:rsidR="00A048FD">
              <w:rPr>
                <w:rFonts w:ascii="Times New Roman" w:hAnsi="Times New Roman"/>
                <w:b/>
                <w:bCs/>
                <w:color w:val="000000"/>
                <w:sz w:val="24"/>
                <w:szCs w:val="24"/>
              </w:rPr>
              <w:t>2</w:t>
            </w:r>
            <w:r w:rsidR="007975FF" w:rsidRPr="005300EB">
              <w:rPr>
                <w:rFonts w:ascii="Times New Roman" w:hAnsi="Times New Roman"/>
                <w:b/>
                <w:bCs/>
                <w:color w:val="000000"/>
                <w:sz w:val="24"/>
                <w:szCs w:val="24"/>
              </w:rPr>
              <w:t>:00</w:t>
            </w:r>
            <w:r w:rsidR="00D37C85" w:rsidRPr="005300EB">
              <w:rPr>
                <w:rFonts w:ascii="Times New Roman" w:hAnsi="Times New Roman"/>
                <w:b/>
                <w:bCs/>
                <w:color w:val="000000"/>
                <w:sz w:val="24"/>
                <w:szCs w:val="24"/>
              </w:rPr>
              <w:t xml:space="preserve"> (МСК)</w:t>
            </w:r>
          </w:p>
        </w:tc>
      </w:tr>
      <w:tr w:rsidR="00291484" w:rsidRPr="00B43AD1" w:rsidTr="00291484">
        <w:tc>
          <w:tcPr>
            <w:tcW w:w="372" w:type="pct"/>
            <w:vMerge w:val="restart"/>
          </w:tcPr>
          <w:p w:rsidR="00291484" w:rsidRPr="00B43AD1" w:rsidRDefault="00383A3E" w:rsidP="00291484">
            <w:pPr>
              <w:ind w:left="360"/>
              <w:jc w:val="center"/>
            </w:pPr>
            <w:r w:rsidRPr="00B43AD1">
              <w:t>13</w:t>
            </w:r>
          </w:p>
        </w:tc>
        <w:tc>
          <w:tcPr>
            <w:tcW w:w="2017" w:type="pct"/>
          </w:tcPr>
          <w:p w:rsidR="00291484" w:rsidRPr="00B43AD1" w:rsidRDefault="00291484" w:rsidP="00DF75A1">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 xml:space="preserve">Дата рассмотрения первых частей заявок на участие в </w:t>
            </w:r>
            <w:r w:rsidR="00524ED8" w:rsidRPr="00B43AD1">
              <w:rPr>
                <w:rFonts w:ascii="Times New Roman" w:hAnsi="Times New Roman"/>
                <w:sz w:val="24"/>
                <w:szCs w:val="24"/>
              </w:rPr>
              <w:t>запросе предложений</w:t>
            </w:r>
            <w:r w:rsidRPr="00B43AD1">
              <w:rPr>
                <w:rFonts w:ascii="Times New Roman" w:hAnsi="Times New Roman"/>
                <w:sz w:val="24"/>
                <w:szCs w:val="24"/>
              </w:rPr>
              <w:t xml:space="preserve"> в электронной форме.</w:t>
            </w:r>
          </w:p>
        </w:tc>
        <w:tc>
          <w:tcPr>
            <w:tcW w:w="2611" w:type="pct"/>
          </w:tcPr>
          <w:p w:rsidR="00291484" w:rsidRPr="005300EB" w:rsidRDefault="00BD113F" w:rsidP="007F0BC0">
            <w:pPr>
              <w:autoSpaceDE w:val="0"/>
              <w:autoSpaceDN w:val="0"/>
              <w:adjustRightInd w:val="0"/>
              <w:jc w:val="both"/>
              <w:rPr>
                <w:b/>
                <w:bCs/>
                <w:iCs/>
              </w:rPr>
            </w:pPr>
            <w:r w:rsidRPr="005300EB">
              <w:rPr>
                <w:rFonts w:eastAsia="Calibri"/>
                <w:b/>
                <w:bCs/>
                <w:color w:val="000000"/>
                <w:lang w:eastAsia="en-US"/>
              </w:rPr>
              <w:t>2</w:t>
            </w:r>
            <w:r w:rsidR="007F0BC0">
              <w:rPr>
                <w:rFonts w:eastAsia="Calibri"/>
                <w:b/>
                <w:bCs/>
                <w:color w:val="000000"/>
                <w:lang w:eastAsia="en-US"/>
              </w:rPr>
              <w:t>9</w:t>
            </w:r>
            <w:r w:rsidR="00291484" w:rsidRPr="005300EB">
              <w:rPr>
                <w:rFonts w:eastAsia="Calibri"/>
                <w:b/>
                <w:bCs/>
                <w:color w:val="000000"/>
                <w:lang w:eastAsia="en-US"/>
              </w:rPr>
              <w:t>.0</w:t>
            </w:r>
            <w:r w:rsidR="005300EB" w:rsidRPr="005300EB">
              <w:rPr>
                <w:rFonts w:eastAsia="Calibri"/>
                <w:b/>
                <w:bCs/>
                <w:color w:val="000000"/>
                <w:lang w:eastAsia="en-US"/>
              </w:rPr>
              <w:t>6</w:t>
            </w:r>
            <w:r w:rsidR="00291484" w:rsidRPr="005300EB">
              <w:rPr>
                <w:rFonts w:eastAsia="Calibri"/>
                <w:b/>
                <w:bCs/>
                <w:color w:val="000000"/>
                <w:lang w:eastAsia="en-US"/>
              </w:rPr>
              <w:t>.202</w:t>
            </w:r>
            <w:r w:rsidR="005300EB" w:rsidRPr="005300EB">
              <w:rPr>
                <w:rFonts w:eastAsia="Calibri"/>
                <w:b/>
                <w:bCs/>
                <w:color w:val="000000"/>
                <w:lang w:eastAsia="en-US"/>
              </w:rPr>
              <w:t>6</w:t>
            </w:r>
          </w:p>
        </w:tc>
      </w:tr>
      <w:tr w:rsidR="00291484" w:rsidRPr="00B43AD1" w:rsidTr="00291484">
        <w:tc>
          <w:tcPr>
            <w:tcW w:w="372" w:type="pct"/>
            <w:vMerge/>
          </w:tcPr>
          <w:p w:rsidR="00291484" w:rsidRPr="00B43AD1" w:rsidRDefault="00291484" w:rsidP="00DF75A1">
            <w:pPr>
              <w:ind w:left="720" w:hanging="578"/>
              <w:jc w:val="center"/>
            </w:pPr>
          </w:p>
        </w:tc>
        <w:tc>
          <w:tcPr>
            <w:tcW w:w="2017" w:type="pct"/>
          </w:tcPr>
          <w:p w:rsidR="00291484" w:rsidRPr="00B43AD1" w:rsidRDefault="00291484" w:rsidP="00DF75A1">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 xml:space="preserve">Дата рассмотрения вторых частей заявок </w:t>
            </w:r>
            <w:r w:rsidR="00524ED8" w:rsidRPr="00B43AD1">
              <w:rPr>
                <w:rFonts w:ascii="Times New Roman" w:hAnsi="Times New Roman"/>
                <w:sz w:val="24"/>
                <w:szCs w:val="24"/>
              </w:rPr>
              <w:t>запросе предложений</w:t>
            </w:r>
            <w:r w:rsidRPr="00B43AD1">
              <w:rPr>
                <w:rFonts w:ascii="Times New Roman" w:hAnsi="Times New Roman"/>
                <w:sz w:val="24"/>
                <w:szCs w:val="24"/>
              </w:rPr>
              <w:t xml:space="preserve"> в электронной форме</w:t>
            </w:r>
          </w:p>
        </w:tc>
        <w:tc>
          <w:tcPr>
            <w:tcW w:w="2611" w:type="pct"/>
          </w:tcPr>
          <w:p w:rsidR="00291484" w:rsidRPr="005300EB" w:rsidRDefault="00BD113F" w:rsidP="007F0BC0">
            <w:pPr>
              <w:autoSpaceDE w:val="0"/>
              <w:autoSpaceDN w:val="0"/>
              <w:adjustRightInd w:val="0"/>
              <w:jc w:val="both"/>
              <w:rPr>
                <w:b/>
                <w:bCs/>
                <w:iCs/>
              </w:rPr>
            </w:pPr>
            <w:r w:rsidRPr="005300EB">
              <w:rPr>
                <w:rFonts w:eastAsia="Calibri"/>
                <w:b/>
                <w:bCs/>
                <w:color w:val="000000"/>
                <w:lang w:eastAsia="en-US"/>
              </w:rPr>
              <w:t>2</w:t>
            </w:r>
            <w:r w:rsidR="007F0BC0">
              <w:rPr>
                <w:rFonts w:eastAsia="Calibri"/>
                <w:b/>
                <w:bCs/>
                <w:color w:val="000000"/>
                <w:lang w:eastAsia="en-US"/>
              </w:rPr>
              <w:t>9</w:t>
            </w:r>
            <w:r w:rsidR="00291484" w:rsidRPr="005300EB">
              <w:rPr>
                <w:rFonts w:eastAsia="Calibri"/>
                <w:b/>
                <w:bCs/>
                <w:color w:val="000000"/>
                <w:lang w:eastAsia="en-US"/>
              </w:rPr>
              <w:t>.0</w:t>
            </w:r>
            <w:r w:rsidR="005300EB" w:rsidRPr="005300EB">
              <w:rPr>
                <w:rFonts w:eastAsia="Calibri"/>
                <w:b/>
                <w:bCs/>
                <w:color w:val="000000"/>
                <w:lang w:eastAsia="en-US"/>
              </w:rPr>
              <w:t>6</w:t>
            </w:r>
            <w:r w:rsidR="00291484" w:rsidRPr="005300EB">
              <w:rPr>
                <w:rFonts w:eastAsia="Calibri"/>
                <w:b/>
                <w:bCs/>
                <w:color w:val="000000"/>
                <w:lang w:eastAsia="en-US"/>
              </w:rPr>
              <w:t>.202</w:t>
            </w:r>
            <w:r w:rsidR="005300EB" w:rsidRPr="005300EB">
              <w:rPr>
                <w:rFonts w:eastAsia="Calibri"/>
                <w:b/>
                <w:bCs/>
                <w:color w:val="000000"/>
                <w:lang w:eastAsia="en-US"/>
              </w:rPr>
              <w:t>6</w:t>
            </w:r>
          </w:p>
        </w:tc>
      </w:tr>
      <w:tr w:rsidR="00291484" w:rsidRPr="00B43AD1" w:rsidTr="00291484">
        <w:tc>
          <w:tcPr>
            <w:tcW w:w="372" w:type="pct"/>
            <w:vMerge/>
          </w:tcPr>
          <w:p w:rsidR="00291484" w:rsidRPr="00B43AD1" w:rsidRDefault="00291484" w:rsidP="00DF75A1">
            <w:pPr>
              <w:ind w:left="720" w:hanging="578"/>
              <w:jc w:val="center"/>
            </w:pPr>
          </w:p>
        </w:tc>
        <w:tc>
          <w:tcPr>
            <w:tcW w:w="2017" w:type="pct"/>
          </w:tcPr>
          <w:p w:rsidR="00291484" w:rsidRPr="00B43AD1" w:rsidRDefault="00291484" w:rsidP="00DF75A1">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 xml:space="preserve">Срок направления оператором электронной площадки информации о ценовых предложениях, дополнительных ценовых предложениях каждого участника </w:t>
            </w:r>
            <w:r w:rsidR="00524ED8" w:rsidRPr="00B43AD1">
              <w:rPr>
                <w:rFonts w:ascii="Times New Roman" w:hAnsi="Times New Roman"/>
                <w:sz w:val="24"/>
                <w:szCs w:val="24"/>
              </w:rPr>
              <w:t>запросе предложений</w:t>
            </w:r>
            <w:r w:rsidRPr="00B43AD1">
              <w:rPr>
                <w:rFonts w:ascii="Times New Roman" w:hAnsi="Times New Roman"/>
                <w:sz w:val="24"/>
                <w:szCs w:val="24"/>
              </w:rPr>
              <w:t xml:space="preserve"> в электронной форме</w:t>
            </w:r>
          </w:p>
        </w:tc>
        <w:tc>
          <w:tcPr>
            <w:tcW w:w="2611" w:type="pct"/>
          </w:tcPr>
          <w:p w:rsidR="00291484" w:rsidRPr="005300EB" w:rsidRDefault="00291484" w:rsidP="004F415D">
            <w:pPr>
              <w:autoSpaceDE w:val="0"/>
              <w:autoSpaceDN w:val="0"/>
              <w:adjustRightInd w:val="0"/>
              <w:jc w:val="both"/>
              <w:rPr>
                <w:rFonts w:eastAsia="Calibri"/>
                <w:color w:val="000000"/>
                <w:lang w:eastAsia="en-US"/>
              </w:rPr>
            </w:pPr>
            <w:r w:rsidRPr="005300EB">
              <w:rPr>
                <w:rFonts w:eastAsia="Calibri"/>
                <w:color w:val="000000"/>
                <w:lang w:eastAsia="en-US"/>
              </w:rPr>
              <w:t xml:space="preserve">Оператор электронной площадки направляет информацию о ценовых предложениях, дополнительных ценовых предложениях каждого участника </w:t>
            </w:r>
            <w:r w:rsidR="00524ED8" w:rsidRPr="005300EB">
              <w:t>запроса предложений</w:t>
            </w:r>
            <w:r w:rsidRPr="005300EB">
              <w:rPr>
                <w:rFonts w:eastAsia="Calibri"/>
                <w:color w:val="000000"/>
                <w:lang w:eastAsia="en-US"/>
              </w:rPr>
              <w:t xml:space="preserve"> в электронной форме в дату рассмотрения </w:t>
            </w:r>
            <w:r w:rsidRPr="005300EB">
              <w:t xml:space="preserve">вторых частей заявок </w:t>
            </w:r>
            <w:r w:rsidR="004F415D" w:rsidRPr="005300EB">
              <w:t>запроса предложений</w:t>
            </w:r>
            <w:r w:rsidRPr="005300EB">
              <w:t xml:space="preserve"> в электронной форме</w:t>
            </w:r>
          </w:p>
        </w:tc>
      </w:tr>
      <w:tr w:rsidR="00291484" w:rsidRPr="00B43AD1" w:rsidTr="00291484">
        <w:tc>
          <w:tcPr>
            <w:tcW w:w="372" w:type="pct"/>
            <w:vMerge/>
          </w:tcPr>
          <w:p w:rsidR="00291484" w:rsidRPr="00B43AD1" w:rsidRDefault="00291484" w:rsidP="00DF75A1">
            <w:pPr>
              <w:ind w:left="720" w:hanging="578"/>
              <w:jc w:val="center"/>
            </w:pPr>
          </w:p>
        </w:tc>
        <w:tc>
          <w:tcPr>
            <w:tcW w:w="2017" w:type="pct"/>
          </w:tcPr>
          <w:p w:rsidR="00291484" w:rsidRPr="00B43AD1" w:rsidRDefault="00291484" w:rsidP="00524ED8">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 xml:space="preserve">Дата подведения итогов </w:t>
            </w:r>
            <w:r w:rsidR="00524ED8" w:rsidRPr="00B43AD1">
              <w:rPr>
                <w:rFonts w:ascii="Times New Roman" w:hAnsi="Times New Roman"/>
                <w:sz w:val="24"/>
                <w:szCs w:val="24"/>
              </w:rPr>
              <w:t>запроса предложений</w:t>
            </w:r>
            <w:r w:rsidRPr="00B43AD1">
              <w:rPr>
                <w:rFonts w:ascii="Times New Roman" w:hAnsi="Times New Roman"/>
                <w:sz w:val="24"/>
                <w:szCs w:val="24"/>
              </w:rPr>
              <w:t xml:space="preserve"> в электронной форме</w:t>
            </w:r>
          </w:p>
        </w:tc>
        <w:tc>
          <w:tcPr>
            <w:tcW w:w="2611" w:type="pct"/>
          </w:tcPr>
          <w:p w:rsidR="00291484" w:rsidRPr="005300EB" w:rsidRDefault="007F0BC0" w:rsidP="007F0BC0">
            <w:pPr>
              <w:autoSpaceDE w:val="0"/>
              <w:autoSpaceDN w:val="0"/>
              <w:adjustRightInd w:val="0"/>
              <w:jc w:val="both"/>
              <w:rPr>
                <w:rFonts w:eastAsia="Calibri"/>
                <w:color w:val="000000"/>
                <w:lang w:eastAsia="en-US"/>
              </w:rPr>
            </w:pPr>
            <w:r>
              <w:rPr>
                <w:rFonts w:eastAsia="Calibri"/>
                <w:b/>
                <w:bCs/>
                <w:color w:val="000000"/>
                <w:lang w:eastAsia="en-US"/>
              </w:rPr>
              <w:t>30</w:t>
            </w:r>
            <w:r w:rsidR="008C2CBE" w:rsidRPr="005300EB">
              <w:rPr>
                <w:rFonts w:eastAsia="Calibri"/>
                <w:b/>
                <w:bCs/>
                <w:color w:val="000000"/>
                <w:lang w:eastAsia="en-US"/>
              </w:rPr>
              <w:t>.0</w:t>
            </w:r>
            <w:r w:rsidR="005300EB" w:rsidRPr="005300EB">
              <w:rPr>
                <w:rFonts w:eastAsia="Calibri"/>
                <w:b/>
                <w:bCs/>
                <w:color w:val="000000"/>
                <w:lang w:eastAsia="en-US"/>
              </w:rPr>
              <w:t>6</w:t>
            </w:r>
            <w:r w:rsidR="008C2CBE" w:rsidRPr="005300EB">
              <w:rPr>
                <w:rFonts w:eastAsia="Calibri"/>
                <w:b/>
                <w:bCs/>
                <w:color w:val="000000"/>
                <w:lang w:eastAsia="en-US"/>
              </w:rPr>
              <w:t>.202</w:t>
            </w:r>
            <w:r w:rsidR="005300EB" w:rsidRPr="005300EB">
              <w:rPr>
                <w:rFonts w:eastAsia="Calibri"/>
                <w:b/>
                <w:bCs/>
                <w:color w:val="000000"/>
                <w:lang w:eastAsia="en-US"/>
              </w:rPr>
              <w:t>6</w:t>
            </w:r>
            <w:r w:rsidR="008C2CBE" w:rsidRPr="005300EB">
              <w:rPr>
                <w:rFonts w:eastAsia="Calibri"/>
                <w:b/>
                <w:bCs/>
                <w:color w:val="000000"/>
                <w:lang w:eastAsia="en-US"/>
              </w:rPr>
              <w:t xml:space="preserve"> г</w:t>
            </w:r>
          </w:p>
        </w:tc>
      </w:tr>
      <w:tr w:rsidR="00F55E50" w:rsidRPr="00B43AD1" w:rsidTr="001B34B4">
        <w:tc>
          <w:tcPr>
            <w:tcW w:w="372" w:type="pct"/>
          </w:tcPr>
          <w:p w:rsidR="00F55E50" w:rsidRPr="00B43AD1" w:rsidRDefault="00F55E50" w:rsidP="00524ED8">
            <w:pPr>
              <w:ind w:left="142"/>
              <w:jc w:val="center"/>
            </w:pPr>
            <w:r w:rsidRPr="00B43AD1">
              <w:t>14</w:t>
            </w:r>
          </w:p>
        </w:tc>
        <w:tc>
          <w:tcPr>
            <w:tcW w:w="2017" w:type="pct"/>
          </w:tcPr>
          <w:p w:rsidR="00F55E50" w:rsidRPr="00B43AD1" w:rsidRDefault="00F55E50" w:rsidP="00E26BB7">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Требование к обеспечению заявки на участие в запросе предложений в электронной форме</w:t>
            </w:r>
          </w:p>
        </w:tc>
        <w:tc>
          <w:tcPr>
            <w:tcW w:w="2611" w:type="pct"/>
          </w:tcPr>
          <w:p w:rsidR="00F55E50" w:rsidRPr="008A3408" w:rsidRDefault="00F55E50" w:rsidP="006572F5">
            <w:pPr>
              <w:tabs>
                <w:tab w:val="left" w:pos="142"/>
                <w:tab w:val="left" w:pos="993"/>
              </w:tabs>
              <w:autoSpaceDE w:val="0"/>
              <w:autoSpaceDN w:val="0"/>
              <w:adjustRightInd w:val="0"/>
              <w:jc w:val="both"/>
            </w:pPr>
            <w:r w:rsidRPr="008A3408">
              <w:t>Не установлено</w:t>
            </w:r>
          </w:p>
          <w:p w:rsidR="00F55E50" w:rsidRPr="008A3408" w:rsidRDefault="00F55E50" w:rsidP="006572F5">
            <w:pPr>
              <w:tabs>
                <w:tab w:val="left" w:pos="142"/>
                <w:tab w:val="left" w:pos="993"/>
              </w:tabs>
              <w:autoSpaceDE w:val="0"/>
              <w:autoSpaceDN w:val="0"/>
              <w:adjustRightInd w:val="0"/>
              <w:jc w:val="both"/>
            </w:pPr>
          </w:p>
        </w:tc>
      </w:tr>
      <w:tr w:rsidR="006E0484" w:rsidRPr="00B43AD1" w:rsidTr="001B34B4">
        <w:tc>
          <w:tcPr>
            <w:tcW w:w="372" w:type="pct"/>
          </w:tcPr>
          <w:p w:rsidR="006E0484" w:rsidRPr="00B43AD1" w:rsidRDefault="006E0484" w:rsidP="006E0484">
            <w:pPr>
              <w:ind w:left="360"/>
              <w:jc w:val="center"/>
            </w:pPr>
            <w:r w:rsidRPr="00B43AD1">
              <w:t>15</w:t>
            </w:r>
          </w:p>
        </w:tc>
        <w:tc>
          <w:tcPr>
            <w:tcW w:w="2017" w:type="pct"/>
          </w:tcPr>
          <w:p w:rsidR="006E0484" w:rsidRPr="008A3408" w:rsidRDefault="006E0484" w:rsidP="006E048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8A3408">
              <w:rPr>
                <w:rFonts w:ascii="Times New Roman" w:hAnsi="Times New Roman"/>
                <w:sz w:val="24"/>
                <w:szCs w:val="24"/>
              </w:rPr>
              <w:t>Требование обеспечения исполнения договора.</w:t>
            </w:r>
          </w:p>
        </w:tc>
        <w:tc>
          <w:tcPr>
            <w:tcW w:w="2611" w:type="pct"/>
          </w:tcPr>
          <w:p w:rsidR="00855BF0" w:rsidRPr="008A3408" w:rsidRDefault="00855BF0" w:rsidP="00855BF0">
            <w:pPr>
              <w:tabs>
                <w:tab w:val="left" w:pos="142"/>
                <w:tab w:val="left" w:pos="993"/>
              </w:tabs>
              <w:autoSpaceDE w:val="0"/>
              <w:autoSpaceDN w:val="0"/>
              <w:adjustRightInd w:val="0"/>
              <w:jc w:val="both"/>
            </w:pPr>
            <w:r w:rsidRPr="008A3408">
              <w:t>Не установлено</w:t>
            </w:r>
          </w:p>
          <w:p w:rsidR="006E0484" w:rsidRPr="008A3408" w:rsidRDefault="006E0484" w:rsidP="00855BF0">
            <w:pPr>
              <w:tabs>
                <w:tab w:val="left" w:pos="142"/>
                <w:tab w:val="left" w:pos="993"/>
              </w:tabs>
              <w:autoSpaceDE w:val="0"/>
              <w:autoSpaceDN w:val="0"/>
              <w:adjustRightInd w:val="0"/>
              <w:jc w:val="both"/>
            </w:pPr>
          </w:p>
        </w:tc>
      </w:tr>
      <w:tr w:rsidR="006E0484" w:rsidRPr="00B43AD1" w:rsidTr="001B34B4">
        <w:trPr>
          <w:trHeight w:val="57"/>
        </w:trPr>
        <w:tc>
          <w:tcPr>
            <w:tcW w:w="372" w:type="pct"/>
            <w:vMerge w:val="restart"/>
          </w:tcPr>
          <w:p w:rsidR="006E0484" w:rsidRPr="00B43AD1" w:rsidRDefault="006E0484" w:rsidP="006E0484">
            <w:pPr>
              <w:ind w:left="720" w:hanging="578"/>
              <w:jc w:val="center"/>
            </w:pPr>
            <w:r w:rsidRPr="00B43AD1">
              <w:t>16.</w:t>
            </w:r>
          </w:p>
        </w:tc>
        <w:tc>
          <w:tcPr>
            <w:tcW w:w="2017" w:type="pct"/>
          </w:tcPr>
          <w:p w:rsidR="006E0484" w:rsidRPr="008A3408" w:rsidRDefault="006E0484" w:rsidP="006E048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8A3408">
              <w:rPr>
                <w:rFonts w:ascii="Times New Roman" w:hAnsi="Times New Roman"/>
                <w:sz w:val="24"/>
                <w:szCs w:val="24"/>
              </w:rPr>
              <w:t>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w:t>
            </w:r>
          </w:p>
        </w:tc>
        <w:tc>
          <w:tcPr>
            <w:tcW w:w="2611" w:type="pct"/>
          </w:tcPr>
          <w:p w:rsidR="006E0484" w:rsidRPr="008A3408" w:rsidRDefault="006E0484" w:rsidP="006E0484">
            <w:pPr>
              <w:jc w:val="both"/>
              <w:rPr>
                <w:i/>
                <w:iCs/>
                <w:color w:val="000000"/>
              </w:rPr>
            </w:pPr>
            <w:r w:rsidRPr="008A3408">
              <w:t>В соответствии с Разделом 3. «Проект договора»</w:t>
            </w:r>
          </w:p>
        </w:tc>
      </w:tr>
      <w:tr w:rsidR="006E0484" w:rsidRPr="00B43AD1" w:rsidTr="001B34B4">
        <w:trPr>
          <w:trHeight w:val="56"/>
        </w:trPr>
        <w:tc>
          <w:tcPr>
            <w:tcW w:w="372" w:type="pct"/>
            <w:vMerge/>
          </w:tcPr>
          <w:p w:rsidR="006E0484" w:rsidRPr="00B43AD1" w:rsidRDefault="006E0484" w:rsidP="006E0484">
            <w:pPr>
              <w:numPr>
                <w:ilvl w:val="0"/>
                <w:numId w:val="3"/>
              </w:numPr>
              <w:ind w:hanging="578"/>
              <w:jc w:val="center"/>
            </w:pPr>
          </w:p>
        </w:tc>
        <w:tc>
          <w:tcPr>
            <w:tcW w:w="2017" w:type="pct"/>
          </w:tcPr>
          <w:p w:rsidR="006E0484" w:rsidRPr="008A3408" w:rsidRDefault="006E0484" w:rsidP="006E048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8A3408">
              <w:rPr>
                <w:rFonts w:ascii="Times New Roman" w:hAnsi="Times New Roman"/>
                <w:sz w:val="24"/>
                <w:szCs w:val="24"/>
              </w:rPr>
              <w:t>Размер обеспечения гарантийных обязательств, руб.</w:t>
            </w:r>
          </w:p>
        </w:tc>
        <w:tc>
          <w:tcPr>
            <w:tcW w:w="2611" w:type="pct"/>
          </w:tcPr>
          <w:p w:rsidR="006E0484" w:rsidRPr="008A3408" w:rsidRDefault="006E0484" w:rsidP="006E0484">
            <w:pPr>
              <w:jc w:val="both"/>
              <w:rPr>
                <w:i/>
                <w:color w:val="FF0000"/>
              </w:rPr>
            </w:pPr>
            <w:r w:rsidRPr="008A3408">
              <w:t>Не установлено</w:t>
            </w:r>
          </w:p>
        </w:tc>
      </w:tr>
      <w:tr w:rsidR="006E0484" w:rsidRPr="00B43AD1" w:rsidTr="001B34B4">
        <w:trPr>
          <w:trHeight w:val="56"/>
        </w:trPr>
        <w:tc>
          <w:tcPr>
            <w:tcW w:w="372" w:type="pct"/>
            <w:vMerge/>
          </w:tcPr>
          <w:p w:rsidR="006E0484" w:rsidRPr="00B43AD1" w:rsidRDefault="006E0484" w:rsidP="006E0484">
            <w:pPr>
              <w:numPr>
                <w:ilvl w:val="0"/>
                <w:numId w:val="3"/>
              </w:numPr>
              <w:ind w:hanging="578"/>
              <w:jc w:val="center"/>
            </w:pPr>
          </w:p>
        </w:tc>
        <w:tc>
          <w:tcPr>
            <w:tcW w:w="2017" w:type="pct"/>
          </w:tcPr>
          <w:p w:rsidR="006E0484" w:rsidRPr="008A3408" w:rsidRDefault="006E0484" w:rsidP="006E0484">
            <w:pPr>
              <w:autoSpaceDE w:val="0"/>
              <w:autoSpaceDN w:val="0"/>
              <w:adjustRightInd w:val="0"/>
              <w:jc w:val="both"/>
            </w:pPr>
            <w:r w:rsidRPr="008A3408">
              <w:t>Реквизиты счета для внесения денежных средств в качестве обеспечения гарантийных обязательств.</w:t>
            </w:r>
          </w:p>
        </w:tc>
        <w:tc>
          <w:tcPr>
            <w:tcW w:w="2611" w:type="pct"/>
          </w:tcPr>
          <w:p w:rsidR="006E0484" w:rsidRPr="008A3408" w:rsidRDefault="006E0484" w:rsidP="006E0484">
            <w:pPr>
              <w:autoSpaceDE w:val="0"/>
              <w:autoSpaceDN w:val="0"/>
              <w:adjustRightInd w:val="0"/>
              <w:jc w:val="both"/>
            </w:pPr>
            <w:r w:rsidRPr="008A3408">
              <w:t>Не установлено</w:t>
            </w:r>
          </w:p>
        </w:tc>
      </w:tr>
      <w:tr w:rsidR="006E0484" w:rsidRPr="00B43AD1" w:rsidTr="001B34B4">
        <w:trPr>
          <w:trHeight w:val="56"/>
        </w:trPr>
        <w:tc>
          <w:tcPr>
            <w:tcW w:w="372" w:type="pct"/>
            <w:vMerge/>
          </w:tcPr>
          <w:p w:rsidR="006E0484" w:rsidRPr="00B43AD1" w:rsidRDefault="006E0484" w:rsidP="006E0484">
            <w:pPr>
              <w:numPr>
                <w:ilvl w:val="0"/>
                <w:numId w:val="3"/>
              </w:numPr>
              <w:ind w:hanging="578"/>
              <w:jc w:val="center"/>
            </w:pPr>
          </w:p>
        </w:tc>
        <w:tc>
          <w:tcPr>
            <w:tcW w:w="2017" w:type="pct"/>
          </w:tcPr>
          <w:p w:rsidR="006E0484" w:rsidRPr="00B43AD1" w:rsidRDefault="006E0484" w:rsidP="006E048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Порядок предоставления обеспечения гарантийных обязательств, требования к такому обеспечению, условия обеспечения гарантийных обязательств</w:t>
            </w:r>
            <w:r w:rsidRPr="00B43AD1">
              <w:rPr>
                <w:rFonts w:ascii="Times New Roman" w:hAnsi="Times New Roman"/>
                <w:b/>
                <w:sz w:val="24"/>
                <w:szCs w:val="24"/>
              </w:rPr>
              <w:t>.</w:t>
            </w:r>
          </w:p>
        </w:tc>
        <w:tc>
          <w:tcPr>
            <w:tcW w:w="2611" w:type="pct"/>
          </w:tcPr>
          <w:p w:rsidR="006E0484" w:rsidRPr="00B43AD1" w:rsidRDefault="006E0484" w:rsidP="006E0484">
            <w:pPr>
              <w:suppressAutoHyphens/>
              <w:ind w:right="-55"/>
              <w:jc w:val="both"/>
              <w:rPr>
                <w:i/>
              </w:rPr>
            </w:pPr>
            <w:r w:rsidRPr="00B43AD1">
              <w:t>Не установлено</w:t>
            </w:r>
          </w:p>
        </w:tc>
      </w:tr>
      <w:tr w:rsidR="006E0484" w:rsidRPr="00B43AD1" w:rsidTr="001B34B4">
        <w:tc>
          <w:tcPr>
            <w:tcW w:w="372" w:type="pct"/>
          </w:tcPr>
          <w:p w:rsidR="006E0484" w:rsidRPr="00B43AD1" w:rsidRDefault="006E0484" w:rsidP="006E0484">
            <w:pPr>
              <w:ind w:left="720" w:hanging="578"/>
              <w:jc w:val="center"/>
            </w:pPr>
            <w:r w:rsidRPr="00B43AD1">
              <w:t>17.</w:t>
            </w:r>
          </w:p>
        </w:tc>
        <w:tc>
          <w:tcPr>
            <w:tcW w:w="2017" w:type="pct"/>
          </w:tcPr>
          <w:p w:rsidR="006E0484" w:rsidRPr="00B43AD1" w:rsidRDefault="006E0484" w:rsidP="006E048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Требования, установленные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tc>
        <w:tc>
          <w:tcPr>
            <w:tcW w:w="2611" w:type="pct"/>
          </w:tcPr>
          <w:p w:rsidR="006E0484" w:rsidRPr="00B43AD1" w:rsidRDefault="006E0484" w:rsidP="006E0484">
            <w:pPr>
              <w:pStyle w:val="ad"/>
              <w:ind w:firstLine="17"/>
              <w:jc w:val="both"/>
              <w:rPr>
                <w:bCs/>
                <w:lang w:eastAsia="en-US"/>
              </w:rPr>
            </w:pPr>
            <w:r w:rsidRPr="00B43AD1">
              <w:rPr>
                <w:bCs/>
                <w:lang w:eastAsia="en-US"/>
              </w:rPr>
              <w:t>Не установлено</w:t>
            </w:r>
          </w:p>
        </w:tc>
      </w:tr>
      <w:tr w:rsidR="006E0484" w:rsidRPr="00B43AD1" w:rsidTr="001B34B4">
        <w:tc>
          <w:tcPr>
            <w:tcW w:w="372" w:type="pct"/>
          </w:tcPr>
          <w:p w:rsidR="006E0484" w:rsidRPr="00B43AD1" w:rsidRDefault="006E0484" w:rsidP="006E0484">
            <w:pPr>
              <w:ind w:left="720" w:hanging="578"/>
              <w:jc w:val="center"/>
            </w:pPr>
            <w:r w:rsidRPr="00B43AD1">
              <w:t>18.</w:t>
            </w:r>
          </w:p>
        </w:tc>
        <w:tc>
          <w:tcPr>
            <w:tcW w:w="2017" w:type="pct"/>
          </w:tcPr>
          <w:p w:rsidR="006E0484" w:rsidRPr="00855BF0" w:rsidRDefault="006E0484" w:rsidP="006E0484">
            <w:pPr>
              <w:jc w:val="both"/>
            </w:pPr>
            <w:r w:rsidRPr="00855BF0">
              <w:t>Требования к участникам закупки.</w:t>
            </w:r>
          </w:p>
        </w:tc>
        <w:tc>
          <w:tcPr>
            <w:tcW w:w="2611" w:type="pct"/>
          </w:tcPr>
          <w:p w:rsidR="006E0484" w:rsidRPr="00855BF0" w:rsidRDefault="006E0484" w:rsidP="006E0484">
            <w:pPr>
              <w:autoSpaceDE w:val="0"/>
              <w:autoSpaceDN w:val="0"/>
              <w:adjustRightInd w:val="0"/>
              <w:jc w:val="both"/>
            </w:pPr>
            <w:r w:rsidRPr="00855BF0">
              <w:t>а) непроведение ликвидации участника конкурентной закупки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6E0484" w:rsidRPr="00855BF0" w:rsidRDefault="006E0484" w:rsidP="006E0484">
            <w:pPr>
              <w:autoSpaceDE w:val="0"/>
              <w:autoSpaceDN w:val="0"/>
              <w:adjustRightInd w:val="0"/>
              <w:jc w:val="both"/>
            </w:pPr>
            <w:r w:rsidRPr="00855BF0">
              <w:t xml:space="preserve">б) неприостановление деятельности участника конкурентной закупки в порядке, установленном Кодексом Российской Федерации об </w:t>
            </w:r>
            <w:r w:rsidRPr="00855BF0">
              <w:lastRenderedPageBreak/>
              <w:t>административных правонарушениях;</w:t>
            </w:r>
          </w:p>
          <w:p w:rsidR="006E0484" w:rsidRPr="00855BF0" w:rsidRDefault="006E0484" w:rsidP="006E0484">
            <w:pPr>
              <w:autoSpaceDE w:val="0"/>
              <w:autoSpaceDN w:val="0"/>
              <w:adjustRightInd w:val="0"/>
              <w:jc w:val="both"/>
            </w:pPr>
            <w:r w:rsidRPr="00855BF0">
              <w:t>в)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rsidR="006E0484" w:rsidRPr="00855BF0" w:rsidRDefault="006E0484" w:rsidP="006E0484">
            <w:pPr>
              <w:autoSpaceDE w:val="0"/>
              <w:autoSpaceDN w:val="0"/>
              <w:adjustRightInd w:val="0"/>
              <w:jc w:val="both"/>
            </w:pPr>
            <w:r w:rsidRPr="00855BF0">
              <w:t>г) отсутствие у участника конкурентной закупки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6E0484" w:rsidRPr="00855BF0" w:rsidRDefault="006E0484" w:rsidP="006E0484">
            <w:pPr>
              <w:autoSpaceDE w:val="0"/>
              <w:autoSpaceDN w:val="0"/>
              <w:adjustRightInd w:val="0"/>
              <w:jc w:val="both"/>
            </w:pPr>
            <w:r w:rsidRPr="00855BF0">
              <w:t>д)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E0484" w:rsidRPr="00855BF0" w:rsidRDefault="006E0484" w:rsidP="006E0484">
            <w:pPr>
              <w:autoSpaceDE w:val="0"/>
              <w:autoSpaceDN w:val="0"/>
              <w:adjustRightInd w:val="0"/>
              <w:jc w:val="both"/>
            </w:pPr>
            <w:r w:rsidRPr="00855BF0">
              <w:rPr>
                <w:bCs/>
              </w:rPr>
              <w:t>е)</w:t>
            </w:r>
            <w:r w:rsidRPr="00855BF0">
              <w:t xml:space="preserve"> обладание участником конкурентной закупки </w:t>
            </w:r>
            <w:r w:rsidRPr="00855BF0">
              <w:lastRenderedPageBreak/>
              <w:t>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(декларируется участником закупки в случае, если в связи с исполнением договора заказчик приобретает права на такие результаты);</w:t>
            </w:r>
          </w:p>
          <w:p w:rsidR="006E0484" w:rsidRPr="00855BF0" w:rsidRDefault="006E0484" w:rsidP="006E0484">
            <w:pPr>
              <w:autoSpaceDE w:val="0"/>
              <w:autoSpaceDN w:val="0"/>
              <w:adjustRightInd w:val="0"/>
              <w:jc w:val="both"/>
            </w:pPr>
            <w:r w:rsidRPr="00855BF0">
              <w:t>ж)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 (декларируется участником закупки в случае использования такого результата при исполнении договора);</w:t>
            </w:r>
          </w:p>
          <w:p w:rsidR="006E0484" w:rsidRPr="00855BF0" w:rsidRDefault="006E0484" w:rsidP="006E0484">
            <w:pPr>
              <w:autoSpaceDE w:val="0"/>
              <w:autoSpaceDN w:val="0"/>
              <w:adjustRightInd w:val="0"/>
              <w:jc w:val="both"/>
            </w:pPr>
            <w:r w:rsidRPr="00855BF0">
              <w:t>з)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w:t>
            </w:r>
          </w:p>
          <w:p w:rsidR="006E0484" w:rsidRPr="00855BF0" w:rsidRDefault="006E0484" w:rsidP="006E0484">
            <w:pPr>
              <w:autoSpaceDE w:val="0"/>
              <w:autoSpaceDN w:val="0"/>
              <w:adjustRightInd w:val="0"/>
              <w:jc w:val="both"/>
            </w:pPr>
            <w:r w:rsidRPr="00855BF0">
              <w:t>к) отсутствие сведений об участнике закупки в реестре иностранных агентов, предусмотренном Федеральным законом от 14 июля 2022 года №255-ФЗ «О контроле за деятельностью лиц, находящихся под иностранным влиянием».</w:t>
            </w:r>
          </w:p>
        </w:tc>
      </w:tr>
      <w:tr w:rsidR="006E0484" w:rsidRPr="00B43AD1" w:rsidTr="001B34B4">
        <w:tc>
          <w:tcPr>
            <w:tcW w:w="372" w:type="pct"/>
          </w:tcPr>
          <w:p w:rsidR="006E0484" w:rsidRPr="00B43AD1" w:rsidRDefault="006E0484" w:rsidP="006E0484">
            <w:pPr>
              <w:ind w:left="720" w:hanging="578"/>
              <w:jc w:val="center"/>
            </w:pPr>
            <w:r w:rsidRPr="00B43AD1">
              <w:lastRenderedPageBreak/>
              <w:t>19.</w:t>
            </w:r>
          </w:p>
        </w:tc>
        <w:tc>
          <w:tcPr>
            <w:tcW w:w="2017" w:type="pct"/>
          </w:tcPr>
          <w:p w:rsidR="006E0484" w:rsidRPr="00B43AD1" w:rsidRDefault="006E0484" w:rsidP="006E048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sidRPr="00B43AD1">
              <w:rPr>
                <w:rFonts w:ascii="Times New Roman" w:hAnsi="Times New Roman"/>
                <w:sz w:val="24"/>
                <w:szCs w:val="24"/>
                <w:lang w:val="en-US"/>
              </w:rPr>
              <w:t> </w:t>
            </w:r>
            <w:r w:rsidRPr="00B43AD1">
              <w:rPr>
                <w:rFonts w:ascii="Times New Roman" w:hAnsi="Times New Roman"/>
                <w:sz w:val="24"/>
                <w:szCs w:val="24"/>
              </w:rPr>
              <w:t>(или) в реестре недобросовестных поставщиков (подрядчиков, исполнителей), предусмотренном Федеральным законом от 5 апреля 2013 года № 44-ФЗ «О</w:t>
            </w:r>
            <w:r w:rsidRPr="00B43AD1">
              <w:rPr>
                <w:rFonts w:ascii="Times New Roman" w:hAnsi="Times New Roman"/>
                <w:sz w:val="24"/>
                <w:szCs w:val="24"/>
                <w:lang w:val="en-US"/>
              </w:rPr>
              <w:t> </w:t>
            </w:r>
            <w:r w:rsidRPr="00B43AD1">
              <w:rPr>
                <w:rFonts w:ascii="Times New Roman" w:hAnsi="Times New Roman"/>
                <w:sz w:val="24"/>
                <w:szCs w:val="24"/>
              </w:rPr>
              <w:t>контрактной системе в сфере закупок товаров, работ, услуг для обеспечения государственных и муниципальных нужд».</w:t>
            </w:r>
          </w:p>
        </w:tc>
        <w:tc>
          <w:tcPr>
            <w:tcW w:w="2611" w:type="pct"/>
          </w:tcPr>
          <w:p w:rsidR="006E0484" w:rsidRPr="00B43AD1" w:rsidRDefault="006E0484" w:rsidP="006E0484">
            <w:pPr>
              <w:jc w:val="both"/>
              <w:rPr>
                <w:iCs/>
                <w:noProof/>
              </w:rPr>
            </w:pPr>
            <w:r w:rsidRPr="00B43AD1">
              <w:rPr>
                <w:iCs/>
                <w:noProof/>
              </w:rPr>
              <w:t>Установлено</w:t>
            </w:r>
          </w:p>
        </w:tc>
      </w:tr>
      <w:tr w:rsidR="006E0484" w:rsidRPr="00B43AD1" w:rsidTr="001B34B4">
        <w:tc>
          <w:tcPr>
            <w:tcW w:w="372" w:type="pct"/>
          </w:tcPr>
          <w:p w:rsidR="006E0484" w:rsidRPr="00B43AD1" w:rsidRDefault="006E0484" w:rsidP="006E0484">
            <w:pPr>
              <w:ind w:left="720" w:hanging="578"/>
              <w:jc w:val="center"/>
            </w:pPr>
            <w:r w:rsidRPr="00B43AD1">
              <w:t>20.</w:t>
            </w:r>
          </w:p>
        </w:tc>
        <w:tc>
          <w:tcPr>
            <w:tcW w:w="2017" w:type="pct"/>
          </w:tcPr>
          <w:p w:rsidR="006E0484" w:rsidRPr="00B43AD1" w:rsidRDefault="006E0484" w:rsidP="006E0484">
            <w:pPr>
              <w:suppressAutoHyphens/>
              <w:autoSpaceDE w:val="0"/>
              <w:snapToGrid w:val="0"/>
              <w:jc w:val="both"/>
            </w:pPr>
            <w:r w:rsidRPr="00B43AD1">
              <w:rPr>
                <w:rFonts w:eastAsia="Arial"/>
                <w:lang w:eastAsia="ar-SA"/>
              </w:rPr>
              <w:t>Возможность привлечения субподрядчиков.</w:t>
            </w:r>
          </w:p>
        </w:tc>
        <w:tc>
          <w:tcPr>
            <w:tcW w:w="2611" w:type="pct"/>
          </w:tcPr>
          <w:p w:rsidR="006E0484" w:rsidRPr="00B43AD1" w:rsidRDefault="006E0484" w:rsidP="006E0484">
            <w:pPr>
              <w:suppressAutoHyphens/>
              <w:autoSpaceDE w:val="0"/>
              <w:snapToGrid w:val="0"/>
              <w:jc w:val="both"/>
              <w:rPr>
                <w:rFonts w:eastAsia="Arial"/>
                <w:lang w:eastAsia="ar-SA"/>
              </w:rPr>
            </w:pPr>
            <w:r w:rsidRPr="00B43AD1">
              <w:rPr>
                <w:iCs/>
                <w:noProof/>
              </w:rPr>
              <w:t>Установлена</w:t>
            </w:r>
          </w:p>
        </w:tc>
      </w:tr>
      <w:tr w:rsidR="006E0484" w:rsidRPr="00B43AD1" w:rsidTr="001B34B4">
        <w:tc>
          <w:tcPr>
            <w:tcW w:w="372" w:type="pct"/>
          </w:tcPr>
          <w:p w:rsidR="006E0484" w:rsidRPr="00B43AD1" w:rsidRDefault="006E0484" w:rsidP="006E0484">
            <w:pPr>
              <w:ind w:left="720" w:hanging="578"/>
              <w:jc w:val="center"/>
            </w:pPr>
            <w:r w:rsidRPr="00B43AD1">
              <w:t>21.</w:t>
            </w:r>
          </w:p>
        </w:tc>
        <w:tc>
          <w:tcPr>
            <w:tcW w:w="2017" w:type="pct"/>
          </w:tcPr>
          <w:p w:rsidR="006E0484" w:rsidRPr="00B43AD1" w:rsidRDefault="006E0484" w:rsidP="006E0484">
            <w:pPr>
              <w:jc w:val="both"/>
            </w:pPr>
            <w:r w:rsidRPr="00B43AD1">
              <w:t xml:space="preserve">Требования к описанию участниками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w:t>
            </w:r>
            <w:r w:rsidRPr="00B43AD1">
              <w:lastRenderedPageBreak/>
              <w:t>характеристик.</w:t>
            </w:r>
          </w:p>
        </w:tc>
        <w:tc>
          <w:tcPr>
            <w:tcW w:w="2611" w:type="pct"/>
          </w:tcPr>
          <w:p w:rsidR="006E0484" w:rsidRPr="00B43AD1" w:rsidRDefault="006E0484" w:rsidP="006E0484">
            <w:pPr>
              <w:jc w:val="both"/>
              <w:rPr>
                <w:i/>
                <w:color w:val="000000"/>
              </w:rPr>
            </w:pPr>
            <w:r w:rsidRPr="00B43AD1">
              <w:rPr>
                <w:i/>
                <w:iCs/>
                <w:color w:val="000000"/>
              </w:rPr>
              <w:lastRenderedPageBreak/>
              <w:t xml:space="preserve">Согласие участника </w:t>
            </w:r>
            <w:r w:rsidRPr="00B43AD1">
              <w:rPr>
                <w:i/>
              </w:rPr>
              <w:t>запроса предложений</w:t>
            </w:r>
            <w:r w:rsidRPr="00B43AD1">
              <w:rPr>
                <w:i/>
                <w:iCs/>
                <w:color w:val="000000"/>
              </w:rPr>
              <w:t xml:space="preserve"> на поставку товара, выполнение работы или оказание услуги на условиях, предусмотренных документацией и извещением о запросе предложений и не подлежащих изменению по результатам проведения запроса предложений (согласие участника электронного запроса предложений дается с применением программно-аппаратных средств электронной площадки, в случае если это предусмотрено функционалом электронной площадки).</w:t>
            </w:r>
          </w:p>
        </w:tc>
      </w:tr>
      <w:tr w:rsidR="006E0484" w:rsidRPr="00B43AD1" w:rsidTr="001B34B4">
        <w:tblPrEx>
          <w:tblLook w:val="01E0"/>
        </w:tblPrEx>
        <w:tc>
          <w:tcPr>
            <w:tcW w:w="372" w:type="pct"/>
          </w:tcPr>
          <w:p w:rsidR="006E0484" w:rsidRPr="00B43AD1" w:rsidRDefault="006E0484" w:rsidP="006E0484">
            <w:pPr>
              <w:ind w:left="720" w:hanging="578"/>
              <w:jc w:val="center"/>
            </w:pPr>
            <w:bookmarkStart w:id="1" w:name="Par664"/>
            <w:bookmarkStart w:id="2" w:name="Par665"/>
            <w:bookmarkStart w:id="3" w:name="Par660"/>
            <w:bookmarkEnd w:id="1"/>
            <w:bookmarkEnd w:id="2"/>
            <w:bookmarkEnd w:id="3"/>
            <w:r w:rsidRPr="00B43AD1">
              <w:lastRenderedPageBreak/>
              <w:t>22.</w:t>
            </w:r>
          </w:p>
        </w:tc>
        <w:tc>
          <w:tcPr>
            <w:tcW w:w="2017" w:type="pct"/>
          </w:tcPr>
          <w:p w:rsidR="006E0484" w:rsidRPr="00B43AD1" w:rsidRDefault="006E0484" w:rsidP="006E0484">
            <w:pPr>
              <w:jc w:val="both"/>
            </w:pPr>
            <w:r w:rsidRPr="00B43AD1">
              <w:t>Обоснование начальной (максимальной) цены договора.</w:t>
            </w:r>
          </w:p>
        </w:tc>
        <w:tc>
          <w:tcPr>
            <w:tcW w:w="2611" w:type="pct"/>
          </w:tcPr>
          <w:p w:rsidR="006E0484" w:rsidRPr="00B43AD1" w:rsidRDefault="006E0484" w:rsidP="006E0484">
            <w:pPr>
              <w:jc w:val="both"/>
              <w:rPr>
                <w:i/>
                <w:noProof/>
              </w:rPr>
            </w:pPr>
            <w:r w:rsidRPr="00B43AD1">
              <w:rPr>
                <w:bCs/>
                <w:i/>
                <w:noProof/>
              </w:rPr>
              <w:t>В соответствии с Разделом 2. «</w:t>
            </w:r>
            <w:r w:rsidRPr="00B43AD1">
              <w:rPr>
                <w:i/>
                <w:noProof/>
              </w:rPr>
              <w:t>Обоснование начальной (максимальной) цены договора».</w:t>
            </w:r>
          </w:p>
        </w:tc>
      </w:tr>
      <w:tr w:rsidR="006E0484" w:rsidRPr="00B43AD1" w:rsidTr="001B34B4">
        <w:tblPrEx>
          <w:tblLook w:val="01E0"/>
        </w:tblPrEx>
        <w:tc>
          <w:tcPr>
            <w:tcW w:w="372" w:type="pct"/>
          </w:tcPr>
          <w:p w:rsidR="006E0484" w:rsidRPr="00B43AD1" w:rsidRDefault="006E0484" w:rsidP="006E0484">
            <w:pPr>
              <w:ind w:left="720" w:hanging="578"/>
              <w:jc w:val="center"/>
            </w:pPr>
            <w:r w:rsidRPr="00B43AD1">
              <w:t>23.</w:t>
            </w:r>
          </w:p>
        </w:tc>
        <w:tc>
          <w:tcPr>
            <w:tcW w:w="2017" w:type="pct"/>
          </w:tcPr>
          <w:p w:rsidR="006E0484" w:rsidRPr="00B43AD1" w:rsidRDefault="006E0484" w:rsidP="006E0484">
            <w:pPr>
              <w:jc w:val="both"/>
            </w:pPr>
            <w:r w:rsidRPr="00B43AD1">
              <w:t>Информация о возможности заказчика изменить условия договора.</w:t>
            </w:r>
          </w:p>
        </w:tc>
        <w:tc>
          <w:tcPr>
            <w:tcW w:w="2611" w:type="pct"/>
          </w:tcPr>
          <w:p w:rsidR="006E0484" w:rsidRPr="00B43AD1" w:rsidRDefault="006E0484" w:rsidP="006E0484">
            <w:pPr>
              <w:autoSpaceDE w:val="0"/>
              <w:autoSpaceDN w:val="0"/>
              <w:adjustRightInd w:val="0"/>
              <w:jc w:val="both"/>
              <w:outlineLvl w:val="0"/>
              <w:rPr>
                <w:i/>
              </w:rPr>
            </w:pPr>
            <w:r w:rsidRPr="00B43AD1">
              <w:rPr>
                <w:i/>
              </w:rPr>
              <w:t>В соответствии с Разделом 3. «Проект договора».</w:t>
            </w:r>
          </w:p>
        </w:tc>
      </w:tr>
      <w:tr w:rsidR="006E0484" w:rsidRPr="00B43AD1" w:rsidTr="001B34B4">
        <w:tblPrEx>
          <w:tblLook w:val="01E0"/>
        </w:tblPrEx>
        <w:tc>
          <w:tcPr>
            <w:tcW w:w="372" w:type="pct"/>
            <w:vMerge w:val="restart"/>
          </w:tcPr>
          <w:p w:rsidR="006E0484" w:rsidRPr="00B43AD1" w:rsidRDefault="006E0484" w:rsidP="006E0484">
            <w:pPr>
              <w:ind w:left="720" w:hanging="578"/>
              <w:jc w:val="center"/>
            </w:pPr>
            <w:r w:rsidRPr="00B43AD1">
              <w:t>24.</w:t>
            </w:r>
          </w:p>
        </w:tc>
        <w:tc>
          <w:tcPr>
            <w:tcW w:w="2017" w:type="pct"/>
          </w:tcPr>
          <w:p w:rsidR="006E0484" w:rsidRPr="00B43AD1" w:rsidRDefault="006E0484" w:rsidP="006E0484">
            <w:pPr>
              <w:jc w:val="both"/>
            </w:pPr>
            <w:r w:rsidRPr="00B43AD1">
              <w:t>Порядок предоставления участникам запроса предложений в электронной форме разъяснений положений извещения и (или) документации о закупке.</w:t>
            </w:r>
          </w:p>
        </w:tc>
        <w:tc>
          <w:tcPr>
            <w:tcW w:w="2611" w:type="pct"/>
          </w:tcPr>
          <w:p w:rsidR="006E0484" w:rsidRPr="00B43AD1" w:rsidRDefault="006E0484" w:rsidP="006E0484">
            <w:pPr>
              <w:jc w:val="both"/>
            </w:pPr>
            <w:r w:rsidRPr="00B43AD1">
              <w:t>Любой участник конкурентной закупки, вправе направить не более трех запросов о даче разъяснений положений извещения и документации о закупке (далее - запрос).</w:t>
            </w:r>
          </w:p>
          <w:p w:rsidR="006E0484" w:rsidRPr="00B43AD1" w:rsidRDefault="006E0484" w:rsidP="006E0484">
            <w:pPr>
              <w:jc w:val="both"/>
            </w:pPr>
            <w:r w:rsidRPr="00B43AD1">
              <w:t>Запрос подается в форме электронного документа с использованием функционала электронной площадки в срок не позднее чем за три рабочих дня до даты окончания срока подачи заявок на участие в закупке. В случае если запрос был направлен в нарушение указанного срока, заказчик, организатор торгов имеет право не давать разъяснения по такому запросу.</w:t>
            </w:r>
          </w:p>
          <w:p w:rsidR="006E0484" w:rsidRPr="00B43AD1" w:rsidRDefault="006E0484" w:rsidP="006E0484">
            <w:pPr>
              <w:ind w:firstLine="34"/>
              <w:jc w:val="both"/>
            </w:pPr>
            <w:r w:rsidRPr="00B43AD1">
              <w:t>В течение трех рабочих дней с даты поступления запроса заказчик, организатор торгов осуществляет разъяснение положений документации о закупке и размещает их на электронной площадке, в ЕИС с указанием предмета запроса, но без указания участника такой закупки, от которого поступил указанный запрос. Разъяснения положений извещения и документации о закупке не должны изменять предмет закупки и существенные условия проекта договора.</w:t>
            </w:r>
          </w:p>
        </w:tc>
      </w:tr>
      <w:tr w:rsidR="006E0484" w:rsidRPr="00B43AD1" w:rsidTr="001B34B4">
        <w:tblPrEx>
          <w:tblLook w:val="01E0"/>
        </w:tblPrEx>
        <w:tc>
          <w:tcPr>
            <w:tcW w:w="372" w:type="pct"/>
            <w:vMerge/>
          </w:tcPr>
          <w:p w:rsidR="006E0484" w:rsidRPr="00B43AD1" w:rsidRDefault="006E0484" w:rsidP="006E0484">
            <w:pPr>
              <w:numPr>
                <w:ilvl w:val="0"/>
                <w:numId w:val="3"/>
              </w:numPr>
              <w:ind w:hanging="578"/>
              <w:jc w:val="center"/>
            </w:pPr>
          </w:p>
        </w:tc>
        <w:tc>
          <w:tcPr>
            <w:tcW w:w="2017" w:type="pct"/>
          </w:tcPr>
          <w:p w:rsidR="006E0484" w:rsidRPr="00B43AD1" w:rsidRDefault="006E0484" w:rsidP="006E0484">
            <w:pPr>
              <w:jc w:val="both"/>
            </w:pPr>
            <w:r w:rsidRPr="00B43AD1">
              <w:t>Дата начала предоставления разъяснений положений извещения и (или) документации о закупке</w:t>
            </w:r>
          </w:p>
        </w:tc>
        <w:tc>
          <w:tcPr>
            <w:tcW w:w="2611" w:type="pct"/>
          </w:tcPr>
          <w:p w:rsidR="006E0484" w:rsidRPr="005300EB" w:rsidRDefault="006E0484" w:rsidP="005300EB">
            <w:pPr>
              <w:jc w:val="both"/>
              <w:rPr>
                <w:b/>
                <w:bCs/>
              </w:rPr>
            </w:pPr>
            <w:r w:rsidRPr="005300EB">
              <w:rPr>
                <w:b/>
                <w:bCs/>
              </w:rPr>
              <w:t>1</w:t>
            </w:r>
            <w:r w:rsidR="005300EB" w:rsidRPr="005300EB">
              <w:rPr>
                <w:b/>
                <w:bCs/>
              </w:rPr>
              <w:t>8</w:t>
            </w:r>
            <w:r w:rsidRPr="005300EB">
              <w:rPr>
                <w:b/>
                <w:bCs/>
              </w:rPr>
              <w:t>.0</w:t>
            </w:r>
            <w:r w:rsidR="005300EB" w:rsidRPr="005300EB">
              <w:rPr>
                <w:b/>
                <w:bCs/>
              </w:rPr>
              <w:t>6</w:t>
            </w:r>
            <w:r w:rsidRPr="005300EB">
              <w:rPr>
                <w:b/>
                <w:bCs/>
              </w:rPr>
              <w:t>.202</w:t>
            </w:r>
            <w:r w:rsidR="005300EB" w:rsidRPr="005300EB">
              <w:rPr>
                <w:b/>
                <w:bCs/>
              </w:rPr>
              <w:t>6</w:t>
            </w:r>
          </w:p>
        </w:tc>
      </w:tr>
      <w:tr w:rsidR="006E0484" w:rsidRPr="00B43AD1" w:rsidTr="001B34B4">
        <w:tblPrEx>
          <w:tblLook w:val="01E0"/>
        </w:tblPrEx>
        <w:tc>
          <w:tcPr>
            <w:tcW w:w="372" w:type="pct"/>
            <w:vMerge/>
          </w:tcPr>
          <w:p w:rsidR="006E0484" w:rsidRPr="00B43AD1" w:rsidRDefault="006E0484" w:rsidP="006E0484">
            <w:pPr>
              <w:numPr>
                <w:ilvl w:val="0"/>
                <w:numId w:val="3"/>
              </w:numPr>
              <w:ind w:hanging="578"/>
              <w:jc w:val="center"/>
            </w:pPr>
          </w:p>
        </w:tc>
        <w:tc>
          <w:tcPr>
            <w:tcW w:w="2017" w:type="pct"/>
          </w:tcPr>
          <w:p w:rsidR="006E0484" w:rsidRPr="00B43AD1" w:rsidRDefault="006E0484" w:rsidP="006E0484">
            <w:pPr>
              <w:jc w:val="both"/>
            </w:pPr>
            <w:r w:rsidRPr="00B43AD1">
              <w:t>Дата окончания срока предоставления разъяснений положений извещения и (или) документации о закупке</w:t>
            </w:r>
          </w:p>
        </w:tc>
        <w:tc>
          <w:tcPr>
            <w:tcW w:w="2611" w:type="pct"/>
          </w:tcPr>
          <w:p w:rsidR="006E0484" w:rsidRPr="005300EB" w:rsidRDefault="006E0484" w:rsidP="005300EB">
            <w:pPr>
              <w:jc w:val="both"/>
              <w:rPr>
                <w:b/>
                <w:bCs/>
              </w:rPr>
            </w:pPr>
            <w:r w:rsidRPr="005300EB">
              <w:rPr>
                <w:b/>
                <w:bCs/>
              </w:rPr>
              <w:t>2</w:t>
            </w:r>
            <w:r w:rsidR="005300EB" w:rsidRPr="005300EB">
              <w:rPr>
                <w:b/>
                <w:bCs/>
              </w:rPr>
              <w:t>4</w:t>
            </w:r>
            <w:r w:rsidRPr="005300EB">
              <w:rPr>
                <w:b/>
                <w:bCs/>
              </w:rPr>
              <w:t>.0</w:t>
            </w:r>
            <w:r w:rsidR="005300EB" w:rsidRPr="005300EB">
              <w:rPr>
                <w:b/>
                <w:bCs/>
              </w:rPr>
              <w:t>6</w:t>
            </w:r>
            <w:r w:rsidRPr="005300EB">
              <w:rPr>
                <w:b/>
                <w:bCs/>
              </w:rPr>
              <w:t>.202</w:t>
            </w:r>
            <w:r w:rsidR="005300EB" w:rsidRPr="005300EB">
              <w:rPr>
                <w:b/>
                <w:bCs/>
              </w:rPr>
              <w:t>6</w:t>
            </w:r>
          </w:p>
        </w:tc>
      </w:tr>
      <w:tr w:rsidR="006E0484" w:rsidRPr="00B43AD1" w:rsidTr="001B34B4">
        <w:tblPrEx>
          <w:tblLook w:val="01E0"/>
        </w:tblPrEx>
        <w:trPr>
          <w:trHeight w:val="690"/>
        </w:trPr>
        <w:tc>
          <w:tcPr>
            <w:tcW w:w="372" w:type="pct"/>
            <w:vMerge w:val="restart"/>
          </w:tcPr>
          <w:p w:rsidR="006E0484" w:rsidRPr="00B43AD1" w:rsidRDefault="006E0484" w:rsidP="006E0484">
            <w:pPr>
              <w:ind w:left="720" w:hanging="578"/>
              <w:jc w:val="center"/>
            </w:pPr>
            <w:r w:rsidRPr="00B43AD1">
              <w:t>25.</w:t>
            </w:r>
          </w:p>
        </w:tc>
        <w:tc>
          <w:tcPr>
            <w:tcW w:w="2017" w:type="pct"/>
          </w:tcPr>
          <w:p w:rsidR="006E0484" w:rsidRPr="00B43AD1" w:rsidRDefault="006E0484" w:rsidP="006E0484">
            <w:pPr>
              <w:suppressAutoHyphens/>
              <w:autoSpaceDE w:val="0"/>
              <w:jc w:val="both"/>
              <w:rPr>
                <w:rFonts w:eastAsia="Arial"/>
                <w:lang w:eastAsia="ar-SA"/>
              </w:rPr>
            </w:pPr>
            <w:r w:rsidRPr="00B43AD1">
              <w:t>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w:t>
            </w:r>
          </w:p>
        </w:tc>
        <w:tc>
          <w:tcPr>
            <w:tcW w:w="2611" w:type="pct"/>
          </w:tcPr>
          <w:p w:rsidR="006E0484" w:rsidRPr="00B43AD1" w:rsidRDefault="006E0484" w:rsidP="006E0484">
            <w:pPr>
              <w:jc w:val="both"/>
            </w:pPr>
            <w:r w:rsidRPr="00B43AD1">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(изменений в протокол),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rsidR="006E0484" w:rsidRPr="00B43AD1" w:rsidRDefault="006E0484" w:rsidP="006E0484">
            <w:pPr>
              <w:jc w:val="both"/>
            </w:pPr>
            <w:r w:rsidRPr="00B43AD1">
              <w:t xml:space="preserve">В случае, если документацией о закупке установлено обеспечение исполнения договора, то договор заключается после предоставления участником </w:t>
            </w:r>
            <w:r w:rsidRPr="00B43AD1">
              <w:lastRenderedPageBreak/>
              <w:t>закупки, с которым заключается договор, такого обеспечения. В случае непредставления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6E0484" w:rsidRPr="00B43AD1" w:rsidRDefault="006E0484" w:rsidP="006E0484">
            <w:pPr>
              <w:jc w:val="both"/>
            </w:pPr>
            <w:r w:rsidRPr="00B43AD1">
              <w:t xml:space="preserve">Договор с победителем закупки или единственным участником закупки заключается на условиях, предусмотренных извещением, документацией о закупке. </w:t>
            </w:r>
          </w:p>
          <w:p w:rsidR="006E0484" w:rsidRPr="00B43AD1" w:rsidRDefault="006E0484" w:rsidP="006E0484">
            <w:pPr>
              <w:jc w:val="both"/>
            </w:pPr>
            <w:r w:rsidRPr="00B43AD1">
              <w:t xml:space="preserve">Договор по результатам торгов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таких торгов, заказчика. </w:t>
            </w:r>
          </w:p>
          <w:p w:rsidR="006E0484" w:rsidRPr="00B43AD1" w:rsidRDefault="006E0484" w:rsidP="006E0484">
            <w:pPr>
              <w:jc w:val="both"/>
            </w:pPr>
            <w:r w:rsidRPr="00B43AD1">
              <w:t xml:space="preserve">Если участник конкурентной закупки, признанный победителем,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w:t>
            </w:r>
          </w:p>
          <w:p w:rsidR="006E0484" w:rsidRPr="00B43AD1" w:rsidRDefault="006E0484" w:rsidP="006E0484">
            <w:pPr>
              <w:jc w:val="both"/>
            </w:pPr>
            <w:r w:rsidRPr="00B43AD1">
              <w:t>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6E0484" w:rsidRPr="00B43AD1" w:rsidRDefault="006E0484" w:rsidP="006E0484">
            <w:pPr>
              <w:jc w:val="both"/>
            </w:pPr>
            <w:r w:rsidRPr="00B43AD1">
              <w:t>Заказчик и участник закупки, с которым заключаются договор, могут проводить преддоговорные переговоры, в том числе путем направления участником закупок протоколов разногласий.</w:t>
            </w:r>
          </w:p>
          <w:p w:rsidR="006E0484" w:rsidRPr="00B43AD1" w:rsidRDefault="006E0484" w:rsidP="006E0484">
            <w:pPr>
              <w:jc w:val="both"/>
            </w:pPr>
            <w:r w:rsidRPr="00B43AD1">
              <w:t xml:space="preserve">При проведении преддоговорных переговоров сторонам запрещается принимать решения об изменении существенных условий заключаемого договор. </w:t>
            </w:r>
          </w:p>
          <w:p w:rsidR="006E0484" w:rsidRPr="00B43AD1" w:rsidRDefault="006E0484" w:rsidP="006E0484">
            <w:pPr>
              <w:jc w:val="both"/>
            </w:pPr>
            <w:r w:rsidRPr="00B43AD1">
              <w:t>Проведение преддоговорных переговоров не освобождает стороны от обязанности заключения договора по результатам проведения конкурентной закупки.</w:t>
            </w:r>
          </w:p>
          <w:p w:rsidR="006E0484" w:rsidRPr="00B43AD1" w:rsidRDefault="006E0484" w:rsidP="006E0484">
            <w:pPr>
              <w:jc w:val="both"/>
            </w:pPr>
            <w:r w:rsidRPr="00B43AD1">
              <w:t>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6E0484" w:rsidRPr="00B43AD1" w:rsidRDefault="006E0484" w:rsidP="006E0484">
            <w:pPr>
              <w:jc w:val="both"/>
            </w:pPr>
            <w:r w:rsidRPr="00B43AD1">
              <w:t>Порядок заключения договора:</w:t>
            </w:r>
          </w:p>
          <w:p w:rsidR="006E0484" w:rsidRPr="00B43AD1" w:rsidRDefault="006E0484" w:rsidP="006E0484">
            <w:pPr>
              <w:jc w:val="both"/>
            </w:pPr>
            <w:r w:rsidRPr="00B43AD1">
              <w:t xml:space="preserve">1) заказчик в течение 5 календарных дней со дня, следующего за датой размещения в ЕИС итогового протокола по результатам закупки размещает на </w:t>
            </w:r>
            <w:r w:rsidRPr="00B43AD1">
              <w:lastRenderedPageBreak/>
              <w:t>электронной площадке без своей подписи проект договора, в который включаются условия, предусмотренные извещением об осуществлении закупки, документацией о закупке, заявкой, окончательным предложением участника закупки, с которым заключается договор;</w:t>
            </w:r>
          </w:p>
          <w:p w:rsidR="006E0484" w:rsidRPr="00B43AD1" w:rsidRDefault="006E0484" w:rsidP="006E0484">
            <w:pPr>
              <w:jc w:val="both"/>
            </w:pPr>
            <w:r w:rsidRPr="00B43AD1">
              <w:t xml:space="preserve">2) победитель закупки в течение 5 календарных дней с даты размещения заказчиком проекта договора размещает на  электронной площадке проект договора, подписанный электронной подписью лица, имеющего право действовать от имени победителя закупки, а также документ, подтверждающий предоставление обеспечения исполнения договора, в случае, если требование о предоставлении такого обеспечения установлено в документации о закупке,  или подписанный электронной подписью лица, имеющего право действовать от имени победителя закупки  протокол разногласий (при наличии разногласий); </w:t>
            </w:r>
          </w:p>
          <w:p w:rsidR="006E0484" w:rsidRPr="00B43AD1" w:rsidRDefault="006E0484" w:rsidP="006E0484">
            <w:pPr>
              <w:jc w:val="both"/>
            </w:pPr>
            <w:r w:rsidRPr="00B43AD1">
              <w:t xml:space="preserve">В течение трех рабочих дней с даты размещения победителем на электронной площадке протокола разногласий заказчик рассматривает протокол разногласий и размещает на электронной площадке доработанный проект договора либо повторно размещает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w:t>
            </w:r>
          </w:p>
          <w:p w:rsidR="006E0484" w:rsidRPr="00B43AD1" w:rsidRDefault="006E0484" w:rsidP="006E0484">
            <w:pPr>
              <w:jc w:val="both"/>
            </w:pPr>
            <w:r w:rsidRPr="00B43AD1">
              <w:t xml:space="preserve">В течение трех рабочих дней с даты размещения заказчиком на электронной площадке доработанного проекта договора или повторно размещенного проекта договора победитель размещает на электронной площадке проект договора, подписанный электронной подписью лица, имеющего право действовать от имени победителя закупки, а также документ, подтверждающий предоставление обеспечения исполнения договора. </w:t>
            </w:r>
          </w:p>
          <w:p w:rsidR="006E0484" w:rsidRPr="00B43AD1" w:rsidRDefault="006E0484" w:rsidP="006E0484">
            <w:pPr>
              <w:jc w:val="both"/>
            </w:pPr>
            <w:r w:rsidRPr="00B43AD1">
              <w:t>В течение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победителя закупки и предоставления таким победителем обеспечения исполнения договора, заказчик обязан разместить на электронной площадке договор, подписанный электронной подписью лица, имеющего право действовать от имени заказчика. С момента подписания договора ЭП уполномоченного лица заказчика договор считается заключенным. Если победитель не исполнил требования, установленные в настоящем пункте, то он признаётся уклонившимся от заключения договора.</w:t>
            </w:r>
          </w:p>
          <w:p w:rsidR="006E0484" w:rsidRPr="00B43AD1" w:rsidRDefault="006E0484" w:rsidP="006E0484">
            <w:pPr>
              <w:jc w:val="both"/>
            </w:pPr>
            <w:r w:rsidRPr="00B43AD1">
              <w:t xml:space="preserve">Заказчик обязан принять решение об отказе заключения договора с победителем закупки или с иным участником закупки, с которым принято </w:t>
            </w:r>
            <w:r w:rsidRPr="00B43AD1">
              <w:lastRenderedPageBreak/>
              <w:t>решение о заключении договора, в случае если после составления итогового протокола, но до заключения договора было выявлено:</w:t>
            </w:r>
          </w:p>
          <w:p w:rsidR="006E0484" w:rsidRPr="00B43AD1" w:rsidRDefault="006E0484" w:rsidP="006E0484">
            <w:pPr>
              <w:jc w:val="both"/>
            </w:pPr>
            <w:r w:rsidRPr="00B43AD1">
              <w:t>1) наличие в составе заявки такого участника закупки недостоверных сведений, предоставление которых требовалось в соответствии с условиями извещения и/или документации о закупке;</w:t>
            </w:r>
          </w:p>
          <w:p w:rsidR="006E0484" w:rsidRPr="00B43AD1" w:rsidRDefault="006E0484" w:rsidP="006E0484">
            <w:pPr>
              <w:suppressAutoHyphens/>
              <w:autoSpaceDE w:val="0"/>
              <w:snapToGrid w:val="0"/>
              <w:jc w:val="both"/>
            </w:pPr>
            <w:r w:rsidRPr="00B43AD1">
              <w:t>2) несоответствие участника закупки требованиям, установленным извещением и/или документацией о такой закупке.</w:t>
            </w:r>
          </w:p>
        </w:tc>
      </w:tr>
      <w:tr w:rsidR="006E0484" w:rsidRPr="00B43AD1" w:rsidTr="001B34B4">
        <w:tblPrEx>
          <w:tblLook w:val="01E0"/>
        </w:tblPrEx>
        <w:tc>
          <w:tcPr>
            <w:tcW w:w="372" w:type="pct"/>
            <w:vMerge/>
          </w:tcPr>
          <w:p w:rsidR="006E0484" w:rsidRPr="00B43AD1" w:rsidRDefault="006E0484" w:rsidP="006E0484">
            <w:pPr>
              <w:numPr>
                <w:ilvl w:val="0"/>
                <w:numId w:val="3"/>
              </w:numPr>
              <w:ind w:hanging="578"/>
              <w:jc w:val="center"/>
            </w:pPr>
          </w:p>
        </w:tc>
        <w:tc>
          <w:tcPr>
            <w:tcW w:w="2017" w:type="pct"/>
          </w:tcPr>
          <w:p w:rsidR="006E0484" w:rsidRPr="00B43AD1" w:rsidRDefault="006E0484" w:rsidP="006E0484">
            <w:pPr>
              <w:jc w:val="both"/>
            </w:pPr>
            <w:r w:rsidRPr="00B43AD1">
              <w:t>Условия признания победителя запроса предложений в электронной форме или иного участника, с которым заключается договор, уклонившимся от заключения договора</w:t>
            </w:r>
          </w:p>
        </w:tc>
        <w:tc>
          <w:tcPr>
            <w:tcW w:w="2611" w:type="pct"/>
          </w:tcPr>
          <w:p w:rsidR="006E0484" w:rsidRPr="00B43AD1" w:rsidRDefault="006E0484" w:rsidP="006E0484">
            <w:pPr>
              <w:jc w:val="both"/>
            </w:pPr>
            <w:r w:rsidRPr="00B43AD1">
              <w:t>Победитель закупки считается уклонившимся от заключения договора при наступлении любого из следующих событий:</w:t>
            </w:r>
          </w:p>
          <w:p w:rsidR="006E0484" w:rsidRPr="00B43AD1" w:rsidRDefault="006E0484" w:rsidP="006E0484">
            <w:pPr>
              <w:jc w:val="both"/>
            </w:pPr>
            <w:r w:rsidRPr="00B43AD1">
              <w:t>- предоставление участником закупки письменного отказа от заключения договора;</w:t>
            </w:r>
          </w:p>
          <w:p w:rsidR="006E0484" w:rsidRPr="00B43AD1" w:rsidRDefault="006E0484" w:rsidP="008A3408">
            <w:pPr>
              <w:jc w:val="both"/>
            </w:pPr>
            <w:r w:rsidRPr="00B43AD1">
              <w:t>- непредоставление участником закупки в указанные в извещении и (или) документации сроки подписанного со своей стороны проекта договора;</w:t>
            </w:r>
          </w:p>
        </w:tc>
      </w:tr>
      <w:tr w:rsidR="006E0484" w:rsidRPr="00B43AD1" w:rsidTr="001B34B4">
        <w:tblPrEx>
          <w:tblLook w:val="01E0"/>
        </w:tblPrEx>
        <w:tc>
          <w:tcPr>
            <w:tcW w:w="372" w:type="pct"/>
          </w:tcPr>
          <w:p w:rsidR="006E0484" w:rsidRPr="00B43AD1" w:rsidRDefault="006E0484" w:rsidP="006E0484">
            <w:pPr>
              <w:ind w:left="720" w:hanging="578"/>
              <w:jc w:val="center"/>
            </w:pPr>
            <w:r w:rsidRPr="00B43AD1">
              <w:t>26.</w:t>
            </w:r>
          </w:p>
        </w:tc>
        <w:tc>
          <w:tcPr>
            <w:tcW w:w="2017" w:type="pct"/>
          </w:tcPr>
          <w:p w:rsidR="006E0484" w:rsidRPr="00B43AD1" w:rsidRDefault="006E0484" w:rsidP="006E0484">
            <w:pPr>
              <w:jc w:val="both"/>
            </w:pPr>
            <w:r w:rsidRPr="00B43AD1">
              <w:t>Антидемпинговые меры</w:t>
            </w:r>
          </w:p>
        </w:tc>
        <w:tc>
          <w:tcPr>
            <w:tcW w:w="2611" w:type="pct"/>
          </w:tcPr>
          <w:p w:rsidR="006E0484" w:rsidRPr="00B43AD1" w:rsidRDefault="006E0484" w:rsidP="006E0484">
            <w:pPr>
              <w:widowControl w:val="0"/>
              <w:ind w:firstLine="34"/>
              <w:jc w:val="both"/>
            </w:pPr>
            <w:r w:rsidRPr="00B43AD1">
              <w:t xml:space="preserve">Не Установлено. </w:t>
            </w:r>
          </w:p>
          <w:p w:rsidR="006E0484" w:rsidRPr="00B43AD1" w:rsidRDefault="006E0484" w:rsidP="006E0484">
            <w:pPr>
              <w:jc w:val="both"/>
            </w:pPr>
          </w:p>
        </w:tc>
      </w:tr>
      <w:tr w:rsidR="006E0484" w:rsidRPr="00B43AD1" w:rsidTr="001B34B4">
        <w:tblPrEx>
          <w:tblLook w:val="01E0"/>
        </w:tblPrEx>
        <w:tc>
          <w:tcPr>
            <w:tcW w:w="372" w:type="pct"/>
          </w:tcPr>
          <w:p w:rsidR="006E0484" w:rsidRPr="00B43AD1" w:rsidRDefault="006E0484" w:rsidP="006E0484">
            <w:pPr>
              <w:ind w:left="720" w:hanging="578"/>
              <w:jc w:val="center"/>
            </w:pPr>
            <w:r w:rsidRPr="00B43AD1">
              <w:t>27</w:t>
            </w:r>
          </w:p>
        </w:tc>
        <w:tc>
          <w:tcPr>
            <w:tcW w:w="2017" w:type="pct"/>
          </w:tcPr>
          <w:p w:rsidR="006E0484" w:rsidRPr="00B43AD1" w:rsidRDefault="006E0484" w:rsidP="006E0484">
            <w:pPr>
              <w:jc w:val="both"/>
            </w:pPr>
            <w:r w:rsidRPr="00B43AD1">
              <w:t>Критерии оценки заявок на участие в запросе предложений в электронной форме, величины значимости этих критериев, порядок оценки и сопоставления заявок на участие в запросе предложений в электронной форме. Перечень подтверждающих документов</w:t>
            </w:r>
          </w:p>
        </w:tc>
        <w:tc>
          <w:tcPr>
            <w:tcW w:w="2611" w:type="pct"/>
          </w:tcPr>
          <w:p w:rsidR="006E0484" w:rsidRPr="00B43AD1" w:rsidRDefault="009C564C" w:rsidP="006E0484">
            <w:pPr>
              <w:autoSpaceDE w:val="0"/>
              <w:autoSpaceDN w:val="0"/>
              <w:adjustRightInd w:val="0"/>
              <w:jc w:val="both"/>
              <w:rPr>
                <w:i/>
                <w:iCs/>
              </w:rPr>
            </w:pPr>
            <w:r>
              <w:rPr>
                <w:i/>
                <w:iCs/>
              </w:rPr>
              <w:t>В соответствии с Разделом 6</w:t>
            </w:r>
            <w:r w:rsidR="006E0484" w:rsidRPr="00B43AD1">
              <w:rPr>
                <w:i/>
                <w:iCs/>
              </w:rPr>
              <w:t>. «Критерии оценки заявок на участие в запросе предложений в электронной форме».</w:t>
            </w:r>
          </w:p>
        </w:tc>
      </w:tr>
      <w:tr w:rsidR="006E0484" w:rsidRPr="00B43AD1" w:rsidTr="001B34B4">
        <w:tblPrEx>
          <w:tblLook w:val="01E0"/>
        </w:tblPrEx>
        <w:tc>
          <w:tcPr>
            <w:tcW w:w="372" w:type="pct"/>
          </w:tcPr>
          <w:p w:rsidR="006E0484" w:rsidRPr="00B43AD1" w:rsidRDefault="006E0484" w:rsidP="006E0484">
            <w:pPr>
              <w:ind w:left="720" w:hanging="578"/>
              <w:jc w:val="center"/>
            </w:pPr>
            <w:r w:rsidRPr="00B43AD1">
              <w:t>28.</w:t>
            </w:r>
          </w:p>
        </w:tc>
        <w:tc>
          <w:tcPr>
            <w:tcW w:w="2017" w:type="pct"/>
          </w:tcPr>
          <w:p w:rsidR="006E0484" w:rsidRPr="00B43AD1" w:rsidRDefault="006E0484" w:rsidP="006E0484">
            <w:pPr>
              <w:jc w:val="both"/>
            </w:pPr>
            <w:r w:rsidRPr="00B43AD1">
              <w:t>Информация о возможности одностороннего отказа от исполнения договора</w:t>
            </w:r>
          </w:p>
        </w:tc>
        <w:tc>
          <w:tcPr>
            <w:tcW w:w="2611" w:type="pct"/>
          </w:tcPr>
          <w:p w:rsidR="006E0484" w:rsidRPr="00B43AD1" w:rsidRDefault="006E0484" w:rsidP="006E0484">
            <w:pPr>
              <w:autoSpaceDE w:val="0"/>
              <w:autoSpaceDN w:val="0"/>
              <w:adjustRightInd w:val="0"/>
              <w:jc w:val="both"/>
              <w:rPr>
                <w:i/>
                <w:iCs/>
              </w:rPr>
            </w:pPr>
            <w:r w:rsidRPr="00B43AD1">
              <w:rPr>
                <w:i/>
                <w:iCs/>
              </w:rPr>
              <w:t>В соответствии с Разделом 3. «Проект договора»</w:t>
            </w:r>
          </w:p>
        </w:tc>
      </w:tr>
      <w:tr w:rsidR="00855BF0" w:rsidRPr="00B43AD1" w:rsidTr="008A3963">
        <w:tblPrEx>
          <w:tblLook w:val="01E0"/>
        </w:tblPrEx>
        <w:tc>
          <w:tcPr>
            <w:tcW w:w="372" w:type="pct"/>
          </w:tcPr>
          <w:p w:rsidR="00855BF0" w:rsidRPr="00B43AD1" w:rsidRDefault="00855BF0" w:rsidP="008A3963">
            <w:pPr>
              <w:ind w:left="720" w:hanging="578"/>
              <w:jc w:val="center"/>
            </w:pPr>
            <w:r w:rsidRPr="00B43AD1">
              <w:t>29.</w:t>
            </w:r>
          </w:p>
        </w:tc>
        <w:tc>
          <w:tcPr>
            <w:tcW w:w="2017" w:type="pct"/>
          </w:tcPr>
          <w:p w:rsidR="00855BF0" w:rsidRPr="00B43AD1" w:rsidRDefault="00855BF0" w:rsidP="008A3963">
            <w:pPr>
              <w:autoSpaceDE w:val="0"/>
              <w:autoSpaceDN w:val="0"/>
              <w:adjustRightInd w:val="0"/>
              <w:jc w:val="both"/>
            </w:pPr>
            <w:r w:rsidRPr="00B43AD1">
              <w:t>Требования, установленные в соответствии с законодательством Российской Федерации к товару, работе, услуге</w:t>
            </w:r>
          </w:p>
        </w:tc>
        <w:tc>
          <w:tcPr>
            <w:tcW w:w="2611" w:type="pct"/>
            <w:vAlign w:val="center"/>
          </w:tcPr>
          <w:p w:rsidR="00855BF0" w:rsidRPr="00B43AD1" w:rsidRDefault="00855BF0" w:rsidP="008A3963">
            <w:pPr>
              <w:autoSpaceDE w:val="0"/>
              <w:autoSpaceDN w:val="0"/>
              <w:adjustRightInd w:val="0"/>
              <w:jc w:val="both"/>
            </w:pPr>
            <w:r w:rsidRPr="00B43AD1">
              <w:t>Не установлены</w:t>
            </w:r>
          </w:p>
        </w:tc>
      </w:tr>
      <w:tr w:rsidR="00DB7DF3" w:rsidRPr="00B43AD1" w:rsidTr="002F46DB">
        <w:tblPrEx>
          <w:tblLook w:val="01E0"/>
        </w:tblPrEx>
        <w:tc>
          <w:tcPr>
            <w:tcW w:w="372" w:type="pct"/>
          </w:tcPr>
          <w:p w:rsidR="00DB7DF3" w:rsidRPr="00B43AD1" w:rsidRDefault="00DB7DF3" w:rsidP="00DB7DF3">
            <w:pPr>
              <w:ind w:left="720" w:hanging="578"/>
              <w:jc w:val="center"/>
            </w:pPr>
            <w:r>
              <w:t>30</w:t>
            </w:r>
            <w:r w:rsidRPr="00B43AD1">
              <w:t>.</w:t>
            </w:r>
          </w:p>
        </w:tc>
        <w:tc>
          <w:tcPr>
            <w:tcW w:w="2017" w:type="pct"/>
          </w:tcPr>
          <w:p w:rsidR="00DB7DF3" w:rsidRPr="00B43AD1" w:rsidRDefault="00DB7DF3" w:rsidP="00DB7DF3">
            <w:pPr>
              <w:autoSpaceDE w:val="0"/>
              <w:autoSpaceDN w:val="0"/>
              <w:adjustRightInd w:val="0"/>
              <w:jc w:val="both"/>
            </w:pPr>
            <w:r w:rsidRPr="00855BF0">
              <w:rPr>
                <w:bCs/>
                <w:color w:val="000000" w:themeColor="text1"/>
                <w:lang w:eastAsia="en-US"/>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а также документы (или копии таких документов), которые должны</w:t>
            </w:r>
            <w:r w:rsidR="005300EB">
              <w:rPr>
                <w:bCs/>
                <w:color w:val="000000" w:themeColor="text1"/>
                <w:lang w:eastAsia="en-US"/>
              </w:rPr>
              <w:t xml:space="preserve"> </w:t>
            </w:r>
            <w:r w:rsidRPr="005C4883">
              <w:rPr>
                <w:bCs/>
                <w:color w:val="000000" w:themeColor="text1"/>
                <w:lang w:eastAsia="en-US"/>
              </w:rPr>
              <w:t>быть представлены участниками</w:t>
            </w:r>
          </w:p>
        </w:tc>
        <w:tc>
          <w:tcPr>
            <w:tcW w:w="2611" w:type="pct"/>
          </w:tcPr>
          <w:p w:rsidR="00DB7DF3" w:rsidRPr="00DB7DF3" w:rsidRDefault="00DB7DF3" w:rsidP="00DB7DF3">
            <w:pPr>
              <w:widowControl w:val="0"/>
              <w:spacing w:line="276" w:lineRule="auto"/>
              <w:jc w:val="both"/>
              <w:rPr>
                <w:bCs/>
                <w:color w:val="000000" w:themeColor="text1"/>
                <w:lang w:eastAsia="en-US"/>
              </w:rPr>
            </w:pPr>
            <w:r w:rsidRPr="00DB7DF3">
              <w:rPr>
                <w:bCs/>
                <w:color w:val="000000" w:themeColor="text1"/>
                <w:lang w:eastAsia="en-US"/>
              </w:rPr>
              <w:t>Требования установлены</w:t>
            </w:r>
          </w:p>
          <w:p w:rsidR="00DB7DF3" w:rsidRPr="00DB7DF3" w:rsidRDefault="00B92996" w:rsidP="00DB7DF3">
            <w:pPr>
              <w:widowControl w:val="0"/>
              <w:spacing w:line="276" w:lineRule="auto"/>
              <w:jc w:val="both"/>
              <w:rPr>
                <w:bCs/>
                <w:color w:val="000000" w:themeColor="text1"/>
                <w:lang w:eastAsia="en-US"/>
              </w:rPr>
            </w:pPr>
            <w:r w:rsidRPr="00F65287">
              <w:t>Участник закупки должен быть членом саморегулируемой организации в области архитектурно-строительного проектирования, основанной на членстве лиц имеющей компенсационный фонд обеспечения договорных обязательств, за исключением случаев, когда членство в СРО не требуется, а именно в соответствии с п.4.1 ст. 48 Градостроительного кодекса РФ</w:t>
            </w:r>
            <w:r w:rsidR="005300EB">
              <w:t xml:space="preserve"> </w:t>
            </w:r>
            <w:r w:rsidR="00DB7DF3" w:rsidRPr="00DB7DF3">
              <w:rPr>
                <w:bCs/>
                <w:color w:val="000000" w:themeColor="text1"/>
                <w:lang w:eastAsia="en-US"/>
              </w:rPr>
              <w:t>и соответствовать совокупности следующих условий:</w:t>
            </w:r>
          </w:p>
          <w:p w:rsidR="00DB7DF3" w:rsidRPr="00DB7DF3" w:rsidRDefault="00DB7DF3" w:rsidP="00DB7DF3">
            <w:pPr>
              <w:widowControl w:val="0"/>
              <w:spacing w:line="276" w:lineRule="auto"/>
              <w:jc w:val="both"/>
              <w:rPr>
                <w:bCs/>
                <w:color w:val="000000" w:themeColor="text1"/>
                <w:lang w:eastAsia="en-US"/>
              </w:rPr>
            </w:pPr>
            <w:r w:rsidRPr="00DB7DF3">
              <w:rPr>
                <w:bCs/>
                <w:color w:val="000000" w:themeColor="text1"/>
                <w:lang w:eastAsia="en-US"/>
              </w:rPr>
              <w:t>1) наличие у саморегулируемой организации, членом которой является такое лицо, компенсационного фонда обеспечения договорных обязательств, сформированного в соответствии со статьями 55.4 и 55.16 Градостроительного кодекса Российской Федерации;</w:t>
            </w:r>
          </w:p>
          <w:p w:rsidR="00DB7DF3" w:rsidRPr="00DB7DF3" w:rsidRDefault="00DB7DF3" w:rsidP="00DB7DF3">
            <w:pPr>
              <w:widowControl w:val="0"/>
              <w:spacing w:line="276" w:lineRule="auto"/>
              <w:jc w:val="both"/>
              <w:rPr>
                <w:bCs/>
                <w:color w:val="000000" w:themeColor="text1"/>
                <w:lang w:eastAsia="en-US"/>
              </w:rPr>
            </w:pPr>
            <w:r w:rsidRPr="00DB7DF3">
              <w:rPr>
                <w:bCs/>
                <w:color w:val="000000" w:themeColor="text1"/>
                <w:lang w:eastAsia="en-US"/>
              </w:rPr>
              <w:lastRenderedPageBreak/>
              <w:t>2) совокупный размер обязательств по указанным в абзаце первом части 3 статьи 55.8 Градостроительного кодекса Российской Федерации договорам не превышает предельный размер обязательств, исходя из которого таким лицом был внесен взнос в компенсационный фонд обеспечения договорных обязательств в соответствии с частью 11 статьи 55.16 Градостроительного кодекса Российской Федерации. Количество договоров подряда на выполнение инженерных изысканий, подготовку проектной документации, которые заключены членом саморегулируемой организации с использованием конкурентных способов заключения договоров, не ограничивается.</w:t>
            </w:r>
          </w:p>
          <w:p w:rsidR="00DB7DF3" w:rsidRPr="00DB7DF3" w:rsidRDefault="00DB7DF3" w:rsidP="00DB7DF3">
            <w:pPr>
              <w:widowControl w:val="0"/>
              <w:spacing w:line="276" w:lineRule="auto"/>
              <w:jc w:val="both"/>
              <w:rPr>
                <w:bCs/>
                <w:color w:val="000000" w:themeColor="text1"/>
                <w:lang w:eastAsia="en-US"/>
              </w:rPr>
            </w:pPr>
            <w:r w:rsidRPr="00DB7DF3">
              <w:rPr>
                <w:bCs/>
                <w:color w:val="000000" w:themeColor="text1"/>
                <w:lang w:eastAsia="en-US"/>
              </w:rPr>
              <w:t>3) наличие у члена СРО права осуществлять подготовку проектной документации (кроме особо опасных, технически сложных и уникальных объектов, объектов использования атомной энергии) по договору подряда на подготовку проектной документации, заключаемому с использованием конкурентных способов заключения договоров.</w:t>
            </w:r>
          </w:p>
          <w:p w:rsidR="00DB7DF3" w:rsidRPr="00EC119B" w:rsidRDefault="00DB7DF3" w:rsidP="00DB7DF3">
            <w:pPr>
              <w:widowControl w:val="0"/>
              <w:spacing w:line="276" w:lineRule="auto"/>
              <w:jc w:val="both"/>
              <w:rPr>
                <w:bCs/>
                <w:color w:val="000000" w:themeColor="text1"/>
                <w:lang w:eastAsia="en-US"/>
              </w:rPr>
            </w:pPr>
            <w:r w:rsidRPr="00EC119B">
              <w:rPr>
                <w:bCs/>
                <w:color w:val="000000" w:themeColor="text1"/>
                <w:lang w:eastAsia="en-US"/>
              </w:rPr>
              <w:t xml:space="preserve">Документы предоставляемые </w:t>
            </w:r>
            <w:r w:rsidR="00FE2258">
              <w:rPr>
                <w:bCs/>
                <w:color w:val="000000" w:themeColor="text1"/>
                <w:lang w:eastAsia="en-US"/>
              </w:rPr>
              <w:t xml:space="preserve">в заявке </w:t>
            </w:r>
            <w:r w:rsidRPr="00EC119B">
              <w:rPr>
                <w:bCs/>
                <w:color w:val="000000" w:themeColor="text1"/>
                <w:lang w:eastAsia="en-US"/>
              </w:rPr>
              <w:t xml:space="preserve">на участие в </w:t>
            </w:r>
            <w:r w:rsidR="00FE2258">
              <w:rPr>
                <w:bCs/>
                <w:color w:val="000000" w:themeColor="text1"/>
                <w:lang w:eastAsia="en-US"/>
              </w:rPr>
              <w:t>закупке</w:t>
            </w:r>
            <w:r w:rsidRPr="00EC119B">
              <w:rPr>
                <w:bCs/>
                <w:color w:val="000000" w:themeColor="text1"/>
                <w:lang w:eastAsia="en-US"/>
              </w:rPr>
              <w:t>:</w:t>
            </w:r>
          </w:p>
          <w:p w:rsidR="00DB7DF3" w:rsidRPr="00DB7DF3" w:rsidRDefault="00DB7DF3" w:rsidP="00DB7DF3">
            <w:pPr>
              <w:widowControl w:val="0"/>
              <w:spacing w:line="276" w:lineRule="auto"/>
              <w:jc w:val="both"/>
              <w:rPr>
                <w:bCs/>
                <w:color w:val="000000" w:themeColor="text1"/>
                <w:lang w:eastAsia="en-US"/>
              </w:rPr>
            </w:pPr>
            <w:r w:rsidRPr="00DB7DF3">
              <w:rPr>
                <w:bCs/>
                <w:color w:val="000000" w:themeColor="text1"/>
                <w:lang w:eastAsia="en-US"/>
              </w:rPr>
              <w:t xml:space="preserve">- выписка из </w:t>
            </w:r>
            <w:r w:rsidRPr="00720B21">
              <w:rPr>
                <w:bCs/>
                <w:color w:val="000000" w:themeColor="text1"/>
                <w:lang w:eastAsia="en-US"/>
              </w:rPr>
              <w:t>реестра членов саморегулируемой организации</w:t>
            </w:r>
            <w:r w:rsidR="00720B21" w:rsidRPr="00720B21">
              <w:rPr>
                <w:bCs/>
                <w:color w:val="000000" w:themeColor="text1"/>
                <w:lang w:eastAsia="en-US"/>
              </w:rPr>
              <w:t xml:space="preserve">, </w:t>
            </w:r>
            <w:r w:rsidR="00720B21" w:rsidRPr="00720B21">
              <w:t>в области архитектурно-строительного проектирования,</w:t>
            </w:r>
            <w:r w:rsidRPr="00720B21">
              <w:rPr>
                <w:bCs/>
                <w:color w:val="000000" w:themeColor="text1"/>
                <w:lang w:eastAsia="en-US"/>
              </w:rPr>
              <w:t xml:space="preserve"> выданная</w:t>
            </w:r>
            <w:r w:rsidR="00720B21" w:rsidRPr="00720B21">
              <w:rPr>
                <w:bCs/>
                <w:color w:val="000000" w:themeColor="text1"/>
                <w:lang w:eastAsia="en-US"/>
              </w:rPr>
              <w:t xml:space="preserve"> НОПРИЗ</w:t>
            </w:r>
            <w:r w:rsidR="00532BD2">
              <w:rPr>
                <w:bCs/>
                <w:color w:val="000000" w:themeColor="text1"/>
                <w:lang w:eastAsia="en-US"/>
              </w:rPr>
              <w:t>,</w:t>
            </w:r>
            <w:r w:rsidRPr="00720B21">
              <w:rPr>
                <w:bCs/>
                <w:color w:val="000000" w:themeColor="text1"/>
                <w:lang w:eastAsia="en-US"/>
              </w:rPr>
              <w:t xml:space="preserve"> по форме, действующая на момент окончания подачи заявок</w:t>
            </w:r>
            <w:r w:rsidRPr="00DB7DF3">
              <w:rPr>
                <w:bCs/>
                <w:color w:val="000000" w:themeColor="text1"/>
                <w:lang w:eastAsia="en-US"/>
              </w:rPr>
              <w:t xml:space="preserve"> на участие в </w:t>
            </w:r>
            <w:r w:rsidR="00FE2258">
              <w:rPr>
                <w:bCs/>
                <w:color w:val="000000" w:themeColor="text1"/>
                <w:lang w:eastAsia="en-US"/>
              </w:rPr>
              <w:t>запросе предложений</w:t>
            </w:r>
            <w:r w:rsidRPr="00DB7DF3">
              <w:rPr>
                <w:bCs/>
                <w:color w:val="000000" w:themeColor="text1"/>
                <w:lang w:eastAsia="en-US"/>
              </w:rPr>
              <w:t xml:space="preserve"> в электронной форме.</w:t>
            </w:r>
          </w:p>
          <w:p w:rsidR="00DB7DF3" w:rsidRPr="00DB7DF3" w:rsidRDefault="00DB7DF3" w:rsidP="00DB7DF3">
            <w:pPr>
              <w:widowControl w:val="0"/>
              <w:spacing w:line="276" w:lineRule="auto"/>
              <w:jc w:val="both"/>
              <w:rPr>
                <w:bCs/>
                <w:color w:val="000000" w:themeColor="text1"/>
                <w:lang w:eastAsia="en-US"/>
              </w:rPr>
            </w:pPr>
          </w:p>
          <w:p w:rsidR="00DB7DF3" w:rsidRPr="00DB7DF3" w:rsidRDefault="00DB7DF3" w:rsidP="00DB7DF3">
            <w:pPr>
              <w:autoSpaceDE w:val="0"/>
              <w:autoSpaceDN w:val="0"/>
              <w:adjustRightInd w:val="0"/>
              <w:jc w:val="both"/>
              <w:rPr>
                <w:bCs/>
                <w:color w:val="000000" w:themeColor="text1"/>
              </w:rPr>
            </w:pPr>
          </w:p>
        </w:tc>
      </w:tr>
      <w:tr w:rsidR="00DB7DF3" w:rsidRPr="00B43AD1" w:rsidTr="001B34B4">
        <w:tblPrEx>
          <w:tblLook w:val="01E0"/>
        </w:tblPrEx>
        <w:tc>
          <w:tcPr>
            <w:tcW w:w="372" w:type="pct"/>
          </w:tcPr>
          <w:p w:rsidR="00DB7DF3" w:rsidRPr="00B43AD1" w:rsidRDefault="00DB7DF3" w:rsidP="00DB7DF3">
            <w:pPr>
              <w:ind w:left="720" w:hanging="578"/>
              <w:jc w:val="center"/>
            </w:pPr>
            <w:r w:rsidRPr="00B43AD1">
              <w:lastRenderedPageBreak/>
              <w:t>3</w:t>
            </w:r>
            <w:r>
              <w:t>1</w:t>
            </w:r>
            <w:r w:rsidRPr="00B43AD1">
              <w:t>.</w:t>
            </w:r>
          </w:p>
        </w:tc>
        <w:tc>
          <w:tcPr>
            <w:tcW w:w="2017" w:type="pct"/>
          </w:tcPr>
          <w:p w:rsidR="00DB7DF3" w:rsidRPr="00B43AD1" w:rsidRDefault="00DB7DF3" w:rsidP="00DB7DF3">
            <w:pPr>
              <w:pStyle w:val="af2"/>
              <w:ind w:left="0"/>
              <w:rPr>
                <w:rFonts w:cs="Times New Roman"/>
                <w:szCs w:val="24"/>
              </w:rPr>
            </w:pPr>
            <w:r w:rsidRPr="00B43AD1">
              <w:rPr>
                <w:rFonts w:cs="Times New Roman"/>
                <w:szCs w:val="24"/>
              </w:rPr>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rsidR="00DB7DF3" w:rsidRPr="00B43AD1" w:rsidRDefault="00DB7DF3" w:rsidP="00DB7DF3">
            <w:pPr>
              <w:autoSpaceDE w:val="0"/>
              <w:autoSpaceDN w:val="0"/>
              <w:adjustRightInd w:val="0"/>
              <w:jc w:val="both"/>
            </w:pPr>
          </w:p>
        </w:tc>
        <w:tc>
          <w:tcPr>
            <w:tcW w:w="2611" w:type="pct"/>
            <w:vAlign w:val="center"/>
          </w:tcPr>
          <w:p w:rsidR="00DB7DF3" w:rsidRPr="00B43AD1" w:rsidRDefault="00DB7DF3" w:rsidP="00DB7DF3">
            <w:pPr>
              <w:autoSpaceDE w:val="0"/>
              <w:autoSpaceDN w:val="0"/>
              <w:adjustRightInd w:val="0"/>
              <w:jc w:val="both"/>
            </w:pPr>
            <w:r w:rsidRPr="00B43AD1">
              <w:t>Не установлены</w:t>
            </w:r>
          </w:p>
        </w:tc>
      </w:tr>
    </w:tbl>
    <w:p w:rsidR="00D37C85" w:rsidRPr="00291484" w:rsidRDefault="00D37C85" w:rsidP="00D37C85">
      <w:pPr>
        <w:pStyle w:val="11"/>
        <w:spacing w:before="0" w:beforeAutospacing="0" w:after="0" w:afterAutospacing="0"/>
        <w:rPr>
          <w:sz w:val="20"/>
          <w:szCs w:val="20"/>
        </w:rPr>
      </w:pPr>
    </w:p>
    <w:p w:rsidR="00D37C85" w:rsidRPr="00291484" w:rsidRDefault="00D37C85" w:rsidP="00D37C85">
      <w:pPr>
        <w:ind w:left="192" w:right="197" w:firstLine="517"/>
        <w:jc w:val="both"/>
        <w:rPr>
          <w:b/>
          <w:sz w:val="20"/>
          <w:szCs w:val="20"/>
        </w:rPr>
      </w:pPr>
    </w:p>
    <w:tbl>
      <w:tblPr>
        <w:tblW w:w="500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028"/>
        <w:gridCol w:w="3888"/>
      </w:tblGrid>
      <w:tr w:rsidR="00D37C85" w:rsidRPr="00291484" w:rsidTr="004B7FD4">
        <w:tc>
          <w:tcPr>
            <w:tcW w:w="3219" w:type="pct"/>
            <w:tcMar>
              <w:top w:w="72" w:type="dxa"/>
              <w:left w:w="72" w:type="dxa"/>
              <w:bottom w:w="72" w:type="dxa"/>
              <w:right w:w="72" w:type="dxa"/>
            </w:tcMar>
            <w:vAlign w:val="center"/>
            <w:hideMark/>
          </w:tcPr>
          <w:p w:rsidR="00D37C85" w:rsidRPr="00542C79" w:rsidRDefault="00D37C85" w:rsidP="00524ED8">
            <w:pPr>
              <w:autoSpaceDE w:val="0"/>
              <w:autoSpaceDN w:val="0"/>
              <w:adjustRightInd w:val="0"/>
              <w:jc w:val="center"/>
              <w:rPr>
                <w:b/>
                <w:bCs/>
              </w:rPr>
            </w:pPr>
            <w:r w:rsidRPr="00542C79">
              <w:rPr>
                <w:b/>
                <w:bCs/>
              </w:rPr>
              <w:t xml:space="preserve">Декларируемые участником </w:t>
            </w:r>
            <w:r w:rsidR="00524ED8" w:rsidRPr="00542C79">
              <w:rPr>
                <w:b/>
                <w:bCs/>
              </w:rPr>
              <w:t>запроса предложений</w:t>
            </w:r>
            <w:r w:rsidRPr="00542C79">
              <w:rPr>
                <w:b/>
                <w:bCs/>
              </w:rPr>
              <w:t xml:space="preserve"> в электронной форме сведения о его соответствии следующим требованиям </w:t>
            </w:r>
          </w:p>
        </w:tc>
        <w:tc>
          <w:tcPr>
            <w:tcW w:w="1781" w:type="pct"/>
            <w:tcMar>
              <w:top w:w="72" w:type="dxa"/>
              <w:left w:w="72" w:type="dxa"/>
              <w:bottom w:w="72" w:type="dxa"/>
              <w:right w:w="72" w:type="dxa"/>
            </w:tcMar>
            <w:vAlign w:val="center"/>
            <w:hideMark/>
          </w:tcPr>
          <w:p w:rsidR="00D37C85" w:rsidRPr="00542C79" w:rsidRDefault="00D37C85" w:rsidP="004B7FD4">
            <w:pPr>
              <w:autoSpaceDE w:val="0"/>
              <w:autoSpaceDN w:val="0"/>
              <w:adjustRightInd w:val="0"/>
              <w:ind w:left="62" w:hanging="62"/>
              <w:jc w:val="center"/>
              <w:rPr>
                <w:b/>
                <w:bCs/>
              </w:rPr>
            </w:pPr>
            <w:r w:rsidRPr="00542C79">
              <w:rPr>
                <w:b/>
                <w:bCs/>
              </w:rPr>
              <w:t>Информация, подтверждающая соответствие участника установленным требованиям</w:t>
            </w:r>
          </w:p>
        </w:tc>
      </w:tr>
      <w:tr w:rsidR="00D37C85" w:rsidRPr="00291484" w:rsidTr="004B7FD4">
        <w:trPr>
          <w:trHeight w:val="197"/>
        </w:trPr>
        <w:tc>
          <w:tcPr>
            <w:tcW w:w="3219" w:type="pct"/>
            <w:tcMar>
              <w:top w:w="72" w:type="dxa"/>
              <w:left w:w="72" w:type="dxa"/>
              <w:bottom w:w="72" w:type="dxa"/>
              <w:right w:w="72" w:type="dxa"/>
            </w:tcMar>
          </w:tcPr>
          <w:p w:rsidR="00D37C85" w:rsidRPr="00542C79" w:rsidRDefault="00D37C85" w:rsidP="00892202">
            <w:pPr>
              <w:autoSpaceDE w:val="0"/>
              <w:autoSpaceDN w:val="0"/>
              <w:adjustRightInd w:val="0"/>
              <w:jc w:val="both"/>
            </w:pPr>
            <w:r w:rsidRPr="00542C79">
              <w:t>-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1781" w:type="pct"/>
            <w:vMerge w:val="restart"/>
            <w:tcMar>
              <w:top w:w="72" w:type="dxa"/>
              <w:left w:w="72" w:type="dxa"/>
              <w:bottom w:w="72" w:type="dxa"/>
              <w:right w:w="72" w:type="dxa"/>
            </w:tcMar>
            <w:vAlign w:val="center"/>
            <w:hideMark/>
          </w:tcPr>
          <w:p w:rsidR="00D37C85" w:rsidRPr="00542C79" w:rsidRDefault="00D37C85" w:rsidP="00524ED8">
            <w:pPr>
              <w:autoSpaceDE w:val="0"/>
              <w:autoSpaceDN w:val="0"/>
              <w:adjustRightInd w:val="0"/>
              <w:jc w:val="both"/>
            </w:pPr>
            <w:r w:rsidRPr="00542C79">
              <w:rPr>
                <w:bCs/>
              </w:rPr>
              <w:t xml:space="preserve">Декларируемые участником </w:t>
            </w:r>
            <w:r w:rsidR="00524ED8" w:rsidRPr="00542C79">
              <w:rPr>
                <w:bCs/>
              </w:rPr>
              <w:t>запроса предложений</w:t>
            </w:r>
            <w:r w:rsidR="005300EB">
              <w:rPr>
                <w:bCs/>
              </w:rPr>
              <w:t xml:space="preserve"> </w:t>
            </w:r>
            <w:r w:rsidRPr="00542C79">
              <w:rPr>
                <w:bCs/>
              </w:rPr>
              <w:t>в электронной форме</w:t>
            </w:r>
            <w:r w:rsidR="005300EB">
              <w:rPr>
                <w:bCs/>
              </w:rPr>
              <w:t xml:space="preserve"> </w:t>
            </w:r>
            <w:r w:rsidRPr="00542C79">
              <w:rPr>
                <w:bCs/>
              </w:rPr>
              <w:t>сведения о его соответствии указанным требованиям</w:t>
            </w:r>
          </w:p>
        </w:tc>
      </w:tr>
      <w:tr w:rsidR="00D37C85" w:rsidRPr="00291484" w:rsidTr="004B7FD4">
        <w:trPr>
          <w:trHeight w:val="20"/>
        </w:trPr>
        <w:tc>
          <w:tcPr>
            <w:tcW w:w="3219" w:type="pct"/>
            <w:tcMar>
              <w:top w:w="72" w:type="dxa"/>
              <w:left w:w="72" w:type="dxa"/>
              <w:bottom w:w="72" w:type="dxa"/>
              <w:right w:w="72" w:type="dxa"/>
            </w:tcMar>
          </w:tcPr>
          <w:p w:rsidR="00D37C85" w:rsidRPr="00542C79" w:rsidRDefault="00D37C85" w:rsidP="00892202">
            <w:pPr>
              <w:autoSpaceDE w:val="0"/>
              <w:autoSpaceDN w:val="0"/>
              <w:adjustRightInd w:val="0"/>
              <w:jc w:val="both"/>
            </w:pPr>
            <w:r w:rsidRPr="00542C79">
              <w:t xml:space="preserve">- неприостановление деятельности участника конкурентной </w:t>
            </w:r>
            <w:r w:rsidRPr="00542C79">
              <w:lastRenderedPageBreak/>
              <w:t>закупки в порядке, установленном Кодексом Российской Федерации об административных правонарушениях</w:t>
            </w:r>
          </w:p>
        </w:tc>
        <w:tc>
          <w:tcPr>
            <w:tcW w:w="1781" w:type="pct"/>
            <w:vMerge/>
            <w:vAlign w:val="center"/>
            <w:hideMark/>
          </w:tcPr>
          <w:p w:rsidR="00D37C85" w:rsidRPr="00542C79" w:rsidRDefault="00D37C85" w:rsidP="004B7FD4"/>
        </w:tc>
      </w:tr>
      <w:tr w:rsidR="00D37C85" w:rsidRPr="00291484" w:rsidTr="00892202">
        <w:trPr>
          <w:trHeight w:val="522"/>
        </w:trPr>
        <w:tc>
          <w:tcPr>
            <w:tcW w:w="3219" w:type="pct"/>
            <w:tcMar>
              <w:top w:w="72" w:type="dxa"/>
              <w:left w:w="72" w:type="dxa"/>
              <w:bottom w:w="72" w:type="dxa"/>
              <w:right w:w="72" w:type="dxa"/>
            </w:tcMar>
          </w:tcPr>
          <w:p w:rsidR="00D37C85" w:rsidRPr="00542C79" w:rsidRDefault="00D37C85" w:rsidP="00892202">
            <w:pPr>
              <w:autoSpaceDE w:val="0"/>
              <w:autoSpaceDN w:val="0"/>
              <w:adjustRightInd w:val="0"/>
              <w:jc w:val="both"/>
            </w:pPr>
            <w:r w:rsidRPr="00542C79">
              <w:lastRenderedPageBreak/>
              <w:t>- отсутствие у участника конкурентной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tc>
        <w:tc>
          <w:tcPr>
            <w:tcW w:w="1781" w:type="pct"/>
            <w:vMerge/>
            <w:vAlign w:val="center"/>
            <w:hideMark/>
          </w:tcPr>
          <w:p w:rsidR="00D37C85" w:rsidRPr="00542C79" w:rsidRDefault="00D37C85" w:rsidP="004B7FD4"/>
        </w:tc>
      </w:tr>
      <w:tr w:rsidR="00D37C85" w:rsidRPr="00291484" w:rsidTr="004B7FD4">
        <w:trPr>
          <w:trHeight w:val="353"/>
        </w:trPr>
        <w:tc>
          <w:tcPr>
            <w:tcW w:w="3219" w:type="pct"/>
            <w:tcMar>
              <w:top w:w="72" w:type="dxa"/>
              <w:left w:w="72" w:type="dxa"/>
              <w:bottom w:w="72" w:type="dxa"/>
              <w:right w:w="72" w:type="dxa"/>
            </w:tcMar>
          </w:tcPr>
          <w:p w:rsidR="00D37C85" w:rsidRPr="00542C79" w:rsidRDefault="00D37C85" w:rsidP="00892202">
            <w:pPr>
              <w:autoSpaceDE w:val="0"/>
              <w:autoSpaceDN w:val="0"/>
              <w:adjustRightInd w:val="0"/>
              <w:jc w:val="both"/>
            </w:pPr>
            <w:r w:rsidRPr="00542C79">
              <w:t>-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1781" w:type="pct"/>
            <w:vMerge/>
            <w:vAlign w:val="center"/>
            <w:hideMark/>
          </w:tcPr>
          <w:p w:rsidR="00D37C85" w:rsidRPr="00542C79" w:rsidRDefault="00D37C85" w:rsidP="004B7FD4"/>
        </w:tc>
      </w:tr>
      <w:tr w:rsidR="00D37C85" w:rsidRPr="00291484" w:rsidTr="004B7FD4">
        <w:tc>
          <w:tcPr>
            <w:tcW w:w="3219" w:type="pct"/>
            <w:tcMar>
              <w:top w:w="72" w:type="dxa"/>
              <w:left w:w="72" w:type="dxa"/>
              <w:bottom w:w="72" w:type="dxa"/>
              <w:right w:w="72" w:type="dxa"/>
            </w:tcMar>
          </w:tcPr>
          <w:p w:rsidR="00D37C85" w:rsidRPr="00542C79" w:rsidRDefault="00D37C85" w:rsidP="00892202">
            <w:pPr>
              <w:autoSpaceDE w:val="0"/>
              <w:autoSpaceDN w:val="0"/>
              <w:adjustRightInd w:val="0"/>
              <w:jc w:val="both"/>
            </w:pPr>
            <w:r w:rsidRPr="00542C79">
              <w:t>-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1781" w:type="pct"/>
            <w:vMerge/>
            <w:vAlign w:val="center"/>
          </w:tcPr>
          <w:p w:rsidR="00D37C85" w:rsidRPr="00542C79" w:rsidRDefault="00D37C85" w:rsidP="004B7FD4"/>
        </w:tc>
      </w:tr>
      <w:tr w:rsidR="00D37C85" w:rsidRPr="00291484" w:rsidTr="00892202">
        <w:trPr>
          <w:trHeight w:val="1204"/>
        </w:trPr>
        <w:tc>
          <w:tcPr>
            <w:tcW w:w="3219" w:type="pct"/>
            <w:tcMar>
              <w:top w:w="72" w:type="dxa"/>
              <w:left w:w="72" w:type="dxa"/>
              <w:bottom w:w="72" w:type="dxa"/>
              <w:right w:w="72" w:type="dxa"/>
            </w:tcMar>
          </w:tcPr>
          <w:p w:rsidR="00D37C85" w:rsidRPr="00542C79" w:rsidRDefault="00D37C85" w:rsidP="00892202">
            <w:pPr>
              <w:autoSpaceDE w:val="0"/>
              <w:autoSpaceDN w:val="0"/>
              <w:adjustRightInd w:val="0"/>
              <w:jc w:val="both"/>
            </w:pPr>
            <w:r w:rsidRPr="00542C79">
              <w:t xml:space="preserve">-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r w:rsidRPr="00542C79">
              <w:rPr>
                <w:rFonts w:eastAsia="Calibri"/>
                <w:i/>
                <w:iCs/>
                <w:lang w:eastAsia="en-US"/>
              </w:rPr>
              <w:t>(д</w:t>
            </w:r>
            <w:r w:rsidRPr="00542C79">
              <w:rPr>
                <w:i/>
                <w:iCs/>
              </w:rPr>
              <w:t>екларируется участником закупки в случае, если в связи с исполнением договора заказчик приобретает права на такие результаты)</w:t>
            </w:r>
            <w:r w:rsidRPr="00542C79">
              <w:rPr>
                <w:rFonts w:eastAsia="Calibri"/>
                <w:lang w:eastAsia="en-US"/>
              </w:rPr>
              <w:t>;</w:t>
            </w:r>
          </w:p>
        </w:tc>
        <w:tc>
          <w:tcPr>
            <w:tcW w:w="1781" w:type="pct"/>
            <w:vMerge/>
            <w:vAlign w:val="center"/>
          </w:tcPr>
          <w:p w:rsidR="00D37C85" w:rsidRPr="00542C79" w:rsidRDefault="00D37C85" w:rsidP="004B7FD4"/>
        </w:tc>
      </w:tr>
      <w:tr w:rsidR="00D37C85" w:rsidRPr="00291484" w:rsidTr="00892202">
        <w:trPr>
          <w:trHeight w:val="982"/>
        </w:trPr>
        <w:tc>
          <w:tcPr>
            <w:tcW w:w="3219" w:type="pct"/>
            <w:tcMar>
              <w:top w:w="72" w:type="dxa"/>
              <w:left w:w="72" w:type="dxa"/>
              <w:bottom w:w="72" w:type="dxa"/>
              <w:right w:w="72" w:type="dxa"/>
            </w:tcMar>
          </w:tcPr>
          <w:p w:rsidR="00D37C85" w:rsidRPr="00542C79" w:rsidRDefault="00D37C85" w:rsidP="00892202">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542C79">
              <w:rPr>
                <w:rFonts w:ascii="Times New Roman" w:hAnsi="Times New Roman"/>
                <w:sz w:val="24"/>
                <w:szCs w:val="24"/>
              </w:rPr>
              <w:lastRenderedPageBreak/>
              <w:t xml:space="preserve">-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 </w:t>
            </w:r>
            <w:r w:rsidRPr="00542C79">
              <w:rPr>
                <w:rFonts w:ascii="Times New Roman" w:hAnsi="Times New Roman"/>
                <w:i/>
                <w:iCs/>
                <w:sz w:val="24"/>
                <w:szCs w:val="24"/>
              </w:rPr>
              <w:t>(декларируется участником закупки в случае использования такого результата при исполнении договора)</w:t>
            </w:r>
            <w:r w:rsidRPr="00542C79">
              <w:rPr>
                <w:rFonts w:ascii="Times New Roman" w:hAnsi="Times New Roman"/>
                <w:sz w:val="24"/>
                <w:szCs w:val="24"/>
              </w:rPr>
              <w:t>.</w:t>
            </w:r>
          </w:p>
        </w:tc>
        <w:tc>
          <w:tcPr>
            <w:tcW w:w="1781" w:type="pct"/>
            <w:vMerge/>
            <w:vAlign w:val="center"/>
          </w:tcPr>
          <w:p w:rsidR="00D37C85" w:rsidRPr="00542C79" w:rsidRDefault="00D37C85" w:rsidP="00A43969"/>
        </w:tc>
      </w:tr>
    </w:tbl>
    <w:p w:rsidR="00D37C85" w:rsidRPr="00291484" w:rsidRDefault="00D37C85" w:rsidP="00D37C85">
      <w:pPr>
        <w:ind w:right="197"/>
        <w:jc w:val="both"/>
        <w:rPr>
          <w:b/>
          <w:sz w:val="20"/>
          <w:szCs w:val="20"/>
        </w:rPr>
      </w:pPr>
    </w:p>
    <w:p w:rsidR="00F71178" w:rsidRDefault="00F71178" w:rsidP="00BC6624">
      <w:pPr>
        <w:widowControl w:val="0"/>
        <w:jc w:val="center"/>
      </w:pPr>
    </w:p>
    <w:p w:rsidR="00F71178" w:rsidRDefault="00F71178" w:rsidP="00BC6624">
      <w:pPr>
        <w:widowControl w:val="0"/>
        <w:jc w:val="center"/>
      </w:pPr>
    </w:p>
    <w:p w:rsidR="006558DA" w:rsidRDefault="006558DA" w:rsidP="00BC6624">
      <w:pPr>
        <w:widowControl w:val="0"/>
        <w:jc w:val="center"/>
      </w:pPr>
      <w:r w:rsidRPr="00B43AD1">
        <w:rPr>
          <w:bCs/>
          <w:noProof/>
        </w:rPr>
        <w:t>Раздел 2</w:t>
      </w:r>
    </w:p>
    <w:p w:rsidR="006558DA" w:rsidRDefault="006558DA" w:rsidP="00BC6624">
      <w:pPr>
        <w:widowControl w:val="0"/>
        <w:jc w:val="center"/>
        <w:rPr>
          <w:noProof/>
        </w:rPr>
      </w:pPr>
      <w:r w:rsidRPr="00B43AD1">
        <w:rPr>
          <w:noProof/>
        </w:rPr>
        <w:t>Обоснование начальной (максимальной) цены договора</w:t>
      </w:r>
    </w:p>
    <w:p w:rsidR="006558DA" w:rsidRDefault="006558DA" w:rsidP="00BC6624">
      <w:pPr>
        <w:widowControl w:val="0"/>
        <w:jc w:val="center"/>
        <w:rPr>
          <w:noProof/>
        </w:rPr>
      </w:pPr>
      <w:r>
        <w:rPr>
          <w:noProof/>
        </w:rPr>
        <w:t>(Приложено отдельным файлом)</w:t>
      </w:r>
    </w:p>
    <w:p w:rsidR="006558DA" w:rsidRDefault="006558DA" w:rsidP="00BC6624">
      <w:pPr>
        <w:widowControl w:val="0"/>
        <w:jc w:val="center"/>
        <w:rPr>
          <w:noProof/>
        </w:rPr>
      </w:pPr>
    </w:p>
    <w:p w:rsidR="006558DA" w:rsidRDefault="006558DA" w:rsidP="00BC6624">
      <w:pPr>
        <w:widowControl w:val="0"/>
        <w:jc w:val="center"/>
        <w:rPr>
          <w:noProof/>
        </w:rPr>
      </w:pPr>
    </w:p>
    <w:p w:rsidR="006558DA" w:rsidRDefault="006558DA" w:rsidP="00BC6624">
      <w:pPr>
        <w:widowControl w:val="0"/>
        <w:jc w:val="center"/>
      </w:pPr>
    </w:p>
    <w:p w:rsidR="006558DA" w:rsidRDefault="006558DA" w:rsidP="00BC6624">
      <w:pPr>
        <w:widowControl w:val="0"/>
        <w:jc w:val="center"/>
      </w:pPr>
    </w:p>
    <w:p w:rsidR="006558DA" w:rsidRDefault="006558DA" w:rsidP="00BC6624">
      <w:pPr>
        <w:widowControl w:val="0"/>
        <w:jc w:val="center"/>
        <w:rPr>
          <w:noProof/>
        </w:rPr>
      </w:pPr>
      <w:r w:rsidRPr="00B43AD1">
        <w:rPr>
          <w:noProof/>
        </w:rPr>
        <w:t>Раздел 3</w:t>
      </w:r>
    </w:p>
    <w:p w:rsidR="006558DA" w:rsidRDefault="006558DA" w:rsidP="00BC6624">
      <w:pPr>
        <w:widowControl w:val="0"/>
        <w:jc w:val="center"/>
      </w:pPr>
      <w:r w:rsidRPr="00B43AD1">
        <w:t>Проект договора</w:t>
      </w:r>
    </w:p>
    <w:p w:rsidR="006558DA" w:rsidRDefault="006558DA" w:rsidP="00BC6624">
      <w:pPr>
        <w:widowControl w:val="0"/>
        <w:jc w:val="center"/>
      </w:pPr>
      <w:r>
        <w:t>(Приложен отдельным файлом)</w:t>
      </w:r>
    </w:p>
    <w:p w:rsidR="006558DA" w:rsidRDefault="006558DA" w:rsidP="00BC6624">
      <w:pPr>
        <w:widowControl w:val="0"/>
        <w:jc w:val="center"/>
      </w:pPr>
    </w:p>
    <w:p w:rsidR="006558DA" w:rsidRDefault="006558DA" w:rsidP="00BC6624">
      <w:pPr>
        <w:widowControl w:val="0"/>
        <w:jc w:val="center"/>
      </w:pPr>
    </w:p>
    <w:p w:rsidR="006558DA" w:rsidRDefault="006558DA" w:rsidP="00BC6624">
      <w:pPr>
        <w:widowControl w:val="0"/>
        <w:jc w:val="center"/>
      </w:pPr>
    </w:p>
    <w:p w:rsidR="006558DA" w:rsidRDefault="006558DA" w:rsidP="00BC6624">
      <w:pPr>
        <w:widowControl w:val="0"/>
        <w:jc w:val="center"/>
        <w:rPr>
          <w:noProof/>
        </w:rPr>
      </w:pPr>
      <w:r w:rsidRPr="00B43AD1">
        <w:rPr>
          <w:noProof/>
        </w:rPr>
        <w:t>Раздел 4</w:t>
      </w:r>
    </w:p>
    <w:p w:rsidR="006558DA" w:rsidRDefault="00785282" w:rsidP="00BC6624">
      <w:pPr>
        <w:widowControl w:val="0"/>
        <w:jc w:val="center"/>
      </w:pPr>
      <w:r>
        <w:t>Задание на проектирование</w:t>
      </w:r>
    </w:p>
    <w:p w:rsidR="006558DA" w:rsidRDefault="006558DA" w:rsidP="00BC6624">
      <w:pPr>
        <w:widowControl w:val="0"/>
        <w:jc w:val="center"/>
      </w:pPr>
      <w:r>
        <w:t>(приложено отдельным файлом)</w:t>
      </w:r>
    </w:p>
    <w:p w:rsidR="006558DA" w:rsidRDefault="006558DA" w:rsidP="00BC6624">
      <w:pPr>
        <w:widowControl w:val="0"/>
        <w:jc w:val="center"/>
      </w:pPr>
    </w:p>
    <w:p w:rsidR="006558DA" w:rsidRDefault="006558DA" w:rsidP="00BC6624">
      <w:pPr>
        <w:widowControl w:val="0"/>
        <w:jc w:val="center"/>
      </w:pPr>
    </w:p>
    <w:p w:rsidR="006558DA" w:rsidRDefault="00785282" w:rsidP="00BC6624">
      <w:pPr>
        <w:widowControl w:val="0"/>
        <w:jc w:val="center"/>
        <w:rPr>
          <w:noProof/>
        </w:rPr>
      </w:pPr>
      <w:r>
        <w:rPr>
          <w:noProof/>
        </w:rPr>
        <w:t>Раздел 5</w:t>
      </w:r>
    </w:p>
    <w:p w:rsidR="006558DA" w:rsidRDefault="00785282" w:rsidP="00BC6624">
      <w:pPr>
        <w:widowControl w:val="0"/>
        <w:jc w:val="center"/>
        <w:rPr>
          <w:noProof/>
        </w:rPr>
      </w:pPr>
      <w:r>
        <w:rPr>
          <w:noProof/>
        </w:rPr>
        <w:t>Смета № 19 на ПИР</w:t>
      </w:r>
    </w:p>
    <w:p w:rsidR="006558DA" w:rsidRDefault="006558DA" w:rsidP="00BC6624">
      <w:pPr>
        <w:widowControl w:val="0"/>
        <w:jc w:val="center"/>
      </w:pPr>
      <w:r>
        <w:rPr>
          <w:noProof/>
        </w:rPr>
        <w:t>(приложены отдельным файлом)</w:t>
      </w:r>
    </w:p>
    <w:p w:rsidR="006558DA" w:rsidRDefault="006558DA" w:rsidP="00BC6624">
      <w:pPr>
        <w:widowControl w:val="0"/>
        <w:jc w:val="center"/>
      </w:pPr>
    </w:p>
    <w:p w:rsidR="00785282" w:rsidRDefault="00785282" w:rsidP="00785282">
      <w:pPr>
        <w:widowControl w:val="0"/>
        <w:jc w:val="center"/>
        <w:rPr>
          <w:noProof/>
        </w:rPr>
      </w:pPr>
      <w:r>
        <w:rPr>
          <w:noProof/>
        </w:rPr>
        <w:t>Раздел 6</w:t>
      </w:r>
    </w:p>
    <w:p w:rsidR="00785282" w:rsidRDefault="00785282" w:rsidP="00785282">
      <w:pPr>
        <w:widowControl w:val="0"/>
        <w:jc w:val="center"/>
        <w:rPr>
          <w:noProof/>
        </w:rPr>
      </w:pPr>
      <w:r w:rsidRPr="00B43AD1">
        <w:rPr>
          <w:noProof/>
        </w:rPr>
        <w:t xml:space="preserve">Критерии оценки заявок на участие </w:t>
      </w:r>
    </w:p>
    <w:p w:rsidR="00785282" w:rsidRDefault="00785282" w:rsidP="00785282">
      <w:pPr>
        <w:widowControl w:val="0"/>
        <w:jc w:val="center"/>
      </w:pPr>
      <w:r>
        <w:rPr>
          <w:noProof/>
        </w:rPr>
        <w:t>(приложены отдельным файлом)</w:t>
      </w:r>
    </w:p>
    <w:p w:rsidR="006558DA" w:rsidRDefault="006558DA" w:rsidP="00BC6624">
      <w:pPr>
        <w:widowControl w:val="0"/>
        <w:jc w:val="center"/>
      </w:pPr>
    </w:p>
    <w:p w:rsidR="006558DA" w:rsidRDefault="006558DA" w:rsidP="00BC6624">
      <w:pPr>
        <w:widowControl w:val="0"/>
        <w:jc w:val="center"/>
      </w:pPr>
    </w:p>
    <w:p w:rsidR="006558DA" w:rsidRDefault="006558DA" w:rsidP="00BC6624">
      <w:pPr>
        <w:widowControl w:val="0"/>
        <w:jc w:val="center"/>
      </w:pPr>
    </w:p>
    <w:p w:rsidR="006558DA" w:rsidRDefault="006558DA" w:rsidP="00BC6624">
      <w:pPr>
        <w:widowControl w:val="0"/>
        <w:jc w:val="center"/>
      </w:pPr>
    </w:p>
    <w:p w:rsidR="006558DA" w:rsidRDefault="006558DA" w:rsidP="00BC6624">
      <w:pPr>
        <w:widowControl w:val="0"/>
        <w:jc w:val="center"/>
      </w:pPr>
    </w:p>
    <w:p w:rsidR="006558DA" w:rsidRDefault="006558DA" w:rsidP="00BC6624">
      <w:pPr>
        <w:widowControl w:val="0"/>
        <w:jc w:val="center"/>
      </w:pPr>
    </w:p>
    <w:p w:rsidR="006558DA" w:rsidRDefault="006558DA" w:rsidP="00BC6624">
      <w:pPr>
        <w:widowControl w:val="0"/>
        <w:jc w:val="center"/>
      </w:pPr>
    </w:p>
    <w:p w:rsidR="006558DA" w:rsidRDefault="006558DA" w:rsidP="00BC6624">
      <w:pPr>
        <w:widowControl w:val="0"/>
        <w:jc w:val="center"/>
      </w:pPr>
    </w:p>
    <w:p w:rsidR="006558DA" w:rsidRDefault="006558DA" w:rsidP="00BC6624">
      <w:pPr>
        <w:widowControl w:val="0"/>
        <w:jc w:val="center"/>
      </w:pPr>
    </w:p>
    <w:p w:rsidR="00F71178" w:rsidRDefault="00F71178" w:rsidP="00BC6624">
      <w:pPr>
        <w:widowControl w:val="0"/>
        <w:jc w:val="center"/>
      </w:pPr>
    </w:p>
    <w:p w:rsidR="007F6A4D" w:rsidRDefault="007F6A4D" w:rsidP="00BC6624">
      <w:pPr>
        <w:widowControl w:val="0"/>
        <w:jc w:val="center"/>
        <w:rPr>
          <w:b/>
          <w:bCs/>
        </w:rPr>
      </w:pPr>
    </w:p>
    <w:p w:rsidR="007F6A4D" w:rsidRDefault="007F6A4D" w:rsidP="00BC6624">
      <w:pPr>
        <w:widowControl w:val="0"/>
        <w:jc w:val="center"/>
        <w:rPr>
          <w:b/>
          <w:bCs/>
        </w:rPr>
      </w:pPr>
    </w:p>
    <w:p w:rsidR="007F6A4D" w:rsidRDefault="007F6A4D" w:rsidP="00BC6624">
      <w:pPr>
        <w:widowControl w:val="0"/>
        <w:jc w:val="center"/>
        <w:rPr>
          <w:b/>
          <w:bCs/>
        </w:rPr>
      </w:pPr>
    </w:p>
    <w:p w:rsidR="007F6A4D" w:rsidRDefault="007F6A4D" w:rsidP="00BC6624">
      <w:pPr>
        <w:widowControl w:val="0"/>
        <w:jc w:val="center"/>
        <w:rPr>
          <w:b/>
          <w:bCs/>
        </w:rPr>
      </w:pPr>
    </w:p>
    <w:p w:rsidR="00785282" w:rsidRDefault="00785282" w:rsidP="009C564C">
      <w:pPr>
        <w:widowControl w:val="0"/>
        <w:rPr>
          <w:b/>
          <w:bCs/>
        </w:rPr>
      </w:pPr>
    </w:p>
    <w:p w:rsidR="007F6A4D" w:rsidRDefault="007F6A4D" w:rsidP="00BC6624">
      <w:pPr>
        <w:widowControl w:val="0"/>
        <w:jc w:val="center"/>
        <w:rPr>
          <w:b/>
          <w:bCs/>
        </w:rPr>
      </w:pPr>
    </w:p>
    <w:p w:rsidR="007F6A4D" w:rsidRDefault="007F6A4D" w:rsidP="00BC6624">
      <w:pPr>
        <w:widowControl w:val="0"/>
        <w:jc w:val="center"/>
        <w:rPr>
          <w:b/>
          <w:bCs/>
        </w:rPr>
      </w:pPr>
    </w:p>
    <w:p w:rsidR="007F6A4D" w:rsidRDefault="007F6A4D" w:rsidP="00BC6624">
      <w:pPr>
        <w:widowControl w:val="0"/>
        <w:jc w:val="center"/>
        <w:rPr>
          <w:b/>
          <w:bCs/>
        </w:rPr>
      </w:pPr>
    </w:p>
    <w:p w:rsidR="00F71178" w:rsidRPr="00F71178" w:rsidRDefault="00785282" w:rsidP="00BC6624">
      <w:pPr>
        <w:widowControl w:val="0"/>
        <w:jc w:val="center"/>
        <w:rPr>
          <w:b/>
          <w:bCs/>
        </w:rPr>
      </w:pPr>
      <w:r>
        <w:rPr>
          <w:b/>
          <w:bCs/>
        </w:rPr>
        <w:t>Раздел 7</w:t>
      </w:r>
    </w:p>
    <w:p w:rsidR="00F71178" w:rsidRDefault="00F71178" w:rsidP="00BC6624">
      <w:pPr>
        <w:widowControl w:val="0"/>
        <w:jc w:val="center"/>
      </w:pPr>
    </w:p>
    <w:p w:rsidR="00F71178" w:rsidRDefault="00F71178" w:rsidP="00BC6624">
      <w:pPr>
        <w:widowControl w:val="0"/>
        <w:jc w:val="center"/>
      </w:pPr>
    </w:p>
    <w:p w:rsidR="00F71178" w:rsidRDefault="00F71178" w:rsidP="00BC6624">
      <w:pPr>
        <w:widowControl w:val="0"/>
        <w:jc w:val="center"/>
      </w:pPr>
    </w:p>
    <w:p w:rsidR="00BC6624" w:rsidRPr="00F71178" w:rsidRDefault="00BC6624" w:rsidP="00BC6624">
      <w:pPr>
        <w:widowControl w:val="0"/>
        <w:jc w:val="center"/>
      </w:pPr>
      <w:r w:rsidRPr="00F71178">
        <w:t>(на бланке организации)</w:t>
      </w:r>
    </w:p>
    <w:p w:rsidR="00BC6624" w:rsidRPr="00F71178" w:rsidRDefault="00BC6624" w:rsidP="00BC6624">
      <w:pPr>
        <w:widowControl w:val="0"/>
        <w:jc w:val="right"/>
        <w:rPr>
          <w:b/>
        </w:rPr>
      </w:pPr>
    </w:p>
    <w:p w:rsidR="00BC6624" w:rsidRPr="00F71178" w:rsidRDefault="00BC6624" w:rsidP="00BC6624">
      <w:pPr>
        <w:pStyle w:val="H2"/>
        <w:rPr>
          <w:rFonts w:eastAsia="Times New Roman" w:cs="Times New Roman"/>
          <w:szCs w:val="24"/>
          <w:lang w:eastAsia="ar-SA"/>
        </w:rPr>
      </w:pPr>
      <w:r w:rsidRPr="00F71178">
        <w:rPr>
          <w:rFonts w:eastAsia="Times New Roman" w:cs="Times New Roman"/>
          <w:szCs w:val="24"/>
          <w:lang w:eastAsia="ar-SA"/>
        </w:rPr>
        <w:t xml:space="preserve">Заявка на участие </w:t>
      </w:r>
    </w:p>
    <w:p w:rsidR="00BC6624" w:rsidRPr="00F71178" w:rsidRDefault="00BC6624" w:rsidP="00BC6624">
      <w:pPr>
        <w:pStyle w:val="af9"/>
        <w:ind w:firstLine="0"/>
        <w:jc w:val="center"/>
        <w:rPr>
          <w:rFonts w:ascii="Times New Roman" w:hAnsi="Times New Roman" w:cs="Times New Roman"/>
          <w:sz w:val="24"/>
          <w:szCs w:val="24"/>
        </w:rPr>
      </w:pPr>
    </w:p>
    <w:p w:rsidR="00BC6624" w:rsidRPr="00F71178" w:rsidRDefault="00BC6624" w:rsidP="00BC6624">
      <w:pPr>
        <w:jc w:val="center"/>
        <w:rPr>
          <w:rFonts w:eastAsia="Arial Unicode MS"/>
          <w:b/>
          <w:bCs/>
        </w:rPr>
      </w:pP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Наименование участника: ____________________________________________</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ИНН, КПП, ОГРН _____________________________________</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Юридический адрес (для юридического лица): ____________________</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Фамилия, имя, отчество, место жительства (для физического лица) __________</w:t>
      </w:r>
    </w:p>
    <w:p w:rsidR="00BC6624" w:rsidRPr="00F71178" w:rsidRDefault="00BC6624" w:rsidP="00BC6624">
      <w:pPr>
        <w:pStyle w:val="af9"/>
        <w:rPr>
          <w:rFonts w:ascii="Times New Roman" w:hAnsi="Times New Roman" w:cs="Times New Roman"/>
          <w:sz w:val="24"/>
          <w:szCs w:val="24"/>
        </w:rPr>
      </w:pP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Изучив Извещение к вышеназванной закупке, мы, 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оказать услуги на условиях, указанных в Извещении о закупке, включая техническое задание и проект договора, в соответствии с нашим предложением.</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1) _______________ соответствует требованиям, предъявляемым законодательством Российской Федерации к лицам, осуществляющим оказание услуг, являющегося предметом закупки: не предусмотрено;</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5) _______________ подтверждает отсутствие сведений об участнике закупки в реестре недобросовестных поставщиков.</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Кроме того, заявляем, что ______________ обладает достаточными трудовыми, производственными и финансовыми ресурсами для оказания услуг, являющегося предметом закупки.</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Мы исходим из того, что Вы вправе отклонить нашу заявку на участие в закупке в случае её несоответствия требованиям, указанным в Извещении.</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rsidR="00BC6624" w:rsidRPr="00F71178" w:rsidRDefault="00BC6624" w:rsidP="00BC6624">
      <w:pPr>
        <w:pStyle w:val="af9"/>
        <w:rPr>
          <w:rFonts w:ascii="Times New Roman" w:hAnsi="Times New Roman" w:cs="Times New Roman"/>
          <w:sz w:val="24"/>
          <w:szCs w:val="24"/>
        </w:rPr>
      </w:pP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Участник закупки/уполномоченный представитель _________ (_____________)</w:t>
      </w:r>
    </w:p>
    <w:p w:rsidR="00BC6624" w:rsidRPr="00F71178" w:rsidRDefault="00BC6624" w:rsidP="00F71178">
      <w:pPr>
        <w:pStyle w:val="H2"/>
        <w:spacing w:before="0" w:after="0"/>
        <w:rPr>
          <w:rFonts w:cs="Times New Roman"/>
          <w:szCs w:val="24"/>
          <w:lang w:eastAsia="ru-RU"/>
        </w:rPr>
      </w:pPr>
      <w:r w:rsidRPr="00F71178">
        <w:rPr>
          <w:rFonts w:cs="Times New Roman"/>
          <w:szCs w:val="24"/>
        </w:rPr>
        <w:br w:type="page"/>
      </w:r>
      <w:r w:rsidRPr="00F71178">
        <w:rPr>
          <w:rFonts w:cs="Times New Roman"/>
          <w:szCs w:val="24"/>
          <w:lang w:eastAsia="ru-RU"/>
        </w:rPr>
        <w:lastRenderedPageBreak/>
        <w:t>Анкета</w:t>
      </w:r>
    </w:p>
    <w:p w:rsidR="00BC6624" w:rsidRPr="00F71178" w:rsidRDefault="00BC6624" w:rsidP="00F71178">
      <w:pPr>
        <w:pStyle w:val="af9"/>
        <w:spacing w:line="240" w:lineRule="auto"/>
        <w:ind w:firstLine="0"/>
        <w:jc w:val="center"/>
        <w:rPr>
          <w:rFonts w:ascii="Times New Roman" w:hAnsi="Times New Roman" w:cs="Times New Roman"/>
          <w:sz w:val="24"/>
          <w:szCs w:val="24"/>
          <w:lang w:eastAsia="ru-RU"/>
        </w:rPr>
      </w:pPr>
      <w:r w:rsidRPr="00F71178">
        <w:rPr>
          <w:rFonts w:ascii="Times New Roman" w:hAnsi="Times New Roman" w:cs="Times New Roman"/>
          <w:sz w:val="24"/>
          <w:szCs w:val="24"/>
          <w:lang w:eastAsia="ru-RU"/>
        </w:rPr>
        <w:t xml:space="preserve">УЧАСТНИКА ЗАПРОСА </w:t>
      </w:r>
      <w:r w:rsidR="00F71178">
        <w:rPr>
          <w:rFonts w:ascii="Times New Roman" w:hAnsi="Times New Roman" w:cs="Times New Roman"/>
          <w:sz w:val="24"/>
          <w:szCs w:val="24"/>
          <w:lang w:eastAsia="ru-RU"/>
        </w:rPr>
        <w:t>ПРЕДЛОЖЕНИЙ</w:t>
      </w:r>
      <w:r w:rsidRPr="00F71178">
        <w:rPr>
          <w:rFonts w:ascii="Times New Roman" w:hAnsi="Times New Roman" w:cs="Times New Roman"/>
          <w:sz w:val="24"/>
          <w:szCs w:val="24"/>
          <w:lang w:eastAsia="ru-RU"/>
        </w:rPr>
        <w:t xml:space="preserve"> В ЭЛЕКТРОННОЙ ФОРМЕ</w:t>
      </w:r>
    </w:p>
    <w:p w:rsidR="00BC6624" w:rsidRPr="00F71178" w:rsidRDefault="00BC6624" w:rsidP="00F71178">
      <w:pPr>
        <w:jc w:val="center"/>
      </w:pPr>
    </w:p>
    <w:tbl>
      <w:tblPr>
        <w:tblW w:w="9649" w:type="dxa"/>
        <w:tblInd w:w="108" w:type="dxa"/>
        <w:tblLayout w:type="fixed"/>
        <w:tblLook w:val="0000"/>
      </w:tblPr>
      <w:tblGrid>
        <w:gridCol w:w="6663"/>
        <w:gridCol w:w="2986"/>
      </w:tblGrid>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bl>
    <w:p w:rsidR="00BC6624" w:rsidRPr="00F71178" w:rsidRDefault="00BC6624" w:rsidP="00F71178"/>
    <w:p w:rsidR="00BC6624" w:rsidRPr="00F71178" w:rsidRDefault="00BC6624" w:rsidP="00BC6624">
      <w:pPr>
        <w:jc w:val="center"/>
        <w:rPr>
          <w:caps/>
        </w:rPr>
      </w:pP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Участник закупки/уполномоченный представитель _________________ (___________)</w:t>
      </w:r>
      <w:r w:rsidRPr="00F71178">
        <w:rPr>
          <w:rFonts w:ascii="Times New Roman" w:hAnsi="Times New Roman" w:cs="Times New Roman"/>
          <w:sz w:val="24"/>
          <w:szCs w:val="24"/>
        </w:rPr>
        <w:br/>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 xml:space="preserve">* Участник закупки обязуется обеспечить предоставление данного документа в формате *.doc (документ Word). </w:t>
      </w:r>
    </w:p>
    <w:p w:rsidR="00BC6624" w:rsidRPr="00F71178" w:rsidRDefault="00BC6624" w:rsidP="00F71178">
      <w:pPr>
        <w:pStyle w:val="H2"/>
        <w:rPr>
          <w:rFonts w:cs="Times New Roman"/>
          <w:szCs w:val="24"/>
          <w:lang w:eastAsia="ru-RU"/>
        </w:rPr>
      </w:pPr>
      <w:r w:rsidRPr="00F71178">
        <w:rPr>
          <w:rFonts w:cs="Times New Roman"/>
          <w:szCs w:val="24"/>
        </w:rPr>
        <w:br w:type="page"/>
      </w:r>
      <w:r w:rsidRPr="00F71178">
        <w:rPr>
          <w:rFonts w:cs="Times New Roman"/>
          <w:szCs w:val="24"/>
          <w:lang w:eastAsia="ru-RU"/>
        </w:rPr>
        <w:lastRenderedPageBreak/>
        <w:t>Декларация</w:t>
      </w:r>
    </w:p>
    <w:p w:rsidR="00BC6624" w:rsidRPr="00F71178" w:rsidRDefault="00BC6624" w:rsidP="00F71178">
      <w:pPr>
        <w:pStyle w:val="af9"/>
        <w:ind w:firstLine="0"/>
        <w:jc w:val="center"/>
        <w:rPr>
          <w:rFonts w:ascii="Times New Roman" w:hAnsi="Times New Roman" w:cs="Times New Roman"/>
          <w:sz w:val="24"/>
          <w:szCs w:val="24"/>
          <w:lang w:eastAsia="ru-RU"/>
        </w:rPr>
      </w:pPr>
      <w:r w:rsidRPr="00F71178">
        <w:rPr>
          <w:rFonts w:ascii="Times New Roman" w:hAnsi="Times New Roman" w:cs="Times New Roman"/>
          <w:sz w:val="24"/>
          <w:szCs w:val="24"/>
          <w:lang w:eastAsia="ru-RU"/>
        </w:rPr>
        <w:t>о соответствии участника закупки обязательным требованиям</w:t>
      </w:r>
    </w:p>
    <w:p w:rsidR="00BC6624" w:rsidRPr="00F71178" w:rsidRDefault="00BC6624" w:rsidP="00BC6624"/>
    <w:p w:rsidR="00BC6624" w:rsidRPr="00F71178" w:rsidRDefault="00BC6624" w:rsidP="00BC6624">
      <w:pPr>
        <w:pStyle w:val="af9"/>
        <w:numPr>
          <w:ilvl w:val="0"/>
          <w:numId w:val="7"/>
        </w:numPr>
        <w:rPr>
          <w:rFonts w:ascii="Times New Roman" w:hAnsi="Times New Roman" w:cs="Times New Roman"/>
          <w:sz w:val="24"/>
          <w:szCs w:val="24"/>
        </w:rPr>
      </w:pPr>
      <w:r w:rsidRPr="00F71178">
        <w:rPr>
          <w:rFonts w:ascii="Times New Roman" w:hAnsi="Times New Roman" w:cs="Times New Roman"/>
          <w:sz w:val="24"/>
          <w:szCs w:val="24"/>
        </w:rPr>
        <w:t>Настоящим _____________ (наименование организации) подтверждает, что соответствует требованиям, установленным в документации:</w:t>
      </w:r>
    </w:p>
    <w:p w:rsidR="00BC6624" w:rsidRPr="00F71178" w:rsidRDefault="00BC6624" w:rsidP="00BC6624">
      <w:pPr>
        <w:pStyle w:val="af9"/>
        <w:numPr>
          <w:ilvl w:val="1"/>
          <w:numId w:val="8"/>
        </w:numPr>
        <w:rPr>
          <w:rFonts w:ascii="Times New Roman" w:hAnsi="Times New Roman" w:cs="Times New Roman"/>
          <w:sz w:val="24"/>
          <w:szCs w:val="24"/>
        </w:rPr>
      </w:pPr>
      <w:r w:rsidRPr="00F71178">
        <w:rPr>
          <w:rFonts w:ascii="Times New Roman" w:hAnsi="Times New Roman" w:cs="Times New Roman"/>
          <w:sz w:val="24"/>
          <w:szCs w:val="24"/>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rsidR="00BC6624" w:rsidRPr="00F71178" w:rsidRDefault="00BC6624" w:rsidP="00BC6624">
      <w:pPr>
        <w:pStyle w:val="af9"/>
        <w:numPr>
          <w:ilvl w:val="1"/>
          <w:numId w:val="8"/>
        </w:numPr>
        <w:rPr>
          <w:rFonts w:ascii="Times New Roman" w:hAnsi="Times New Roman" w:cs="Times New Roman"/>
          <w:sz w:val="24"/>
          <w:szCs w:val="24"/>
        </w:rPr>
      </w:pPr>
      <w:r w:rsidRPr="00F71178">
        <w:rPr>
          <w:rFonts w:ascii="Times New Roman" w:hAnsi="Times New Roman" w:cs="Times New Roman"/>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C6624" w:rsidRPr="00F71178" w:rsidRDefault="00BC6624" w:rsidP="00BC6624">
      <w:pPr>
        <w:pStyle w:val="af9"/>
        <w:numPr>
          <w:ilvl w:val="1"/>
          <w:numId w:val="8"/>
        </w:numPr>
        <w:rPr>
          <w:rFonts w:ascii="Times New Roman" w:hAnsi="Times New Roman" w:cs="Times New Roman"/>
          <w:sz w:val="24"/>
          <w:szCs w:val="24"/>
        </w:rPr>
      </w:pPr>
      <w:r w:rsidRPr="00F71178">
        <w:rPr>
          <w:rFonts w:ascii="Times New Roman" w:hAnsi="Times New Roman" w:cs="Times New Roman"/>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C6624" w:rsidRPr="00F71178" w:rsidRDefault="00BC6624" w:rsidP="00BC6624">
      <w:pPr>
        <w:pStyle w:val="af9"/>
        <w:numPr>
          <w:ilvl w:val="1"/>
          <w:numId w:val="8"/>
        </w:numPr>
        <w:rPr>
          <w:rFonts w:ascii="Times New Roman" w:hAnsi="Times New Roman" w:cs="Times New Roman"/>
          <w:sz w:val="24"/>
          <w:szCs w:val="24"/>
        </w:rPr>
      </w:pPr>
      <w:r w:rsidRPr="00F71178">
        <w:rPr>
          <w:rFonts w:ascii="Times New Roman" w:hAnsi="Times New Roman" w:cs="Times New Roman"/>
          <w:sz w:val="24"/>
          <w:szCs w:val="24"/>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C6624" w:rsidRPr="00F71178" w:rsidRDefault="00BC6624" w:rsidP="00BC6624">
      <w:pPr>
        <w:pStyle w:val="af9"/>
        <w:numPr>
          <w:ilvl w:val="1"/>
          <w:numId w:val="8"/>
        </w:numPr>
        <w:rPr>
          <w:rFonts w:ascii="Times New Roman" w:hAnsi="Times New Roman" w:cs="Times New Roman"/>
          <w:sz w:val="24"/>
          <w:szCs w:val="24"/>
        </w:rPr>
      </w:pPr>
      <w:r w:rsidRPr="00F71178">
        <w:rPr>
          <w:rFonts w:ascii="Times New Roman" w:hAnsi="Times New Roman" w:cs="Times New Roman"/>
          <w:sz w:val="24"/>
          <w:szCs w:val="24"/>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C6624" w:rsidRPr="00F71178" w:rsidRDefault="00BC6624" w:rsidP="00BC6624">
      <w:pPr>
        <w:pStyle w:val="af9"/>
        <w:numPr>
          <w:ilvl w:val="1"/>
          <w:numId w:val="8"/>
        </w:numPr>
        <w:rPr>
          <w:rFonts w:ascii="Times New Roman" w:hAnsi="Times New Roman" w:cs="Times New Roman"/>
          <w:sz w:val="24"/>
          <w:szCs w:val="24"/>
        </w:rPr>
      </w:pPr>
      <w:r w:rsidRPr="00F71178">
        <w:rPr>
          <w:rFonts w:ascii="Times New Roman" w:hAnsi="Times New Roman" w:cs="Times New Roman"/>
          <w:sz w:val="24"/>
          <w:szCs w:val="24"/>
        </w:rPr>
        <w:t>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оказанием  услуг,  являющихся  объектом осуществляемой закупки, и административного наказания в виде дисквалификации;</w:t>
      </w:r>
    </w:p>
    <w:p w:rsidR="00BC6624" w:rsidRPr="00F71178" w:rsidRDefault="00BC6624" w:rsidP="00BC6624">
      <w:pPr>
        <w:pStyle w:val="af9"/>
        <w:numPr>
          <w:ilvl w:val="1"/>
          <w:numId w:val="8"/>
        </w:numPr>
        <w:rPr>
          <w:rFonts w:ascii="Times New Roman" w:hAnsi="Times New Roman" w:cs="Times New Roman"/>
          <w:sz w:val="24"/>
          <w:szCs w:val="24"/>
        </w:rPr>
      </w:pPr>
      <w:r w:rsidRPr="00F71178">
        <w:rPr>
          <w:rFonts w:ascii="Times New Roman" w:hAnsi="Times New Roman" w:cs="Times New Roman"/>
          <w:sz w:val="24"/>
          <w:szCs w:val="24"/>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C6624" w:rsidRPr="00F71178" w:rsidRDefault="00BC6624" w:rsidP="00BC6624">
      <w:pPr>
        <w:pStyle w:val="af9"/>
        <w:numPr>
          <w:ilvl w:val="1"/>
          <w:numId w:val="8"/>
        </w:numPr>
        <w:rPr>
          <w:rFonts w:ascii="Times New Roman" w:hAnsi="Times New Roman" w:cs="Times New Roman"/>
          <w:sz w:val="24"/>
          <w:szCs w:val="24"/>
        </w:rPr>
      </w:pPr>
      <w:r w:rsidRPr="00F71178">
        <w:rPr>
          <w:rFonts w:ascii="Times New Roman" w:hAnsi="Times New Roman" w:cs="Times New Roman"/>
          <w:sz w:val="24"/>
          <w:szCs w:val="24"/>
        </w:rPr>
        <w:t>отсутствие сведений об участниках закупки в реестре недобросовестных поставщиков, предусмотренном Федеральным законом статьей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C6624" w:rsidRPr="00F71178" w:rsidRDefault="00BC6624" w:rsidP="00BC6624">
      <w:pPr>
        <w:pStyle w:val="af9"/>
        <w:numPr>
          <w:ilvl w:val="1"/>
          <w:numId w:val="8"/>
        </w:numPr>
        <w:rPr>
          <w:rFonts w:ascii="Times New Roman" w:hAnsi="Times New Roman" w:cs="Times New Roman"/>
          <w:sz w:val="24"/>
          <w:szCs w:val="24"/>
        </w:rPr>
      </w:pPr>
      <w:r w:rsidRPr="00F71178">
        <w:rPr>
          <w:rFonts w:ascii="Times New Roman" w:hAnsi="Times New Roman" w:cs="Times New Roman"/>
          <w:sz w:val="24"/>
          <w:szCs w:val="24"/>
        </w:rPr>
        <w:t>участник закупки не является иностранным агентом;</w:t>
      </w:r>
    </w:p>
    <w:p w:rsidR="00BC6624" w:rsidRPr="00F71178" w:rsidRDefault="00BC6624" w:rsidP="00BC6624">
      <w:pPr>
        <w:pStyle w:val="af9"/>
        <w:numPr>
          <w:ilvl w:val="1"/>
          <w:numId w:val="8"/>
        </w:numPr>
        <w:rPr>
          <w:rFonts w:ascii="Times New Roman" w:hAnsi="Times New Roman" w:cs="Times New Roman"/>
          <w:sz w:val="24"/>
          <w:szCs w:val="24"/>
        </w:rPr>
      </w:pPr>
      <w:r w:rsidRPr="00F71178">
        <w:rPr>
          <w:rFonts w:ascii="Times New Roman" w:hAnsi="Times New Roman" w:cs="Times New Roman"/>
          <w:sz w:val="24"/>
          <w:szCs w:val="24"/>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rsidR="00BC6624" w:rsidRPr="00F71178" w:rsidRDefault="00BC6624" w:rsidP="00BC6624">
      <w:pPr>
        <w:jc w:val="center"/>
      </w:pPr>
    </w:p>
    <w:p w:rsidR="00BC6624" w:rsidRPr="00F71178" w:rsidRDefault="00BC6624" w:rsidP="00BC6624">
      <w:pPr>
        <w:pStyle w:val="af9"/>
        <w:rPr>
          <w:rFonts w:ascii="Times New Roman" w:hAnsi="Times New Roman" w:cs="Times New Roman"/>
          <w:sz w:val="24"/>
          <w:szCs w:val="24"/>
          <w:lang w:eastAsia="ru-RU"/>
        </w:rPr>
      </w:pPr>
      <w:r w:rsidRPr="00F71178">
        <w:rPr>
          <w:rFonts w:ascii="Times New Roman" w:hAnsi="Times New Roman" w:cs="Times New Roman"/>
          <w:sz w:val="24"/>
          <w:szCs w:val="24"/>
          <w:lang w:eastAsia="ru-RU"/>
        </w:rPr>
        <w:t xml:space="preserve">Подпись </w:t>
      </w:r>
      <w:r w:rsidRPr="00F71178">
        <w:rPr>
          <w:rFonts w:ascii="Times New Roman" w:hAnsi="Times New Roman" w:cs="Times New Roman"/>
          <w:sz w:val="24"/>
          <w:szCs w:val="24"/>
        </w:rPr>
        <w:t>уполномоченного</w:t>
      </w:r>
      <w:r w:rsidRPr="00F71178">
        <w:rPr>
          <w:rFonts w:ascii="Times New Roman" w:hAnsi="Times New Roman" w:cs="Times New Roman"/>
          <w:sz w:val="24"/>
          <w:szCs w:val="24"/>
          <w:lang w:eastAsia="ru-RU"/>
        </w:rPr>
        <w:t xml:space="preserve"> представителя заявителя:</w:t>
      </w:r>
    </w:p>
    <w:p w:rsidR="00BC6624" w:rsidRPr="00F71178" w:rsidRDefault="00BC6624" w:rsidP="00BC6624">
      <w:pPr>
        <w:autoSpaceDE w:val="0"/>
        <w:autoSpaceDN w:val="0"/>
        <w:adjustRightInd w:val="0"/>
        <w:rPr>
          <w:iCs/>
        </w:rPr>
      </w:pPr>
    </w:p>
    <w:p w:rsidR="00BC6624" w:rsidRPr="00F71178" w:rsidRDefault="00BC6624" w:rsidP="00BC6624">
      <w:pPr>
        <w:autoSpaceDE w:val="0"/>
        <w:autoSpaceDN w:val="0"/>
        <w:adjustRightInd w:val="0"/>
        <w:rPr>
          <w:iCs/>
        </w:rPr>
      </w:pPr>
    </w:p>
    <w:p w:rsidR="00BC6624" w:rsidRPr="00F71178" w:rsidRDefault="00BC6624" w:rsidP="00BC6624">
      <w:pPr>
        <w:autoSpaceDE w:val="0"/>
        <w:autoSpaceDN w:val="0"/>
        <w:adjustRightInd w:val="0"/>
        <w:jc w:val="center"/>
        <w:rPr>
          <w:iCs/>
        </w:rPr>
      </w:pPr>
      <w:r w:rsidRPr="00F71178">
        <w:rPr>
          <w:iCs/>
        </w:rPr>
        <w:t>______________       ________________                       ____________________</w:t>
      </w:r>
      <w:r w:rsidRPr="00F71178">
        <w:rPr>
          <w:iCs/>
        </w:rPr>
        <w:softHyphen/>
      </w:r>
      <w:r w:rsidRPr="00F71178">
        <w:rPr>
          <w:iCs/>
        </w:rPr>
        <w:softHyphen/>
      </w:r>
      <w:r w:rsidRPr="00F71178">
        <w:rPr>
          <w:iCs/>
        </w:rPr>
        <w:softHyphen/>
      </w:r>
      <w:r w:rsidRPr="00F71178">
        <w:rPr>
          <w:iCs/>
        </w:rPr>
        <w:softHyphen/>
      </w:r>
      <w:r w:rsidRPr="00F71178">
        <w:rPr>
          <w:iCs/>
        </w:rPr>
        <w:softHyphen/>
        <w:t>___________</w:t>
      </w:r>
    </w:p>
    <w:p w:rsidR="00BC6624" w:rsidRPr="00F71178" w:rsidRDefault="00BC6624" w:rsidP="00BC6624">
      <w:pPr>
        <w:autoSpaceDE w:val="0"/>
        <w:autoSpaceDN w:val="0"/>
        <w:adjustRightInd w:val="0"/>
        <w:rPr>
          <w:iCs/>
        </w:rPr>
      </w:pPr>
      <w:r w:rsidRPr="00F71178">
        <w:rPr>
          <w:iCs/>
        </w:rPr>
        <w:t xml:space="preserve">       (должность)                 (подпись)                                           (расшифровка подписи)</w:t>
      </w:r>
    </w:p>
    <w:p w:rsidR="00BC6624" w:rsidRPr="00F71178" w:rsidRDefault="00BC6624" w:rsidP="00BC6624">
      <w:pPr>
        <w:autoSpaceDE w:val="0"/>
        <w:autoSpaceDN w:val="0"/>
        <w:adjustRightInd w:val="0"/>
        <w:rPr>
          <w:iCs/>
        </w:rPr>
      </w:pPr>
      <w:r w:rsidRPr="00F71178">
        <w:rPr>
          <w:iCs/>
        </w:rPr>
        <w:t xml:space="preserve">                                                    М.П.                                                                                                                          </w:t>
      </w:r>
    </w:p>
    <w:p w:rsidR="00BC6624" w:rsidRPr="00F71178" w:rsidRDefault="00BC6624" w:rsidP="00BC6624">
      <w:pPr>
        <w:autoSpaceDE w:val="0"/>
        <w:autoSpaceDN w:val="0"/>
        <w:adjustRightInd w:val="0"/>
        <w:rPr>
          <w:iCs/>
        </w:rPr>
      </w:pPr>
    </w:p>
    <w:p w:rsidR="00BC6624" w:rsidRPr="00F71178" w:rsidRDefault="00BC6624" w:rsidP="00BC6624">
      <w:pPr>
        <w:autoSpaceDE w:val="0"/>
        <w:autoSpaceDN w:val="0"/>
        <w:adjustRightInd w:val="0"/>
        <w:rPr>
          <w:iCs/>
        </w:rPr>
      </w:pPr>
    </w:p>
    <w:p w:rsidR="00BC6624" w:rsidRPr="00F71178" w:rsidRDefault="00BC6624" w:rsidP="00BC6624">
      <w:pPr>
        <w:autoSpaceDE w:val="0"/>
        <w:autoSpaceDN w:val="0"/>
        <w:adjustRightInd w:val="0"/>
        <w:rPr>
          <w:iCs/>
        </w:rPr>
      </w:pPr>
      <w:r w:rsidRPr="00F71178">
        <w:rPr>
          <w:iCs/>
        </w:rPr>
        <w:t xml:space="preserve"> «___» _______________ 2026 г.</w:t>
      </w:r>
    </w:p>
    <w:p w:rsidR="00BC6624" w:rsidRPr="00F71178" w:rsidRDefault="00BC6624" w:rsidP="00BC6624">
      <w:pPr>
        <w:pStyle w:val="H2"/>
        <w:rPr>
          <w:rFonts w:cs="Times New Roman"/>
          <w:szCs w:val="24"/>
          <w:lang w:eastAsia="ru-RU"/>
        </w:rPr>
      </w:pPr>
      <w:r w:rsidRPr="00F71178">
        <w:rPr>
          <w:rFonts w:cs="Times New Roman"/>
          <w:iCs/>
          <w:szCs w:val="24"/>
        </w:rPr>
        <w:br w:type="page"/>
      </w:r>
      <w:r w:rsidRPr="00F71178">
        <w:rPr>
          <w:rFonts w:cs="Times New Roman"/>
          <w:szCs w:val="24"/>
          <w:lang w:eastAsia="ru-RU"/>
        </w:rPr>
        <w:lastRenderedPageBreak/>
        <w:t>Согласие на обработку персональных данных*</w:t>
      </w:r>
    </w:p>
    <w:p w:rsidR="00BC6624" w:rsidRPr="00F71178" w:rsidRDefault="00BC6624" w:rsidP="00BC6624">
      <w:pPr>
        <w:jc w:val="center"/>
        <w:rPr>
          <w:b/>
        </w:rPr>
      </w:pP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Я, _____________(фамилия, имя, отчество), _____________ (документ, удостоверяющий личность), выданный _____________ (кем и когда выдан), зарегистрированный(ая) по адресу _____________, в соответствии с требованиями Федерального Закона РФ от 27 июля 2006 г. N 152-ФЗ «О персональных данных» своей волей в целях участия в настоящей закупке, которая проводится силами МАУ ДОЛ "Солнечная Поляна", зарегистрированному по адресу 456518, Челябинская область, Сосновский район, территория ДОЛ Солнечная поляна, дом 5, (далее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Право выбора места и организации хранения моих персональных данных оставляю МАУ ДОЛ "Солнечная Поляна".</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Персональные данные подлежат уничтожению по достижению целей обработки или в случае утраты необходимости их достижения.</w:t>
      </w:r>
    </w:p>
    <w:p w:rsidR="00BC6624" w:rsidRPr="00F71178" w:rsidRDefault="00BC6624" w:rsidP="00BC6624">
      <w:pPr>
        <w:pStyle w:val="af9"/>
        <w:rPr>
          <w:rFonts w:ascii="Times New Roman" w:hAnsi="Times New Roman" w:cs="Times New Roman"/>
          <w:sz w:val="24"/>
          <w:szCs w:val="24"/>
          <w:lang w:eastAsia="ru-RU"/>
        </w:rPr>
      </w:pPr>
      <w:r w:rsidRPr="00F71178">
        <w:rPr>
          <w:rFonts w:ascii="Times New Roman" w:hAnsi="Times New Roman" w:cs="Times New Roman"/>
          <w:sz w:val="24"/>
          <w:szCs w:val="24"/>
        </w:rPr>
        <w:t>С порядком отзыва</w:t>
      </w:r>
      <w:r w:rsidRPr="00F71178">
        <w:rPr>
          <w:rFonts w:ascii="Times New Roman" w:hAnsi="Times New Roman" w:cs="Times New Roman"/>
          <w:sz w:val="24"/>
          <w:szCs w:val="24"/>
          <w:vertAlign w:val="superscript"/>
        </w:rPr>
        <w:footnoteReference w:id="2"/>
      </w:r>
      <w:r w:rsidRPr="00F71178">
        <w:rPr>
          <w:rFonts w:ascii="Times New Roman" w:hAnsi="Times New Roman" w:cs="Times New Roman"/>
          <w:sz w:val="24"/>
          <w:szCs w:val="24"/>
        </w:rPr>
        <w:t>согласия на обработку персональных данных ознакомлен.</w:t>
      </w:r>
    </w:p>
    <w:p w:rsidR="00BC6624" w:rsidRPr="00F71178" w:rsidRDefault="00BC6624" w:rsidP="00BC6624">
      <w:pPr>
        <w:ind w:firstLine="709"/>
      </w:pPr>
    </w:p>
    <w:p w:rsidR="00BC6624" w:rsidRPr="00F71178" w:rsidRDefault="00BC6624" w:rsidP="00BC6624"/>
    <w:tbl>
      <w:tblPr>
        <w:tblStyle w:val="afb"/>
        <w:tblW w:w="0" w:type="auto"/>
        <w:tblBorders>
          <w:left w:val="none" w:sz="0" w:space="0" w:color="auto"/>
          <w:bottom w:val="none" w:sz="0" w:space="0" w:color="auto"/>
          <w:right w:val="none" w:sz="0" w:space="0" w:color="auto"/>
          <w:insideH w:val="none" w:sz="0" w:space="0" w:color="auto"/>
          <w:insideV w:val="none" w:sz="0" w:space="0" w:color="auto"/>
        </w:tblBorders>
        <w:tblLook w:val="04A0"/>
      </w:tblPr>
      <w:tblGrid>
        <w:gridCol w:w="3539"/>
        <w:gridCol w:w="425"/>
        <w:gridCol w:w="3266"/>
        <w:gridCol w:w="425"/>
        <w:gridCol w:w="2256"/>
      </w:tblGrid>
      <w:tr w:rsidR="00BC6624" w:rsidRPr="00F71178" w:rsidTr="000F3A47">
        <w:tc>
          <w:tcPr>
            <w:tcW w:w="3539" w:type="dxa"/>
          </w:tcPr>
          <w:p w:rsidR="00BC6624" w:rsidRPr="00F71178" w:rsidRDefault="00BC6624" w:rsidP="000F3A47">
            <w:pPr>
              <w:jc w:val="center"/>
            </w:pPr>
            <w:r w:rsidRPr="00F71178">
              <w:t>(Ф.И.О. субъекта персональных данных полностью)</w:t>
            </w:r>
          </w:p>
        </w:tc>
        <w:tc>
          <w:tcPr>
            <w:tcW w:w="425" w:type="dxa"/>
            <w:tcBorders>
              <w:top w:val="nil"/>
            </w:tcBorders>
          </w:tcPr>
          <w:p w:rsidR="00BC6624" w:rsidRPr="00F71178" w:rsidRDefault="00BC6624" w:rsidP="000F3A47">
            <w:pPr>
              <w:jc w:val="center"/>
            </w:pPr>
          </w:p>
        </w:tc>
        <w:tc>
          <w:tcPr>
            <w:tcW w:w="3266" w:type="dxa"/>
          </w:tcPr>
          <w:p w:rsidR="00BC6624" w:rsidRPr="00F71178" w:rsidRDefault="00BC6624" w:rsidP="000F3A47">
            <w:pPr>
              <w:jc w:val="center"/>
            </w:pPr>
            <w:r w:rsidRPr="00F71178">
              <w:t>(подпись)</w:t>
            </w:r>
          </w:p>
        </w:tc>
        <w:tc>
          <w:tcPr>
            <w:tcW w:w="425" w:type="dxa"/>
            <w:tcBorders>
              <w:top w:val="nil"/>
            </w:tcBorders>
          </w:tcPr>
          <w:p w:rsidR="00BC6624" w:rsidRPr="00F71178" w:rsidRDefault="00BC6624" w:rsidP="000F3A47">
            <w:pPr>
              <w:jc w:val="center"/>
            </w:pPr>
          </w:p>
        </w:tc>
        <w:tc>
          <w:tcPr>
            <w:tcW w:w="2256" w:type="dxa"/>
          </w:tcPr>
          <w:p w:rsidR="00BC6624" w:rsidRPr="00F71178" w:rsidRDefault="00BC6624" w:rsidP="000F3A47">
            <w:pPr>
              <w:jc w:val="center"/>
            </w:pPr>
            <w:r w:rsidRPr="00F71178">
              <w:t>(дата)</w:t>
            </w:r>
          </w:p>
        </w:tc>
      </w:tr>
    </w:tbl>
    <w:p w:rsidR="00BC6624" w:rsidRPr="00F71178" w:rsidRDefault="00BC6624" w:rsidP="00BC6624"/>
    <w:p w:rsidR="00BC6624" w:rsidRPr="00F71178" w:rsidRDefault="00BC6624" w:rsidP="00BC6624"/>
    <w:p w:rsidR="00BC6624" w:rsidRPr="00F71178" w:rsidRDefault="00BC6624" w:rsidP="00BC6624">
      <w:pPr>
        <w:jc w:val="right"/>
        <w:rPr>
          <w:b/>
          <w:i/>
        </w:rPr>
      </w:pPr>
    </w:p>
    <w:p w:rsidR="00BC6624" w:rsidRPr="00F71178" w:rsidRDefault="00BC6624" w:rsidP="00BC6624">
      <w:pPr>
        <w:pStyle w:val="af9"/>
        <w:rPr>
          <w:rFonts w:ascii="Times New Roman" w:hAnsi="Times New Roman" w:cs="Times New Roman"/>
          <w:sz w:val="24"/>
          <w:szCs w:val="24"/>
          <w:lang w:eastAsia="ru-RU"/>
        </w:rPr>
      </w:pPr>
      <w:r w:rsidRPr="00F71178">
        <w:rPr>
          <w:rFonts w:ascii="Times New Roman" w:hAnsi="Times New Roman" w:cs="Times New Roman"/>
          <w:sz w:val="24"/>
          <w:szCs w:val="24"/>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rsidR="00C14C4E" w:rsidRPr="00291484" w:rsidRDefault="00C14C4E" w:rsidP="00BC6624"/>
    <w:sectPr w:rsidR="00C14C4E" w:rsidRPr="00291484" w:rsidSect="00361B5C">
      <w:headerReference w:type="even" r:id="rId7"/>
      <w:headerReference w:type="default" r:id="rId8"/>
      <w:headerReference w:type="first" r:id="rId9"/>
      <w:pgSz w:w="11906" w:h="16838" w:code="9"/>
      <w:pgMar w:top="567" w:right="567" w:bottom="567" w:left="567" w:header="39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3FB3" w:rsidRDefault="00423FB3" w:rsidP="00D37C85">
      <w:r>
        <w:separator/>
      </w:r>
    </w:p>
  </w:endnote>
  <w:endnote w:type="continuationSeparator" w:id="1">
    <w:p w:rsidR="00423FB3" w:rsidRDefault="00423FB3" w:rsidP="00D37C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3FB3" w:rsidRDefault="00423FB3" w:rsidP="00D37C85">
      <w:r>
        <w:separator/>
      </w:r>
    </w:p>
  </w:footnote>
  <w:footnote w:type="continuationSeparator" w:id="1">
    <w:p w:rsidR="00423FB3" w:rsidRDefault="00423FB3" w:rsidP="00D37C85">
      <w:r>
        <w:continuationSeparator/>
      </w:r>
    </w:p>
  </w:footnote>
  <w:footnote w:id="2">
    <w:p w:rsidR="00BC6624" w:rsidRPr="006D57F6" w:rsidRDefault="00BC6624" w:rsidP="00BC6624">
      <w:pPr>
        <w:pStyle w:val="af9"/>
        <w:rPr>
          <w:rStyle w:val="a9"/>
          <w:sz w:val="16"/>
        </w:rPr>
      </w:pPr>
      <w:r w:rsidRPr="006D57F6">
        <w:rPr>
          <w:rStyle w:val="a9"/>
          <w:sz w:val="16"/>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F99" w:rsidRDefault="009B0567" w:rsidP="00197A01">
    <w:pPr>
      <w:pStyle w:val="a5"/>
      <w:framePr w:wrap="around" w:vAnchor="text" w:hAnchor="margin" w:xAlign="center" w:y="1"/>
      <w:rPr>
        <w:rStyle w:val="a4"/>
      </w:rPr>
    </w:pPr>
    <w:r>
      <w:rPr>
        <w:rStyle w:val="a4"/>
      </w:rPr>
      <w:fldChar w:fldCharType="begin"/>
    </w:r>
    <w:r w:rsidR="00AA46A7">
      <w:rPr>
        <w:rStyle w:val="a4"/>
      </w:rPr>
      <w:instrText xml:space="preserve">PAGE  </w:instrText>
    </w:r>
    <w:r>
      <w:rPr>
        <w:rStyle w:val="a4"/>
      </w:rPr>
      <w:fldChar w:fldCharType="end"/>
    </w:r>
  </w:p>
  <w:p w:rsidR="00114F99" w:rsidRDefault="00114F99">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F99" w:rsidRDefault="009B0567" w:rsidP="00197A01">
    <w:pPr>
      <w:pStyle w:val="a5"/>
      <w:framePr w:wrap="around" w:vAnchor="text" w:hAnchor="margin" w:xAlign="center" w:y="1"/>
      <w:rPr>
        <w:rStyle w:val="a4"/>
      </w:rPr>
    </w:pPr>
    <w:r>
      <w:rPr>
        <w:rStyle w:val="a4"/>
      </w:rPr>
      <w:fldChar w:fldCharType="begin"/>
    </w:r>
    <w:r w:rsidR="00AA46A7">
      <w:rPr>
        <w:rStyle w:val="a4"/>
      </w:rPr>
      <w:instrText xml:space="preserve">PAGE  </w:instrText>
    </w:r>
    <w:r>
      <w:rPr>
        <w:rStyle w:val="a4"/>
      </w:rPr>
      <w:fldChar w:fldCharType="separate"/>
    </w:r>
    <w:r w:rsidR="00F55E50">
      <w:rPr>
        <w:rStyle w:val="a4"/>
        <w:noProof/>
      </w:rPr>
      <w:t>14</w:t>
    </w:r>
    <w:r>
      <w:rPr>
        <w:rStyle w:val="a4"/>
      </w:rPr>
      <w:fldChar w:fldCharType="end"/>
    </w:r>
  </w:p>
  <w:p w:rsidR="00114F99" w:rsidRDefault="00114F99">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F99" w:rsidRDefault="00114F99">
    <w:pPr>
      <w:pStyle w:val="a5"/>
      <w:jc w:val="center"/>
    </w:pPr>
  </w:p>
  <w:p w:rsidR="00114F99" w:rsidRDefault="00114F9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F13BB"/>
    <w:multiLevelType w:val="hybridMultilevel"/>
    <w:tmpl w:val="171AA4F2"/>
    <w:lvl w:ilvl="0" w:tplc="8B40B2A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2">
    <w:nsid w:val="48547624"/>
    <w:multiLevelType w:val="hybridMultilevel"/>
    <w:tmpl w:val="297A941A"/>
    <w:lvl w:ilvl="0" w:tplc="316A01C4">
      <w:start w:val="1"/>
      <w:numFmt w:val="decimal"/>
      <w:suff w:val="space"/>
      <w:lvlText w:val="%1)"/>
      <w:lvlJc w:val="left"/>
      <w:pPr>
        <w:ind w:left="1069"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A2A6631"/>
    <w:multiLevelType w:val="hybridMultilevel"/>
    <w:tmpl w:val="171AA4F2"/>
    <w:lvl w:ilvl="0" w:tplc="8B40B2A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69B46A50"/>
    <w:multiLevelType w:val="hybridMultilevel"/>
    <w:tmpl w:val="BDECBFC4"/>
    <w:lvl w:ilvl="0" w:tplc="46EE991E">
      <w:start w:val="16"/>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B2533EB"/>
    <w:multiLevelType w:val="multilevel"/>
    <w:tmpl w:val="DFDC9AF2"/>
    <w:numStyleLink w:val="a"/>
  </w:abstractNum>
  <w:abstractNum w:abstractNumId="7">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2"/>
  </w:num>
  <w:num w:numId="2">
    <w:abstractNumId w:val="0"/>
  </w:num>
  <w:num w:numId="3">
    <w:abstractNumId w:val="5"/>
  </w:num>
  <w:num w:numId="4">
    <w:abstractNumId w:val="3"/>
  </w:num>
  <w:num w:numId="5">
    <w:abstractNumId w:val="7"/>
  </w:num>
  <w:num w:numId="6">
    <w:abstractNumId w:val="1"/>
  </w:num>
  <w:num w:numId="7">
    <w:abstractNumId w:val="4"/>
  </w:num>
  <w:num w:numId="8">
    <w:abstractNumId w:val="6"/>
    <w:lvlOverride w:ilvl="0">
      <w:lvl w:ilvl="0">
        <w:numFmt w:val="decimal"/>
        <w:lvlText w:val=""/>
        <w:lvlJc w:val="left"/>
      </w:lvl>
    </w:lvlOverride>
    <w:lvlOverride w:ilvl="1">
      <w:lvl w:ilvl="1">
        <w:numFmt w:val="decimal"/>
        <w:lvlText w:val=""/>
        <w:lvlJc w:val="left"/>
      </w:lvl>
    </w:lvlOverride>
    <w:lvlOverride w:ilvl="2">
      <w:lvl w:ilvl="2">
        <w:start w:val="1"/>
        <w:numFmt w:val="decimal"/>
        <w:suff w:val="space"/>
        <w:lvlText w:val="%1.%2.%3."/>
        <w:lvlJc w:val="left"/>
        <w:pPr>
          <w:ind w:left="0" w:firstLine="1418"/>
        </w:pPr>
        <w:rPr>
          <w:rFonts w:hint="default"/>
          <w:b w:val="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D37C85"/>
    <w:rsid w:val="000A0413"/>
    <w:rsid w:val="00114F99"/>
    <w:rsid w:val="00187145"/>
    <w:rsid w:val="001970C8"/>
    <w:rsid w:val="001B34B4"/>
    <w:rsid w:val="001F3133"/>
    <w:rsid w:val="0020318C"/>
    <w:rsid w:val="00245904"/>
    <w:rsid w:val="00262574"/>
    <w:rsid w:val="00286835"/>
    <w:rsid w:val="00291484"/>
    <w:rsid w:val="002A623A"/>
    <w:rsid w:val="002C37D1"/>
    <w:rsid w:val="003369BF"/>
    <w:rsid w:val="003656D3"/>
    <w:rsid w:val="00383A3E"/>
    <w:rsid w:val="003856FE"/>
    <w:rsid w:val="003A48EC"/>
    <w:rsid w:val="003B05A9"/>
    <w:rsid w:val="003D49E7"/>
    <w:rsid w:val="00401A29"/>
    <w:rsid w:val="00423FB3"/>
    <w:rsid w:val="00482BAD"/>
    <w:rsid w:val="004923EE"/>
    <w:rsid w:val="004A0A32"/>
    <w:rsid w:val="004B4A63"/>
    <w:rsid w:val="004F415D"/>
    <w:rsid w:val="004F7E1E"/>
    <w:rsid w:val="00502C41"/>
    <w:rsid w:val="00504BAD"/>
    <w:rsid w:val="00524ED8"/>
    <w:rsid w:val="005300EB"/>
    <w:rsid w:val="00532BD2"/>
    <w:rsid w:val="00540937"/>
    <w:rsid w:val="00542C79"/>
    <w:rsid w:val="00556219"/>
    <w:rsid w:val="00584605"/>
    <w:rsid w:val="005C4883"/>
    <w:rsid w:val="00632D1E"/>
    <w:rsid w:val="00647064"/>
    <w:rsid w:val="006558DA"/>
    <w:rsid w:val="00660BD2"/>
    <w:rsid w:val="00664326"/>
    <w:rsid w:val="0067025A"/>
    <w:rsid w:val="006B01E1"/>
    <w:rsid w:val="006B1EFC"/>
    <w:rsid w:val="006E0484"/>
    <w:rsid w:val="006F6CC5"/>
    <w:rsid w:val="00713FF3"/>
    <w:rsid w:val="00720858"/>
    <w:rsid w:val="00720B21"/>
    <w:rsid w:val="00785282"/>
    <w:rsid w:val="007975FF"/>
    <w:rsid w:val="007B5439"/>
    <w:rsid w:val="007C4A99"/>
    <w:rsid w:val="007F0BC0"/>
    <w:rsid w:val="007F6A4D"/>
    <w:rsid w:val="00815E86"/>
    <w:rsid w:val="0082316D"/>
    <w:rsid w:val="008510B5"/>
    <w:rsid w:val="00851E1B"/>
    <w:rsid w:val="0085404A"/>
    <w:rsid w:val="00855BF0"/>
    <w:rsid w:val="00870540"/>
    <w:rsid w:val="00892202"/>
    <w:rsid w:val="008A3408"/>
    <w:rsid w:val="008B672E"/>
    <w:rsid w:val="008C2CBE"/>
    <w:rsid w:val="008F319D"/>
    <w:rsid w:val="009107B6"/>
    <w:rsid w:val="00987894"/>
    <w:rsid w:val="00996002"/>
    <w:rsid w:val="009B0567"/>
    <w:rsid w:val="009C564C"/>
    <w:rsid w:val="00A01489"/>
    <w:rsid w:val="00A048FD"/>
    <w:rsid w:val="00A06424"/>
    <w:rsid w:val="00A43969"/>
    <w:rsid w:val="00A8027C"/>
    <w:rsid w:val="00A87DDE"/>
    <w:rsid w:val="00AA46A7"/>
    <w:rsid w:val="00AD483D"/>
    <w:rsid w:val="00AF165C"/>
    <w:rsid w:val="00B120FD"/>
    <w:rsid w:val="00B341EB"/>
    <w:rsid w:val="00B43AD1"/>
    <w:rsid w:val="00B47117"/>
    <w:rsid w:val="00B5636D"/>
    <w:rsid w:val="00B62BB9"/>
    <w:rsid w:val="00B70144"/>
    <w:rsid w:val="00B7144A"/>
    <w:rsid w:val="00B92996"/>
    <w:rsid w:val="00BB48CB"/>
    <w:rsid w:val="00BC6624"/>
    <w:rsid w:val="00BD113F"/>
    <w:rsid w:val="00BD7F6F"/>
    <w:rsid w:val="00BE3A38"/>
    <w:rsid w:val="00C14C4E"/>
    <w:rsid w:val="00C35D02"/>
    <w:rsid w:val="00C5612E"/>
    <w:rsid w:val="00C815F5"/>
    <w:rsid w:val="00C96650"/>
    <w:rsid w:val="00D37BD2"/>
    <w:rsid w:val="00D37C85"/>
    <w:rsid w:val="00D84E41"/>
    <w:rsid w:val="00D93778"/>
    <w:rsid w:val="00DB7DF3"/>
    <w:rsid w:val="00DC2A14"/>
    <w:rsid w:val="00DF4C54"/>
    <w:rsid w:val="00E04444"/>
    <w:rsid w:val="00E052BA"/>
    <w:rsid w:val="00E10809"/>
    <w:rsid w:val="00E46E0F"/>
    <w:rsid w:val="00E520F8"/>
    <w:rsid w:val="00EC119B"/>
    <w:rsid w:val="00ED062D"/>
    <w:rsid w:val="00F02AED"/>
    <w:rsid w:val="00F15309"/>
    <w:rsid w:val="00F41D0A"/>
    <w:rsid w:val="00F53DCA"/>
    <w:rsid w:val="00F55E50"/>
    <w:rsid w:val="00F66C13"/>
    <w:rsid w:val="00F71178"/>
    <w:rsid w:val="00F838E8"/>
    <w:rsid w:val="00F85FF1"/>
    <w:rsid w:val="00FC1A44"/>
    <w:rsid w:val="00FE0EA8"/>
    <w:rsid w:val="00FE2072"/>
    <w:rsid w:val="00FE2258"/>
    <w:rsid w:val="00FF2A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37C85"/>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BC662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iPriority w:val="9"/>
    <w:semiHidden/>
    <w:unhideWhenUsed/>
    <w:qFormat/>
    <w:rsid w:val="00BC662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0"/>
    <w:next w:val="a0"/>
    <w:link w:val="40"/>
    <w:semiHidden/>
    <w:qFormat/>
    <w:rsid w:val="00B43AD1"/>
    <w:pPr>
      <w:keepNext/>
      <w:numPr>
        <w:ilvl w:val="3"/>
        <w:numId w:val="5"/>
      </w:numPr>
      <w:spacing w:line="259" w:lineRule="auto"/>
      <w:jc w:val="center"/>
      <w:outlineLvl w:val="3"/>
    </w:pPr>
    <w:rPr>
      <w:rFonts w:asciiTheme="minorHAnsi" w:eastAsiaTheme="minorHAnsi" w:hAnsiTheme="minorHAnsi" w:cstheme="minorBidi"/>
      <w:b/>
      <w:bCs/>
      <w:iCs/>
      <w:sz w:val="22"/>
      <w:szCs w:val="22"/>
      <w:lang w:eastAsia="en-US"/>
    </w:rPr>
  </w:style>
  <w:style w:type="paragraph" w:styleId="8">
    <w:name w:val="heading 8"/>
    <w:basedOn w:val="a0"/>
    <w:next w:val="a0"/>
    <w:link w:val="80"/>
    <w:semiHidden/>
    <w:qFormat/>
    <w:rsid w:val="00B43AD1"/>
    <w:pPr>
      <w:numPr>
        <w:ilvl w:val="7"/>
        <w:numId w:val="5"/>
      </w:numPr>
      <w:spacing w:before="240" w:after="160" w:line="259" w:lineRule="auto"/>
      <w:outlineLvl w:val="7"/>
    </w:pPr>
    <w:rPr>
      <w:rFonts w:ascii="Calibri" w:eastAsiaTheme="minorHAnsi" w:hAnsi="Calibri" w:cstheme="minorBidi"/>
      <w:i/>
      <w:iCs/>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rsid w:val="00D37C85"/>
  </w:style>
  <w:style w:type="paragraph" w:styleId="a5">
    <w:name w:val="header"/>
    <w:basedOn w:val="a0"/>
    <w:link w:val="a6"/>
    <w:uiPriority w:val="99"/>
    <w:rsid w:val="00D37C85"/>
    <w:pPr>
      <w:tabs>
        <w:tab w:val="center" w:pos="4677"/>
        <w:tab w:val="right" w:pos="9355"/>
      </w:tabs>
    </w:pPr>
  </w:style>
  <w:style w:type="character" w:customStyle="1" w:styleId="a6">
    <w:name w:val="Верхний колонтитул Знак"/>
    <w:basedOn w:val="a1"/>
    <w:link w:val="a5"/>
    <w:uiPriority w:val="99"/>
    <w:rsid w:val="00D37C85"/>
    <w:rPr>
      <w:rFonts w:ascii="Times New Roman" w:eastAsia="Times New Roman" w:hAnsi="Times New Roman" w:cs="Times New Roman"/>
      <w:sz w:val="24"/>
      <w:szCs w:val="24"/>
    </w:rPr>
  </w:style>
  <w:style w:type="paragraph" w:styleId="a7">
    <w:name w:val="footnote text"/>
    <w:basedOn w:val="a0"/>
    <w:link w:val="a8"/>
    <w:uiPriority w:val="99"/>
    <w:qFormat/>
    <w:rsid w:val="00D37C85"/>
    <w:rPr>
      <w:sz w:val="20"/>
      <w:szCs w:val="20"/>
    </w:rPr>
  </w:style>
  <w:style w:type="character" w:customStyle="1" w:styleId="a8">
    <w:name w:val="Текст сноски Знак"/>
    <w:basedOn w:val="a1"/>
    <w:link w:val="a7"/>
    <w:uiPriority w:val="99"/>
    <w:qFormat/>
    <w:rsid w:val="00D37C85"/>
    <w:rPr>
      <w:rFonts w:ascii="Times New Roman" w:eastAsia="Times New Roman" w:hAnsi="Times New Roman" w:cs="Times New Roman"/>
      <w:sz w:val="20"/>
      <w:szCs w:val="20"/>
      <w:lang w:eastAsia="ru-RU"/>
    </w:rPr>
  </w:style>
  <w:style w:type="character" w:styleId="a9">
    <w:name w:val="footnote reference"/>
    <w:rsid w:val="00D37C85"/>
    <w:rPr>
      <w:vertAlign w:val="superscript"/>
    </w:rPr>
  </w:style>
  <w:style w:type="paragraph" w:styleId="aa">
    <w:name w:val="List Paragraph"/>
    <w:aliases w:val="Маркер,название,Bullet List,FooterText,numbered,SL_Абзац списка,f_Абзац 1,List Paragraph1,Bullet Number,Нумерованый список,lp1,ПАРАГРАФ,Абзац списка4,Paragraphe de liste1,Текстовая,Абзац списка3,Абзац списка11,List Paragraph,Абзац списка1"/>
    <w:basedOn w:val="a0"/>
    <w:link w:val="ab"/>
    <w:uiPriority w:val="34"/>
    <w:qFormat/>
    <w:rsid w:val="00D37C85"/>
    <w:pPr>
      <w:spacing w:after="200" w:line="276" w:lineRule="auto"/>
      <w:ind w:left="720"/>
      <w:contextualSpacing/>
    </w:pPr>
    <w:rPr>
      <w:rFonts w:ascii="Calibri" w:eastAsia="Calibri" w:hAnsi="Calibri"/>
      <w:sz w:val="22"/>
      <w:szCs w:val="22"/>
      <w:lang w:eastAsia="en-US"/>
    </w:rPr>
  </w:style>
  <w:style w:type="character" w:styleId="ac">
    <w:name w:val="Hyperlink"/>
    <w:uiPriority w:val="99"/>
    <w:unhideWhenUsed/>
    <w:qFormat/>
    <w:rsid w:val="00D37C85"/>
    <w:rPr>
      <w:color w:val="0000FF"/>
      <w:u w:val="single"/>
    </w:rPr>
  </w:style>
  <w:style w:type="paragraph" w:styleId="ad">
    <w:name w:val="No Spacing"/>
    <w:link w:val="ae"/>
    <w:uiPriority w:val="1"/>
    <w:qFormat/>
    <w:rsid w:val="00D37C85"/>
    <w:pPr>
      <w:spacing w:after="0" w:line="240" w:lineRule="auto"/>
    </w:pPr>
    <w:rPr>
      <w:rFonts w:ascii="Times New Roman" w:eastAsia="Times New Roman" w:hAnsi="Times New Roman" w:cs="Times New Roman"/>
      <w:sz w:val="24"/>
      <w:szCs w:val="24"/>
      <w:lang w:eastAsia="ru-RU"/>
    </w:rPr>
  </w:style>
  <w:style w:type="paragraph" w:customStyle="1" w:styleId="11">
    <w:name w:val="Обычный (веб)1"/>
    <w:basedOn w:val="a0"/>
    <w:rsid w:val="00D37C85"/>
    <w:pPr>
      <w:spacing w:before="100" w:beforeAutospacing="1" w:after="100" w:afterAutospacing="1"/>
      <w:ind w:firstLine="709"/>
      <w:jc w:val="both"/>
    </w:pPr>
  </w:style>
  <w:style w:type="paragraph" w:customStyle="1" w:styleId="formattext">
    <w:name w:val="formattext"/>
    <w:basedOn w:val="a0"/>
    <w:rsid w:val="00D37C85"/>
    <w:pPr>
      <w:autoSpaceDE w:val="0"/>
      <w:autoSpaceDN w:val="0"/>
      <w:adjustRightInd w:val="0"/>
      <w:spacing w:before="100" w:beforeAutospacing="1" w:after="100" w:afterAutospacing="1"/>
      <w:ind w:firstLine="720"/>
      <w:jc w:val="both"/>
    </w:pPr>
  </w:style>
  <w:style w:type="character" w:customStyle="1" w:styleId="ae">
    <w:name w:val="Без интервала Знак"/>
    <w:link w:val="ad"/>
    <w:uiPriority w:val="1"/>
    <w:qFormat/>
    <w:locked/>
    <w:rsid w:val="00D37C85"/>
    <w:rPr>
      <w:rFonts w:ascii="Times New Roman" w:eastAsia="Times New Roman" w:hAnsi="Times New Roman" w:cs="Times New Roman"/>
      <w:sz w:val="24"/>
      <w:szCs w:val="24"/>
      <w:lang w:eastAsia="ru-RU"/>
    </w:rPr>
  </w:style>
  <w:style w:type="character" w:customStyle="1" w:styleId="ab">
    <w:name w:val="Абзац списка Знак"/>
    <w:aliases w:val="Маркер Знак,название Знак,Bullet List Знак,FooterText Знак,numbered Знак,SL_Абзац списка Знак,f_Абзац 1 Знак,List Paragraph1 Знак,Bullet Number Знак,Нумерованый список Знак,lp1 Знак,ПАРАГРАФ Знак,Абзац списка4 Знак,Текстовая Знак"/>
    <w:link w:val="aa"/>
    <w:uiPriority w:val="34"/>
    <w:qFormat/>
    <w:locked/>
    <w:rsid w:val="00D37C85"/>
    <w:rPr>
      <w:rFonts w:ascii="Calibri" w:eastAsia="Calibri" w:hAnsi="Calibri" w:cs="Times New Roman"/>
    </w:rPr>
  </w:style>
  <w:style w:type="character" w:styleId="af">
    <w:name w:val="FollowedHyperlink"/>
    <w:basedOn w:val="a1"/>
    <w:uiPriority w:val="99"/>
    <w:semiHidden/>
    <w:unhideWhenUsed/>
    <w:rsid w:val="001B34B4"/>
    <w:rPr>
      <w:color w:val="800080" w:themeColor="followedHyperlink"/>
      <w:u w:val="single"/>
    </w:rPr>
  </w:style>
  <w:style w:type="paragraph" w:styleId="af0">
    <w:name w:val="Balloon Text"/>
    <w:basedOn w:val="a0"/>
    <w:link w:val="af1"/>
    <w:uiPriority w:val="99"/>
    <w:semiHidden/>
    <w:unhideWhenUsed/>
    <w:rsid w:val="001970C8"/>
    <w:rPr>
      <w:rFonts w:ascii="Tahoma" w:hAnsi="Tahoma" w:cs="Tahoma"/>
      <w:sz w:val="16"/>
      <w:szCs w:val="16"/>
    </w:rPr>
  </w:style>
  <w:style w:type="character" w:customStyle="1" w:styleId="af1">
    <w:name w:val="Текст выноски Знак"/>
    <w:basedOn w:val="a1"/>
    <w:link w:val="af0"/>
    <w:uiPriority w:val="99"/>
    <w:semiHidden/>
    <w:rsid w:val="001970C8"/>
    <w:rPr>
      <w:rFonts w:ascii="Tahoma" w:eastAsia="Times New Roman" w:hAnsi="Tahoma" w:cs="Tahoma"/>
      <w:sz w:val="16"/>
      <w:szCs w:val="16"/>
      <w:lang w:eastAsia="ru-RU"/>
    </w:rPr>
  </w:style>
  <w:style w:type="paragraph" w:customStyle="1" w:styleId="af2">
    <w:name w:val="По сторонам"/>
    <w:basedOn w:val="a0"/>
    <w:link w:val="af3"/>
    <w:qFormat/>
    <w:rsid w:val="006F6CC5"/>
    <w:pPr>
      <w:tabs>
        <w:tab w:val="right" w:pos="9923"/>
      </w:tabs>
      <w:ind w:left="714"/>
      <w:jc w:val="both"/>
    </w:pPr>
    <w:rPr>
      <w:rFonts w:eastAsiaTheme="minorHAnsi" w:cstheme="minorBidi"/>
      <w:szCs w:val="22"/>
      <w:lang w:eastAsia="en-US"/>
    </w:rPr>
  </w:style>
  <w:style w:type="character" w:customStyle="1" w:styleId="af3">
    <w:name w:val="По сторонам Знак"/>
    <w:basedOn w:val="a1"/>
    <w:link w:val="af2"/>
    <w:rsid w:val="006F6CC5"/>
    <w:rPr>
      <w:rFonts w:ascii="Times New Roman" w:hAnsi="Times New Roman"/>
      <w:sz w:val="24"/>
    </w:rPr>
  </w:style>
  <w:style w:type="paragraph" w:styleId="af4">
    <w:name w:val="Body Text"/>
    <w:basedOn w:val="a0"/>
    <w:link w:val="af5"/>
    <w:uiPriority w:val="99"/>
    <w:semiHidden/>
    <w:unhideWhenUsed/>
    <w:rsid w:val="004B4A63"/>
    <w:pPr>
      <w:spacing w:after="120"/>
    </w:pPr>
  </w:style>
  <w:style w:type="character" w:customStyle="1" w:styleId="af5">
    <w:name w:val="Основной текст Знак"/>
    <w:basedOn w:val="a1"/>
    <w:link w:val="af4"/>
    <w:uiPriority w:val="99"/>
    <w:semiHidden/>
    <w:rsid w:val="004B4A63"/>
    <w:rPr>
      <w:rFonts w:ascii="Times New Roman" w:eastAsia="Times New Roman" w:hAnsi="Times New Roman" w:cs="Times New Roman"/>
      <w:sz w:val="24"/>
      <w:szCs w:val="24"/>
      <w:lang w:eastAsia="ru-RU"/>
    </w:rPr>
  </w:style>
  <w:style w:type="paragraph" w:styleId="af6">
    <w:name w:val="Body Text First Indent"/>
    <w:basedOn w:val="af4"/>
    <w:link w:val="af7"/>
    <w:uiPriority w:val="99"/>
    <w:semiHidden/>
    <w:unhideWhenUsed/>
    <w:rsid w:val="004B4A63"/>
    <w:pPr>
      <w:suppressAutoHyphens/>
      <w:spacing w:after="200" w:line="276" w:lineRule="auto"/>
      <w:ind w:firstLine="360"/>
    </w:pPr>
    <w:rPr>
      <w:rFonts w:ascii="Calibri" w:hAnsi="Calibri"/>
      <w:color w:val="000000"/>
      <w:sz w:val="22"/>
      <w:szCs w:val="20"/>
    </w:rPr>
  </w:style>
  <w:style w:type="character" w:customStyle="1" w:styleId="af7">
    <w:name w:val="Красная строка Знак"/>
    <w:basedOn w:val="af5"/>
    <w:link w:val="af6"/>
    <w:uiPriority w:val="99"/>
    <w:semiHidden/>
    <w:rsid w:val="004B4A63"/>
    <w:rPr>
      <w:rFonts w:ascii="Calibri" w:eastAsia="Times New Roman" w:hAnsi="Calibri" w:cs="Times New Roman"/>
      <w:color w:val="000000"/>
      <w:sz w:val="24"/>
      <w:szCs w:val="20"/>
      <w:lang w:eastAsia="ru-RU"/>
    </w:rPr>
  </w:style>
  <w:style w:type="character" w:customStyle="1" w:styleId="40">
    <w:name w:val="Заголовок 4 Знак"/>
    <w:basedOn w:val="a1"/>
    <w:link w:val="4"/>
    <w:semiHidden/>
    <w:rsid w:val="00B43AD1"/>
    <w:rPr>
      <w:b/>
      <w:bCs/>
      <w:iCs/>
    </w:rPr>
  </w:style>
  <w:style w:type="character" w:customStyle="1" w:styleId="80">
    <w:name w:val="Заголовок 8 Знак"/>
    <w:basedOn w:val="a1"/>
    <w:link w:val="8"/>
    <w:semiHidden/>
    <w:rsid w:val="00B43AD1"/>
    <w:rPr>
      <w:rFonts w:ascii="Calibri" w:hAnsi="Calibri"/>
      <w:i/>
      <w:iCs/>
    </w:rPr>
  </w:style>
  <w:style w:type="character" w:styleId="af8">
    <w:name w:val="Strong"/>
    <w:uiPriority w:val="22"/>
    <w:qFormat/>
    <w:rsid w:val="00B43AD1"/>
    <w:rPr>
      <w:b/>
      <w:bCs/>
    </w:rPr>
  </w:style>
  <w:style w:type="paragraph" w:customStyle="1" w:styleId="Default">
    <w:name w:val="Default"/>
    <w:rsid w:val="00C35D0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2">
    <w:name w:val="H2"/>
    <w:basedOn w:val="2"/>
    <w:link w:val="H20"/>
    <w:qFormat/>
    <w:rsid w:val="00BC6624"/>
    <w:pPr>
      <w:spacing w:before="200" w:after="200"/>
      <w:jc w:val="center"/>
    </w:pPr>
    <w:rPr>
      <w:rFonts w:ascii="Times New Roman" w:hAnsi="Times New Roman"/>
      <w:b/>
      <w:color w:val="auto"/>
      <w:sz w:val="24"/>
      <w:lang w:eastAsia="en-US"/>
    </w:rPr>
  </w:style>
  <w:style w:type="character" w:customStyle="1" w:styleId="H20">
    <w:name w:val="H2 Знак"/>
    <w:basedOn w:val="a1"/>
    <w:link w:val="H2"/>
    <w:rsid w:val="00BC6624"/>
    <w:rPr>
      <w:rFonts w:ascii="Times New Roman" w:eastAsiaTheme="majorEastAsia" w:hAnsi="Times New Roman" w:cstheme="majorBidi"/>
      <w:b/>
      <w:sz w:val="24"/>
      <w:szCs w:val="26"/>
    </w:rPr>
  </w:style>
  <w:style w:type="paragraph" w:customStyle="1" w:styleId="H1">
    <w:name w:val="H1"/>
    <w:basedOn w:val="1"/>
    <w:next w:val="a0"/>
    <w:link w:val="H10"/>
    <w:qFormat/>
    <w:rsid w:val="00BC6624"/>
    <w:pPr>
      <w:spacing w:before="200" w:after="200"/>
      <w:jc w:val="center"/>
    </w:pPr>
    <w:rPr>
      <w:rFonts w:ascii="Times New Roman" w:hAnsi="Times New Roman"/>
      <w:b/>
      <w:color w:val="auto"/>
      <w:sz w:val="24"/>
      <w:lang w:val="en-US" w:eastAsia="en-US"/>
    </w:rPr>
  </w:style>
  <w:style w:type="character" w:customStyle="1" w:styleId="H10">
    <w:name w:val="H1 Знак"/>
    <w:basedOn w:val="a1"/>
    <w:link w:val="H1"/>
    <w:rsid w:val="00BC6624"/>
    <w:rPr>
      <w:rFonts w:ascii="Times New Roman" w:eastAsiaTheme="majorEastAsia" w:hAnsi="Times New Roman" w:cstheme="majorBidi"/>
      <w:b/>
      <w:sz w:val="24"/>
      <w:szCs w:val="32"/>
      <w:lang w:val="en-US"/>
    </w:rPr>
  </w:style>
  <w:style w:type="paragraph" w:customStyle="1" w:styleId="af9">
    <w:name w:val="Обычный."/>
    <w:basedOn w:val="a0"/>
    <w:link w:val="afa"/>
    <w:qFormat/>
    <w:rsid w:val="00BC6624"/>
    <w:pPr>
      <w:spacing w:line="259" w:lineRule="auto"/>
      <w:ind w:firstLine="851"/>
    </w:pPr>
    <w:rPr>
      <w:rFonts w:asciiTheme="minorHAnsi" w:eastAsiaTheme="minorHAnsi" w:hAnsiTheme="minorHAnsi" w:cstheme="minorBidi"/>
      <w:sz w:val="22"/>
      <w:szCs w:val="22"/>
      <w:lang w:eastAsia="en-US"/>
    </w:rPr>
  </w:style>
  <w:style w:type="character" w:customStyle="1" w:styleId="afa">
    <w:name w:val="Обычный. Знак"/>
    <w:basedOn w:val="a1"/>
    <w:link w:val="af9"/>
    <w:rsid w:val="00BC6624"/>
  </w:style>
  <w:style w:type="character" w:customStyle="1" w:styleId="20">
    <w:name w:val="Заголовок 2 Знак"/>
    <w:basedOn w:val="a1"/>
    <w:link w:val="2"/>
    <w:uiPriority w:val="9"/>
    <w:semiHidden/>
    <w:rsid w:val="00BC6624"/>
    <w:rPr>
      <w:rFonts w:asciiTheme="majorHAnsi" w:eastAsiaTheme="majorEastAsia" w:hAnsiTheme="majorHAnsi" w:cstheme="majorBidi"/>
      <w:color w:val="365F91" w:themeColor="accent1" w:themeShade="BF"/>
      <w:sz w:val="26"/>
      <w:szCs w:val="26"/>
      <w:lang w:eastAsia="ru-RU"/>
    </w:rPr>
  </w:style>
  <w:style w:type="character" w:customStyle="1" w:styleId="10">
    <w:name w:val="Заголовок 1 Знак"/>
    <w:basedOn w:val="a1"/>
    <w:link w:val="1"/>
    <w:uiPriority w:val="9"/>
    <w:rsid w:val="00BC6624"/>
    <w:rPr>
      <w:rFonts w:asciiTheme="majorHAnsi" w:eastAsiaTheme="majorEastAsia" w:hAnsiTheme="majorHAnsi" w:cstheme="majorBidi"/>
      <w:color w:val="365F91" w:themeColor="accent1" w:themeShade="BF"/>
      <w:sz w:val="32"/>
      <w:szCs w:val="32"/>
      <w:lang w:eastAsia="ru-RU"/>
    </w:rPr>
  </w:style>
  <w:style w:type="numbering" w:customStyle="1" w:styleId="a">
    <w:name w:val="Мой список"/>
    <w:uiPriority w:val="99"/>
    <w:rsid w:val="00BC6624"/>
    <w:pPr>
      <w:numPr>
        <w:numId w:val="6"/>
      </w:numPr>
    </w:pPr>
  </w:style>
  <w:style w:type="table" w:customStyle="1" w:styleId="afb">
    <w:name w:val="Таблица."/>
    <w:basedOn w:val="a2"/>
    <w:uiPriority w:val="39"/>
    <w:rsid w:val="00BC6624"/>
    <w:pPr>
      <w:spacing w:after="0" w:line="240" w:lineRule="auto"/>
      <w:jc w:val="both"/>
    </w:pPr>
    <w:rPr>
      <w:rFonts w:ascii="Times New Roman" w:hAnsi="Times New Roma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s>
</file>

<file path=word/webSettings.xml><?xml version="1.0" encoding="utf-8"?>
<w:webSettings xmlns:r="http://schemas.openxmlformats.org/officeDocument/2006/relationships" xmlns:w="http://schemas.openxmlformats.org/wordprocessingml/2006/main">
  <w:divs>
    <w:div w:id="275598775">
      <w:bodyDiv w:val="1"/>
      <w:marLeft w:val="0"/>
      <w:marRight w:val="0"/>
      <w:marTop w:val="0"/>
      <w:marBottom w:val="0"/>
      <w:divBdr>
        <w:top w:val="none" w:sz="0" w:space="0" w:color="auto"/>
        <w:left w:val="none" w:sz="0" w:space="0" w:color="auto"/>
        <w:bottom w:val="none" w:sz="0" w:space="0" w:color="auto"/>
        <w:right w:val="none" w:sz="0" w:space="0" w:color="auto"/>
      </w:divBdr>
      <w:divsChild>
        <w:div w:id="965502391">
          <w:marLeft w:val="0"/>
          <w:marRight w:val="0"/>
          <w:marTop w:val="0"/>
          <w:marBottom w:val="0"/>
          <w:divBdr>
            <w:top w:val="none" w:sz="0" w:space="0" w:color="auto"/>
            <w:left w:val="none" w:sz="0" w:space="0" w:color="auto"/>
            <w:bottom w:val="none" w:sz="0" w:space="0" w:color="auto"/>
            <w:right w:val="none" w:sz="0" w:space="0" w:color="auto"/>
          </w:divBdr>
          <w:divsChild>
            <w:div w:id="745612732">
              <w:marLeft w:val="0"/>
              <w:marRight w:val="0"/>
              <w:marTop w:val="0"/>
              <w:marBottom w:val="0"/>
              <w:divBdr>
                <w:top w:val="none" w:sz="0" w:space="0" w:color="auto"/>
                <w:left w:val="none" w:sz="0" w:space="0" w:color="auto"/>
                <w:bottom w:val="none" w:sz="0" w:space="0" w:color="auto"/>
                <w:right w:val="none" w:sz="0" w:space="0" w:color="auto"/>
              </w:divBdr>
              <w:divsChild>
                <w:div w:id="26904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653496">
      <w:bodyDiv w:val="1"/>
      <w:marLeft w:val="0"/>
      <w:marRight w:val="0"/>
      <w:marTop w:val="0"/>
      <w:marBottom w:val="0"/>
      <w:divBdr>
        <w:top w:val="none" w:sz="0" w:space="0" w:color="auto"/>
        <w:left w:val="none" w:sz="0" w:space="0" w:color="auto"/>
        <w:bottom w:val="none" w:sz="0" w:space="0" w:color="auto"/>
        <w:right w:val="none" w:sz="0" w:space="0" w:color="auto"/>
      </w:divBdr>
    </w:div>
    <w:div w:id="1020930315">
      <w:bodyDiv w:val="1"/>
      <w:marLeft w:val="0"/>
      <w:marRight w:val="0"/>
      <w:marTop w:val="0"/>
      <w:marBottom w:val="0"/>
      <w:divBdr>
        <w:top w:val="none" w:sz="0" w:space="0" w:color="auto"/>
        <w:left w:val="none" w:sz="0" w:space="0" w:color="auto"/>
        <w:bottom w:val="none" w:sz="0" w:space="0" w:color="auto"/>
        <w:right w:val="none" w:sz="0" w:space="0" w:color="auto"/>
      </w:divBdr>
      <w:divsChild>
        <w:div w:id="84234261">
          <w:marLeft w:val="0"/>
          <w:marRight w:val="0"/>
          <w:marTop w:val="0"/>
          <w:marBottom w:val="0"/>
          <w:divBdr>
            <w:top w:val="none" w:sz="0" w:space="0" w:color="auto"/>
            <w:left w:val="none" w:sz="0" w:space="0" w:color="auto"/>
            <w:bottom w:val="none" w:sz="0" w:space="0" w:color="auto"/>
            <w:right w:val="none" w:sz="0" w:space="0" w:color="auto"/>
          </w:divBdr>
          <w:divsChild>
            <w:div w:id="1503742197">
              <w:marLeft w:val="0"/>
              <w:marRight w:val="0"/>
              <w:marTop w:val="0"/>
              <w:marBottom w:val="0"/>
              <w:divBdr>
                <w:top w:val="none" w:sz="0" w:space="0" w:color="auto"/>
                <w:left w:val="none" w:sz="0" w:space="0" w:color="auto"/>
                <w:bottom w:val="none" w:sz="0" w:space="0" w:color="auto"/>
                <w:right w:val="none" w:sz="0" w:space="0" w:color="auto"/>
              </w:divBdr>
              <w:divsChild>
                <w:div w:id="17415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18</Pages>
  <Words>5654</Words>
  <Characters>32233</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84</cp:revision>
  <cp:lastPrinted>2025-04-07T10:15:00Z</cp:lastPrinted>
  <dcterms:created xsi:type="dcterms:W3CDTF">2025-04-04T05:38:00Z</dcterms:created>
  <dcterms:modified xsi:type="dcterms:W3CDTF">2026-06-18T11:27:00Z</dcterms:modified>
</cp:coreProperties>
</file>