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D36D1E" w14:textId="77777777" w:rsidR="003A2B8B" w:rsidRPr="00D71407" w:rsidRDefault="001F67BB" w:rsidP="001F67BB">
      <w:pPr>
        <w:pStyle w:val="afc"/>
        <w:jc w:val="right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  <w:r w:rsidR="00A21154" w:rsidRPr="00D71407">
        <w:rPr>
          <w:rFonts w:cs="Times New Roman"/>
          <w:sz w:val="22"/>
        </w:rPr>
        <w:t>Утверждено</w:t>
      </w:r>
    </w:p>
    <w:p w14:paraId="5E0DF09D" w14:textId="77777777" w:rsidR="00851F36" w:rsidRPr="00D71407" w:rsidRDefault="001F67BB" w:rsidP="001F67BB">
      <w:pPr>
        <w:pStyle w:val="afc"/>
        <w:jc w:val="right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  <w:r w:rsidR="00F67A23" w:rsidRPr="00D71407">
        <w:rPr>
          <w:rFonts w:cs="Times New Roman"/>
          <w:sz w:val="22"/>
        </w:rPr>
        <w:t>Директор МАУ</w:t>
      </w:r>
      <w:r w:rsidR="00C57DAA" w:rsidRPr="00D71407">
        <w:rPr>
          <w:rFonts w:cs="Times New Roman"/>
          <w:sz w:val="22"/>
        </w:rPr>
        <w:t xml:space="preserve"> «Горсад им. А.С. Пушкина»</w:t>
      </w:r>
    </w:p>
    <w:p w14:paraId="57D49345" w14:textId="77777777" w:rsidR="00A21154" w:rsidRPr="00D71407" w:rsidRDefault="001F67BB" w:rsidP="001F67BB">
      <w:pPr>
        <w:pStyle w:val="afc"/>
        <w:jc w:val="right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  <w:r w:rsidR="00CD2B30" w:rsidRPr="00D71407">
        <w:rPr>
          <w:rFonts w:cs="Times New Roman"/>
          <w:sz w:val="22"/>
        </w:rPr>
        <w:t>_</w:t>
      </w:r>
      <w:r w:rsidR="00941CF6" w:rsidRPr="00D71407">
        <w:rPr>
          <w:rFonts w:cs="Times New Roman"/>
          <w:sz w:val="22"/>
        </w:rPr>
        <w:t>_______</w:t>
      </w:r>
      <w:r w:rsidR="00B406CF" w:rsidRPr="00D71407">
        <w:rPr>
          <w:rFonts w:cs="Times New Roman"/>
          <w:sz w:val="22"/>
        </w:rPr>
        <w:t>____</w:t>
      </w:r>
      <w:r w:rsidR="00941CF6" w:rsidRPr="00D71407">
        <w:rPr>
          <w:rFonts w:cs="Times New Roman"/>
          <w:sz w:val="22"/>
        </w:rPr>
        <w:t>_</w:t>
      </w:r>
      <w:r w:rsidR="00D13F59" w:rsidRPr="00D71407">
        <w:rPr>
          <w:rFonts w:cs="Times New Roman"/>
          <w:sz w:val="22"/>
        </w:rPr>
        <w:t>_____</w:t>
      </w:r>
      <w:r w:rsidR="00941CF6" w:rsidRPr="00D71407">
        <w:rPr>
          <w:rFonts w:cs="Times New Roman"/>
          <w:sz w:val="22"/>
        </w:rPr>
        <w:t>___</w:t>
      </w:r>
      <w:r w:rsidR="00F67A23" w:rsidRPr="00D71407">
        <w:rPr>
          <w:rFonts w:cs="Times New Roman"/>
          <w:sz w:val="22"/>
        </w:rPr>
        <w:t xml:space="preserve"> А.Е.Драганер</w:t>
      </w:r>
    </w:p>
    <w:p w14:paraId="1122AEE9" w14:textId="2027F2C1" w:rsidR="001F67BB" w:rsidRPr="00D71407" w:rsidRDefault="003C7B5D" w:rsidP="001F67BB">
      <w:pPr>
        <w:pStyle w:val="afc"/>
        <w:jc w:val="right"/>
        <w:rPr>
          <w:rFonts w:cs="Times New Roman"/>
          <w:sz w:val="22"/>
        </w:rPr>
      </w:pPr>
      <w:r w:rsidRPr="00D71407">
        <w:rPr>
          <w:rFonts w:cs="Times New Roman"/>
          <w:sz w:val="22"/>
          <w:highlight w:val="yellow"/>
        </w:rPr>
        <w:t>27 мая</w:t>
      </w:r>
      <w:r w:rsidR="006D448A" w:rsidRPr="00D71407">
        <w:rPr>
          <w:rFonts w:cs="Times New Roman"/>
          <w:sz w:val="22"/>
          <w:highlight w:val="yellow"/>
        </w:rPr>
        <w:t xml:space="preserve"> 202</w:t>
      </w:r>
      <w:r w:rsidR="0031339E" w:rsidRPr="00D71407">
        <w:rPr>
          <w:rFonts w:cs="Times New Roman"/>
          <w:sz w:val="22"/>
          <w:highlight w:val="yellow"/>
        </w:rPr>
        <w:t>6</w:t>
      </w:r>
      <w:r w:rsidR="006D448A" w:rsidRPr="00D71407">
        <w:rPr>
          <w:rFonts w:cs="Times New Roman"/>
          <w:sz w:val="22"/>
          <w:highlight w:val="yellow"/>
        </w:rPr>
        <w:t xml:space="preserve"> года</w:t>
      </w:r>
    </w:p>
    <w:p w14:paraId="7A9CE93F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jc w:val="right"/>
        <w:rPr>
          <w:rFonts w:cs="Times New Roman"/>
          <w:bCs/>
          <w:sz w:val="22"/>
        </w:rPr>
      </w:pPr>
    </w:p>
    <w:p w14:paraId="70AD1676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jc w:val="right"/>
        <w:rPr>
          <w:rFonts w:cs="Times New Roman"/>
          <w:bCs/>
          <w:sz w:val="22"/>
        </w:rPr>
      </w:pPr>
    </w:p>
    <w:p w14:paraId="3B43A162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jc w:val="right"/>
        <w:rPr>
          <w:rFonts w:cs="Times New Roman"/>
          <w:bCs/>
          <w:sz w:val="22"/>
        </w:rPr>
      </w:pPr>
    </w:p>
    <w:p w14:paraId="2C92F176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1C4612F0" w14:textId="77777777" w:rsidR="006824CF" w:rsidRPr="00D71407" w:rsidRDefault="006824CF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47513736" w14:textId="77777777" w:rsidR="006824CF" w:rsidRPr="00D71407" w:rsidRDefault="006824CF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11BFEB09" w14:textId="77777777" w:rsidR="006824CF" w:rsidRPr="00D71407" w:rsidRDefault="006824CF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0AA878A3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7C28B9D0" w14:textId="77777777" w:rsidR="00A21154" w:rsidRPr="00D71407" w:rsidRDefault="00A21154" w:rsidP="00961805">
      <w:pPr>
        <w:widowControl w:val="0"/>
        <w:shd w:val="clear" w:color="auto" w:fill="FFFFFF"/>
        <w:spacing w:after="0" w:line="240" w:lineRule="auto"/>
        <w:ind w:firstLine="851"/>
        <w:rPr>
          <w:rFonts w:cs="Times New Roman"/>
          <w:bCs/>
          <w:sz w:val="22"/>
        </w:rPr>
      </w:pPr>
    </w:p>
    <w:p w14:paraId="416D4E08" w14:textId="77777777" w:rsidR="00A21154" w:rsidRPr="00D71407" w:rsidRDefault="00A21154" w:rsidP="001F67BB">
      <w:pPr>
        <w:pStyle w:val="H1"/>
        <w:rPr>
          <w:rFonts w:cs="Times New Roman"/>
          <w:b w:val="0"/>
          <w:bCs/>
          <w:sz w:val="22"/>
          <w:szCs w:val="22"/>
          <w:lang w:val="ru-RU"/>
        </w:rPr>
      </w:pPr>
      <w:r w:rsidRPr="00D71407">
        <w:rPr>
          <w:rFonts w:cs="Times New Roman"/>
          <w:b w:val="0"/>
          <w:bCs/>
          <w:sz w:val="22"/>
          <w:szCs w:val="22"/>
          <w:lang w:val="ru-RU"/>
        </w:rPr>
        <w:t>АУКЦИОННАЯ ДОКУМЕНТАЦИЯ</w:t>
      </w:r>
    </w:p>
    <w:p w14:paraId="3892E307" w14:textId="26034578" w:rsidR="002E03A1" w:rsidRPr="00D71407" w:rsidRDefault="007E5199" w:rsidP="002E03A1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</w:pPr>
      <w:r w:rsidRPr="00D71407">
        <w:rPr>
          <w:rFonts w:ascii="Times New Roman" w:hAnsi="Times New Roman" w:cs="Times New Roman"/>
          <w:bCs/>
          <w:color w:val="auto"/>
          <w:sz w:val="22"/>
          <w:szCs w:val="22"/>
        </w:rPr>
        <w:t>по проведению</w:t>
      </w:r>
      <w:r w:rsidR="00A21154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аукци</w:t>
      </w:r>
      <w:r w:rsidR="00C57DAA" w:rsidRPr="00D71407">
        <w:rPr>
          <w:rFonts w:ascii="Times New Roman" w:hAnsi="Times New Roman" w:cs="Times New Roman"/>
          <w:bCs/>
          <w:color w:val="auto"/>
          <w:sz w:val="22"/>
          <w:szCs w:val="22"/>
        </w:rPr>
        <w:t>она</w:t>
      </w:r>
      <w:r w:rsidR="00C327FC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в электронном виде</w:t>
      </w:r>
      <w:r w:rsidR="00C57DAA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C04E07" w:rsidRPr="00D71407">
        <w:rPr>
          <w:rFonts w:ascii="Times New Roman" w:hAnsi="Times New Roman" w:cs="Times New Roman"/>
          <w:bCs/>
          <w:color w:val="auto"/>
          <w:sz w:val="22"/>
          <w:szCs w:val="22"/>
        </w:rPr>
        <w:t>на право заключения договора</w:t>
      </w:r>
      <w:r w:rsidR="00C327FC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2E03A1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о оказания услуг </w:t>
      </w:r>
      <w:r w:rsidR="003C7B5D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питания </w:t>
      </w:r>
      <w:r w:rsidR="002E03A1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на территории </w:t>
      </w:r>
      <w:r w:rsidR="003C7B5D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>Детского парка им.В.В.Терешковой</w:t>
      </w:r>
      <w:r w:rsidR="002E03A1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 </w:t>
      </w:r>
    </w:p>
    <w:p w14:paraId="19577149" w14:textId="166B972A" w:rsidR="00A21154" w:rsidRPr="00D71407" w:rsidRDefault="002E03A1" w:rsidP="002E03A1">
      <w:pPr>
        <w:pStyle w:val="3"/>
        <w:spacing w:before="0"/>
        <w:ind w:firstLine="709"/>
        <w:jc w:val="center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</w:pPr>
      <w:r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>города Челябинска</w:t>
      </w:r>
      <w:r w:rsidR="00C04E07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</w:p>
    <w:p w14:paraId="4AA1B1F8" w14:textId="77777777" w:rsidR="00A21154" w:rsidRPr="00D71407" w:rsidRDefault="00A21154" w:rsidP="00D13F59">
      <w:pPr>
        <w:pStyle w:val="ConsPlusNormal"/>
        <w:ind w:firstLine="851"/>
        <w:jc w:val="center"/>
        <w:rPr>
          <w:rFonts w:ascii="Times New Roman" w:hAnsi="Times New Roman" w:cs="Times New Roman"/>
          <w:sz w:val="22"/>
          <w:szCs w:val="22"/>
        </w:rPr>
      </w:pPr>
    </w:p>
    <w:p w14:paraId="383556A1" w14:textId="77777777" w:rsidR="00A21154" w:rsidRPr="00D71407" w:rsidRDefault="00A21154" w:rsidP="002E03A1">
      <w:pPr>
        <w:widowControl w:val="0"/>
        <w:spacing w:after="0" w:line="240" w:lineRule="auto"/>
        <w:ind w:hanging="5"/>
        <w:jc w:val="center"/>
        <w:rPr>
          <w:rFonts w:cs="Times New Roman"/>
          <w:sz w:val="22"/>
        </w:rPr>
      </w:pPr>
    </w:p>
    <w:p w14:paraId="714928AA" w14:textId="77777777" w:rsidR="00A21154" w:rsidRPr="00D71407" w:rsidRDefault="00A21154" w:rsidP="00961805">
      <w:pPr>
        <w:widowControl w:val="0"/>
        <w:shd w:val="clear" w:color="auto" w:fill="FFFFFF"/>
        <w:tabs>
          <w:tab w:val="left" w:leader="underscore" w:pos="3706"/>
        </w:tabs>
        <w:spacing w:after="0" w:line="240" w:lineRule="auto"/>
        <w:ind w:firstLine="851"/>
        <w:rPr>
          <w:rFonts w:cs="Times New Roman"/>
          <w:sz w:val="22"/>
        </w:rPr>
      </w:pPr>
    </w:p>
    <w:p w14:paraId="1EA9FB38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7A1757C0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6C8E5ABB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2C3BAD0C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086A7B9B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78149F67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4A34382A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505B85F0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622E2A7E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2021099A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2E7A2D04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201DC4A7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310DF81C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7FF421E9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53C5DC62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68A47570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083A41BA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3DF82F99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7546CECE" w14:textId="77777777" w:rsidR="003F018E" w:rsidRPr="00D71407" w:rsidRDefault="003F018E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p w14:paraId="07A9AAB2" w14:textId="77777777" w:rsidR="00A21154" w:rsidRPr="00D71407" w:rsidRDefault="00A21154" w:rsidP="00CC398B">
      <w:pPr>
        <w:widowControl w:val="0"/>
        <w:spacing w:after="0" w:line="240" w:lineRule="auto"/>
        <w:ind w:left="0" w:firstLine="0"/>
        <w:rPr>
          <w:rFonts w:cs="Times New Roman"/>
          <w:bCs/>
          <w:sz w:val="22"/>
        </w:rPr>
      </w:pPr>
    </w:p>
    <w:p w14:paraId="13063028" w14:textId="77777777" w:rsidR="00A21154" w:rsidRPr="00D71407" w:rsidRDefault="00A21154" w:rsidP="001F67BB">
      <w:pPr>
        <w:pStyle w:val="afc"/>
        <w:ind w:firstLine="0"/>
        <w:jc w:val="center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г. </w:t>
      </w:r>
      <w:r w:rsidR="00C57DAA" w:rsidRPr="00D71407">
        <w:rPr>
          <w:rFonts w:cs="Times New Roman"/>
          <w:sz w:val="22"/>
        </w:rPr>
        <w:t>Челябинск</w:t>
      </w:r>
    </w:p>
    <w:p w14:paraId="6F721890" w14:textId="77777777" w:rsidR="00A21154" w:rsidRPr="00D71407" w:rsidRDefault="00A21154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br w:type="page"/>
      </w:r>
      <w:r w:rsidRPr="00D71407">
        <w:rPr>
          <w:rFonts w:cs="Times New Roman"/>
          <w:sz w:val="22"/>
          <w:szCs w:val="22"/>
        </w:rPr>
        <w:lastRenderedPageBreak/>
        <w:t>Содержание</w:t>
      </w:r>
    </w:p>
    <w:p w14:paraId="072548B2" w14:textId="77777777" w:rsidR="00A21154" w:rsidRPr="00D71407" w:rsidRDefault="00A21154" w:rsidP="00961805">
      <w:pPr>
        <w:widowControl w:val="0"/>
        <w:spacing w:after="0" w:line="240" w:lineRule="auto"/>
        <w:ind w:firstLine="851"/>
        <w:jc w:val="center"/>
        <w:rPr>
          <w:rFonts w:cs="Times New Roman"/>
          <w:bCs/>
          <w:sz w:val="22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817"/>
        <w:gridCol w:w="7810"/>
        <w:gridCol w:w="870"/>
        <w:gridCol w:w="74"/>
      </w:tblGrid>
      <w:tr w:rsidR="00A21154" w:rsidRPr="00D71407" w14:paraId="5805FAA5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3C629C39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2E0FFC18" w14:textId="77777777" w:rsidR="00A21154" w:rsidRPr="00D71407" w:rsidRDefault="00743675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Общие сведения</w:t>
            </w:r>
          </w:p>
        </w:tc>
        <w:tc>
          <w:tcPr>
            <w:tcW w:w="870" w:type="dxa"/>
          </w:tcPr>
          <w:p w14:paraId="3646DFD7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3</w:t>
            </w:r>
          </w:p>
        </w:tc>
      </w:tr>
      <w:tr w:rsidR="00A21154" w:rsidRPr="00D71407" w14:paraId="20773B7F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786D66FA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18147943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 xml:space="preserve">Требования </w:t>
            </w:r>
            <w:r w:rsidR="00743675" w:rsidRPr="00D71407">
              <w:rPr>
                <w:rFonts w:cs="Times New Roman"/>
                <w:sz w:val="22"/>
              </w:rPr>
              <w:t>к</w:t>
            </w:r>
            <w:r w:rsidRPr="00D71407">
              <w:rPr>
                <w:rFonts w:cs="Times New Roman"/>
                <w:sz w:val="22"/>
              </w:rPr>
              <w:t xml:space="preserve"> содержанию</w:t>
            </w:r>
            <w:r w:rsidR="00743675" w:rsidRPr="00D71407">
              <w:rPr>
                <w:rFonts w:cs="Times New Roman"/>
                <w:sz w:val="22"/>
              </w:rPr>
              <w:t>, составу и форме</w:t>
            </w:r>
            <w:r w:rsidRPr="00D71407">
              <w:rPr>
                <w:rFonts w:cs="Times New Roman"/>
                <w:sz w:val="22"/>
              </w:rPr>
              <w:t xml:space="preserve"> заявки </w:t>
            </w:r>
            <w:r w:rsidR="00743675" w:rsidRPr="00D71407">
              <w:rPr>
                <w:rFonts w:cs="Times New Roman"/>
                <w:sz w:val="22"/>
              </w:rPr>
              <w:t>на участие в аукционе</w:t>
            </w:r>
          </w:p>
        </w:tc>
        <w:tc>
          <w:tcPr>
            <w:tcW w:w="870" w:type="dxa"/>
          </w:tcPr>
          <w:p w14:paraId="647CBD4E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4</w:t>
            </w:r>
          </w:p>
        </w:tc>
      </w:tr>
      <w:tr w:rsidR="00A21154" w:rsidRPr="00D71407" w14:paraId="2B199365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193228AB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344EDE12" w14:textId="77777777" w:rsidR="00A21154" w:rsidRPr="00D71407" w:rsidRDefault="00743675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предоставления документации</w:t>
            </w:r>
          </w:p>
        </w:tc>
        <w:tc>
          <w:tcPr>
            <w:tcW w:w="870" w:type="dxa"/>
          </w:tcPr>
          <w:p w14:paraId="50AA29FC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5</w:t>
            </w:r>
          </w:p>
        </w:tc>
      </w:tr>
      <w:tr w:rsidR="00A21154" w:rsidRPr="00D71407" w14:paraId="3A1C8F49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0F386448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016BE8CA" w14:textId="77777777" w:rsidR="00A21154" w:rsidRPr="00D71407" w:rsidRDefault="00743675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подачи заявок</w:t>
            </w:r>
          </w:p>
        </w:tc>
        <w:tc>
          <w:tcPr>
            <w:tcW w:w="870" w:type="dxa"/>
          </w:tcPr>
          <w:p w14:paraId="23CE3D90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5</w:t>
            </w:r>
          </w:p>
        </w:tc>
      </w:tr>
      <w:tr w:rsidR="00A21154" w:rsidRPr="00D71407" w14:paraId="6C495CDC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74B1BDEB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61CFD329" w14:textId="77777777" w:rsidR="00A21154" w:rsidRPr="00D71407" w:rsidRDefault="00743675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Требования к участникам аукциона</w:t>
            </w:r>
          </w:p>
        </w:tc>
        <w:tc>
          <w:tcPr>
            <w:tcW w:w="870" w:type="dxa"/>
          </w:tcPr>
          <w:p w14:paraId="7CE4B038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7</w:t>
            </w:r>
          </w:p>
        </w:tc>
      </w:tr>
      <w:tr w:rsidR="00A21154" w:rsidRPr="00D71407" w14:paraId="55531540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557C6253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1FD4F47A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и срок отзыва на участие в аукционе</w:t>
            </w:r>
          </w:p>
        </w:tc>
        <w:tc>
          <w:tcPr>
            <w:tcW w:w="870" w:type="dxa"/>
          </w:tcPr>
          <w:p w14:paraId="47B3BC7E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8</w:t>
            </w:r>
          </w:p>
        </w:tc>
      </w:tr>
      <w:tr w:rsidR="00A21154" w:rsidRPr="00D71407" w14:paraId="61A9ADE6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6F630C2B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45D6B83E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разъяснений положений документации об аукционе</w:t>
            </w:r>
          </w:p>
        </w:tc>
        <w:tc>
          <w:tcPr>
            <w:tcW w:w="870" w:type="dxa"/>
          </w:tcPr>
          <w:p w14:paraId="59670EA5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8</w:t>
            </w:r>
          </w:p>
        </w:tc>
      </w:tr>
      <w:tr w:rsidR="00A21154" w:rsidRPr="00D71407" w14:paraId="68B5A846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45814837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0BBC42E5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внесения изменений в аукционную документацию</w:t>
            </w:r>
          </w:p>
        </w:tc>
        <w:tc>
          <w:tcPr>
            <w:tcW w:w="870" w:type="dxa"/>
          </w:tcPr>
          <w:p w14:paraId="505F07A8" w14:textId="77777777" w:rsidR="00A21154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9</w:t>
            </w:r>
          </w:p>
        </w:tc>
      </w:tr>
      <w:tr w:rsidR="00A21154" w:rsidRPr="00D71407" w14:paraId="7B7CAA15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1C056305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15B46546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рассмотрения заявок на участие в аукционе</w:t>
            </w:r>
          </w:p>
        </w:tc>
        <w:tc>
          <w:tcPr>
            <w:tcW w:w="870" w:type="dxa"/>
          </w:tcPr>
          <w:p w14:paraId="449DF995" w14:textId="77777777" w:rsidR="00A21154" w:rsidRPr="00D71407" w:rsidRDefault="005C4B7D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9</w:t>
            </w:r>
          </w:p>
        </w:tc>
      </w:tr>
      <w:tr w:rsidR="00A21154" w:rsidRPr="00D71407" w14:paraId="15A058FC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7895E97A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2A2AE548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Порядок проведения аукциона</w:t>
            </w:r>
          </w:p>
        </w:tc>
        <w:tc>
          <w:tcPr>
            <w:tcW w:w="870" w:type="dxa"/>
          </w:tcPr>
          <w:p w14:paraId="4AAACDA7" w14:textId="77777777" w:rsidR="00A21154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1</w:t>
            </w:r>
          </w:p>
        </w:tc>
      </w:tr>
      <w:tr w:rsidR="00A21154" w:rsidRPr="00D71407" w14:paraId="3F1ACC40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438282CE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00E0E8B7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Заключение договора по результатам аукциона</w:t>
            </w:r>
          </w:p>
        </w:tc>
        <w:tc>
          <w:tcPr>
            <w:tcW w:w="870" w:type="dxa"/>
          </w:tcPr>
          <w:p w14:paraId="4F4C59B8" w14:textId="77777777" w:rsidR="00A21154" w:rsidRPr="00D71407" w:rsidRDefault="006A21A9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1</w:t>
            </w:r>
          </w:p>
        </w:tc>
      </w:tr>
      <w:tr w:rsidR="00A21154" w:rsidRPr="00D71407" w14:paraId="7DAC7C9F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021A817B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4DE5F113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Недействительность результатов аукциона</w:t>
            </w:r>
          </w:p>
        </w:tc>
        <w:tc>
          <w:tcPr>
            <w:tcW w:w="870" w:type="dxa"/>
          </w:tcPr>
          <w:p w14:paraId="095E31E3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1</w:t>
            </w:r>
          </w:p>
        </w:tc>
      </w:tr>
      <w:tr w:rsidR="00A21154" w:rsidRPr="00D71407" w14:paraId="401344CA" w14:textId="77777777" w:rsidTr="001F67BB">
        <w:tc>
          <w:tcPr>
            <w:tcW w:w="817" w:type="dxa"/>
            <w:shd w:val="clear" w:color="auto" w:fill="auto"/>
          </w:tcPr>
          <w:p w14:paraId="5D35D194" w14:textId="77777777" w:rsidR="006B74E4" w:rsidRPr="00D71407" w:rsidRDefault="006B74E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74B5F14E" w14:textId="77777777" w:rsidR="003F7666" w:rsidRPr="00D71407" w:rsidRDefault="008A6153" w:rsidP="001F67BB">
            <w:pPr>
              <w:pStyle w:val="aff4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Форма заявки</w:t>
            </w:r>
            <w:r w:rsidR="000E0726" w:rsidRPr="00D71407">
              <w:rPr>
                <w:rFonts w:cs="Times New Roman"/>
                <w:sz w:val="22"/>
              </w:rPr>
              <w:tab/>
            </w:r>
            <w:r w:rsidR="00C375F0" w:rsidRPr="00D71407">
              <w:rPr>
                <w:rFonts w:cs="Times New Roman"/>
                <w:sz w:val="22"/>
              </w:rPr>
              <w:t xml:space="preserve"> </w:t>
            </w:r>
          </w:p>
          <w:p w14:paraId="02F735AD" w14:textId="77777777" w:rsidR="001060F1" w:rsidRPr="00D71407" w:rsidRDefault="001060F1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944" w:type="dxa"/>
            <w:gridSpan w:val="2"/>
          </w:tcPr>
          <w:p w14:paraId="60D2D688" w14:textId="77777777" w:rsidR="001060F1" w:rsidRPr="00D71407" w:rsidRDefault="001060F1" w:rsidP="001F67BB">
            <w:pPr>
              <w:pStyle w:val="aff4"/>
              <w:rPr>
                <w:rFonts w:cs="Times New Roman"/>
                <w:sz w:val="22"/>
              </w:rPr>
            </w:pPr>
          </w:p>
          <w:p w14:paraId="137D1174" w14:textId="77777777" w:rsidR="006B74E4" w:rsidRPr="00D71407" w:rsidRDefault="006B74E4" w:rsidP="001F67BB">
            <w:pPr>
              <w:pStyle w:val="aff4"/>
              <w:rPr>
                <w:rFonts w:cs="Times New Roman"/>
                <w:sz w:val="22"/>
              </w:rPr>
            </w:pPr>
          </w:p>
        </w:tc>
      </w:tr>
      <w:tr w:rsidR="00A21154" w:rsidRPr="00D71407" w14:paraId="62D3A964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3E42D552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24FE7FC2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870" w:type="dxa"/>
          </w:tcPr>
          <w:p w14:paraId="52780E91" w14:textId="77777777" w:rsidR="00A21154" w:rsidRPr="00D71407" w:rsidRDefault="00A21154" w:rsidP="001F67BB">
            <w:pPr>
              <w:pStyle w:val="aff4"/>
              <w:rPr>
                <w:rFonts w:cs="Times New Roman"/>
                <w:sz w:val="22"/>
              </w:rPr>
            </w:pPr>
          </w:p>
        </w:tc>
      </w:tr>
      <w:tr w:rsidR="005C45BB" w:rsidRPr="00D71407" w14:paraId="07D6C1AC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6D163D90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0944AE28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870" w:type="dxa"/>
          </w:tcPr>
          <w:p w14:paraId="2AD9FD4A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</w:tr>
      <w:tr w:rsidR="005C45BB" w:rsidRPr="00D71407" w14:paraId="1447704A" w14:textId="77777777" w:rsidTr="001F67BB">
        <w:trPr>
          <w:gridAfter w:val="1"/>
          <w:wAfter w:w="74" w:type="dxa"/>
        </w:trPr>
        <w:tc>
          <w:tcPr>
            <w:tcW w:w="817" w:type="dxa"/>
            <w:shd w:val="clear" w:color="auto" w:fill="auto"/>
          </w:tcPr>
          <w:p w14:paraId="54D0A964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7810" w:type="dxa"/>
            <w:shd w:val="clear" w:color="auto" w:fill="auto"/>
          </w:tcPr>
          <w:p w14:paraId="63FF4D39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  <w:tc>
          <w:tcPr>
            <w:tcW w:w="870" w:type="dxa"/>
          </w:tcPr>
          <w:p w14:paraId="54427320" w14:textId="77777777" w:rsidR="005C45BB" w:rsidRPr="00D71407" w:rsidRDefault="005C45BB" w:rsidP="001F67BB">
            <w:pPr>
              <w:pStyle w:val="aff4"/>
              <w:rPr>
                <w:rFonts w:cs="Times New Roman"/>
                <w:sz w:val="22"/>
              </w:rPr>
            </w:pPr>
          </w:p>
        </w:tc>
      </w:tr>
    </w:tbl>
    <w:p w14:paraId="13AB7C4F" w14:textId="77777777" w:rsidR="00A21154" w:rsidRPr="00D71407" w:rsidRDefault="00A21154" w:rsidP="00961805">
      <w:pPr>
        <w:widowControl w:val="0"/>
        <w:spacing w:after="0" w:line="240" w:lineRule="auto"/>
        <w:ind w:firstLine="851"/>
        <w:rPr>
          <w:rFonts w:cs="Times New Roman"/>
          <w:bCs/>
          <w:sz w:val="22"/>
        </w:rPr>
      </w:pPr>
    </w:p>
    <w:p w14:paraId="34CCA9BB" w14:textId="77777777" w:rsidR="00AD5CC2" w:rsidRPr="00D71407" w:rsidRDefault="00A21154" w:rsidP="00961805">
      <w:pPr>
        <w:autoSpaceDE w:val="0"/>
        <w:autoSpaceDN w:val="0"/>
        <w:adjustRightInd w:val="0"/>
        <w:spacing w:after="0" w:line="240" w:lineRule="auto"/>
        <w:ind w:firstLine="851"/>
        <w:rPr>
          <w:rFonts w:cs="Times New Roman"/>
          <w:sz w:val="22"/>
        </w:rPr>
      </w:pPr>
      <w:r w:rsidRPr="00D71407">
        <w:rPr>
          <w:rFonts w:cs="Times New Roman"/>
          <w:sz w:val="22"/>
        </w:rPr>
        <w:br w:type="page"/>
      </w:r>
    </w:p>
    <w:p w14:paraId="2A984C44" w14:textId="77777777" w:rsidR="0014202B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lastRenderedPageBreak/>
        <w:t>1. ОБЩИЕ СВЕДЕНИЯ.</w:t>
      </w:r>
    </w:p>
    <w:p w14:paraId="2FB2A4AC" w14:textId="77777777" w:rsidR="00743675" w:rsidRPr="00D71407" w:rsidRDefault="00743675" w:rsidP="00961805">
      <w:pPr>
        <w:widowControl w:val="0"/>
        <w:spacing w:after="0" w:line="240" w:lineRule="auto"/>
        <w:ind w:firstLine="851"/>
        <w:rPr>
          <w:rFonts w:cs="Times New Roman"/>
          <w:sz w:val="22"/>
        </w:rPr>
      </w:pPr>
    </w:p>
    <w:p w14:paraId="73641766" w14:textId="77777777" w:rsidR="00594679" w:rsidRPr="00D71407" w:rsidRDefault="00743675" w:rsidP="00D3038A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1.1. Сведения об аукционе.</w:t>
      </w:r>
    </w:p>
    <w:p w14:paraId="053FCD0D" w14:textId="0658F868" w:rsidR="00C327FC" w:rsidRPr="00D71407" w:rsidRDefault="00594679" w:rsidP="002E03A1">
      <w:pPr>
        <w:pStyle w:val="3"/>
        <w:spacing w:before="0"/>
        <w:ind w:left="0" w:firstLine="851"/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</w:pPr>
      <w:r w:rsidRPr="00D71407">
        <w:rPr>
          <w:rFonts w:ascii="Times New Roman" w:hAnsi="Times New Roman" w:cs="Times New Roman"/>
          <w:color w:val="auto"/>
          <w:sz w:val="22"/>
          <w:szCs w:val="22"/>
        </w:rPr>
        <w:t xml:space="preserve">Предмет аукциона: </w:t>
      </w:r>
      <w:r w:rsidR="00C04E07" w:rsidRPr="00D71407">
        <w:rPr>
          <w:rFonts w:ascii="Times New Roman" w:hAnsi="Times New Roman" w:cs="Times New Roman"/>
          <w:color w:val="auto"/>
          <w:sz w:val="22"/>
          <w:szCs w:val="22"/>
        </w:rPr>
        <w:t xml:space="preserve">право </w:t>
      </w:r>
      <w:r w:rsidR="002E03A1" w:rsidRPr="00D71407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заключения договора </w:t>
      </w:r>
      <w:bookmarkStart w:id="0" w:name="_Hlk227934491"/>
      <w:r w:rsidR="002E03A1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на право оказания услуг на территории </w:t>
      </w:r>
      <w:r w:rsidR="003C7B5D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 xml:space="preserve">Детского парка им.В.В.Терешковой </w:t>
      </w:r>
      <w:r w:rsidR="002E03A1" w:rsidRPr="00D71407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zh-CN"/>
        </w:rPr>
        <w:t>города Челябинска (услуги общественного питания)</w:t>
      </w:r>
      <w:r w:rsidR="00C04E07" w:rsidRPr="00D71407">
        <w:rPr>
          <w:rFonts w:ascii="Times New Roman" w:hAnsi="Times New Roman" w:cs="Times New Roman"/>
          <w:color w:val="auto"/>
          <w:sz w:val="22"/>
          <w:szCs w:val="22"/>
        </w:rPr>
        <w:t xml:space="preserve"> на срок: </w:t>
      </w:r>
      <w:r w:rsidR="00C327FC" w:rsidRPr="00D71407">
        <w:rPr>
          <w:rFonts w:ascii="Times New Roman" w:hAnsi="Times New Roman" w:cs="Times New Roman"/>
          <w:color w:val="auto"/>
          <w:sz w:val="22"/>
          <w:szCs w:val="22"/>
        </w:rPr>
        <w:t xml:space="preserve">с </w:t>
      </w:r>
      <w:r w:rsidR="00CC398B" w:rsidRPr="00D71407">
        <w:rPr>
          <w:rFonts w:ascii="Times New Roman" w:hAnsi="Times New Roman" w:cs="Times New Roman"/>
          <w:color w:val="auto"/>
          <w:sz w:val="22"/>
          <w:szCs w:val="22"/>
        </w:rPr>
        <w:t>момента заключения договора</w:t>
      </w:r>
      <w:r w:rsidR="00C327FC" w:rsidRPr="00D71407">
        <w:rPr>
          <w:rFonts w:ascii="Times New Roman" w:hAnsi="Times New Roman" w:cs="Times New Roman"/>
          <w:color w:val="auto"/>
          <w:sz w:val="22"/>
          <w:szCs w:val="22"/>
        </w:rPr>
        <w:t xml:space="preserve"> по </w:t>
      </w:r>
      <w:r w:rsidR="003C7B5D" w:rsidRPr="00D71407">
        <w:rPr>
          <w:rFonts w:ascii="Times New Roman" w:hAnsi="Times New Roman" w:cs="Times New Roman"/>
          <w:color w:val="auto"/>
          <w:sz w:val="22"/>
          <w:szCs w:val="22"/>
        </w:rPr>
        <w:t>30</w:t>
      </w:r>
      <w:r w:rsidR="002E03A1" w:rsidRPr="00D71407">
        <w:rPr>
          <w:rFonts w:ascii="Times New Roman" w:hAnsi="Times New Roman" w:cs="Times New Roman"/>
          <w:color w:val="auto"/>
          <w:sz w:val="22"/>
          <w:szCs w:val="22"/>
        </w:rPr>
        <w:t>.06.2028</w:t>
      </w:r>
      <w:bookmarkEnd w:id="0"/>
      <w:r w:rsidR="002E03A1" w:rsidRPr="00D7140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CE43F3F" w14:textId="690F265E" w:rsidR="00504CBB" w:rsidRPr="00D71407" w:rsidRDefault="008843E4" w:rsidP="00D3038A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Организатор аукциона: </w:t>
      </w:r>
      <w:r w:rsidR="008A6153" w:rsidRPr="00D71407">
        <w:rPr>
          <w:rFonts w:cs="Times New Roman"/>
          <w:sz w:val="22"/>
        </w:rPr>
        <w:t>МАУ «Горсад им. А.С. Пушкина»</w:t>
      </w:r>
      <w:r w:rsidRPr="00D71407">
        <w:rPr>
          <w:rFonts w:cs="Times New Roman"/>
          <w:sz w:val="22"/>
        </w:rPr>
        <w:t>.</w:t>
      </w:r>
    </w:p>
    <w:p w14:paraId="6B5B2AF3" w14:textId="295D9D56" w:rsidR="00504CBB" w:rsidRPr="00D71407" w:rsidRDefault="008843E4" w:rsidP="00D3038A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На основании письменного запроса Претендента с указанием контактного лица и его телефона аукционная документация выдаётся в электронном виде путем записи электронного файла на носитель информации, предоставленный заявителем. Аукционную документацию также можно получить в электронном виде на сайте в сети Интернет: </w:t>
      </w:r>
      <w:bookmarkStart w:id="1" w:name="_GoBack"/>
      <w:bookmarkEnd w:id="1"/>
      <w:r w:rsidR="009D24C9" w:rsidRPr="00D71407">
        <w:rPr>
          <w:rFonts w:cs="Times New Roman"/>
          <w:b/>
          <w:bCs/>
          <w:color w:val="333333"/>
          <w:sz w:val="22"/>
          <w:shd w:val="clear" w:color="auto" w:fill="FFFFFF"/>
        </w:rPr>
        <w:t>ЭТП</w:t>
      </w:r>
      <w:r w:rsidR="009D24C9" w:rsidRPr="00D71407">
        <w:rPr>
          <w:rFonts w:cs="Times New Roman"/>
          <w:color w:val="333333"/>
          <w:sz w:val="22"/>
          <w:shd w:val="clear" w:color="auto" w:fill="FFFFFF"/>
        </w:rPr>
        <w:t> ''</w:t>
      </w:r>
      <w:r w:rsidR="009D24C9" w:rsidRPr="00D71407">
        <w:rPr>
          <w:rFonts w:cs="Times New Roman"/>
          <w:b/>
          <w:bCs/>
          <w:color w:val="333333"/>
          <w:sz w:val="22"/>
          <w:shd w:val="clear" w:color="auto" w:fill="FFFFFF"/>
        </w:rPr>
        <w:t>СПЕЦТЕНДЕР</w:t>
      </w:r>
      <w:r w:rsidR="009D24C9" w:rsidRPr="00D71407">
        <w:rPr>
          <w:rFonts w:cs="Times New Roman"/>
          <w:color w:val="333333"/>
          <w:sz w:val="22"/>
          <w:shd w:val="clear" w:color="auto" w:fill="FFFFFF"/>
        </w:rPr>
        <w:t>'</w:t>
      </w:r>
      <w:r w:rsidR="009D24C9" w:rsidRPr="00D71407">
        <w:rPr>
          <w:rFonts w:cs="Times New Roman"/>
          <w:sz w:val="22"/>
        </w:rPr>
        <w:t>.</w:t>
      </w:r>
      <w:r w:rsidR="00541132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Плата за выдачу аукционной документации не предусмотрена.</w:t>
      </w:r>
    </w:p>
    <w:p w14:paraId="238BAF07" w14:textId="644B3E79" w:rsidR="00516CC7" w:rsidRPr="00D71407" w:rsidRDefault="008843E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Начало приема заявок – </w:t>
      </w:r>
      <w:r w:rsidR="00CC398B" w:rsidRPr="00D71407">
        <w:rPr>
          <w:rFonts w:cs="Times New Roman"/>
          <w:b/>
          <w:sz w:val="22"/>
        </w:rPr>
        <w:t>2</w:t>
      </w:r>
      <w:r w:rsidR="003C7B5D" w:rsidRPr="00D71407">
        <w:rPr>
          <w:rFonts w:cs="Times New Roman"/>
          <w:b/>
          <w:sz w:val="22"/>
        </w:rPr>
        <w:t>8</w:t>
      </w:r>
      <w:r w:rsidR="00D9699D" w:rsidRPr="00D71407">
        <w:rPr>
          <w:rFonts w:cs="Times New Roman"/>
          <w:b/>
          <w:sz w:val="22"/>
        </w:rPr>
        <w:t>.0</w:t>
      </w:r>
      <w:r w:rsidR="003C7B5D" w:rsidRPr="00D71407">
        <w:rPr>
          <w:rFonts w:cs="Times New Roman"/>
          <w:b/>
          <w:sz w:val="22"/>
        </w:rPr>
        <w:t>5</w:t>
      </w:r>
      <w:r w:rsidR="00D9699D" w:rsidRPr="00D71407">
        <w:rPr>
          <w:rFonts w:cs="Times New Roman"/>
          <w:b/>
          <w:sz w:val="22"/>
        </w:rPr>
        <w:t>.2026 с 1</w:t>
      </w:r>
      <w:r w:rsidR="002E03A1" w:rsidRPr="00D71407">
        <w:rPr>
          <w:rFonts w:cs="Times New Roman"/>
          <w:b/>
          <w:sz w:val="22"/>
        </w:rPr>
        <w:t>6</w:t>
      </w:r>
      <w:r w:rsidR="00D9699D" w:rsidRPr="00D71407">
        <w:rPr>
          <w:rFonts w:cs="Times New Roman"/>
          <w:b/>
          <w:sz w:val="22"/>
        </w:rPr>
        <w:t>-00</w:t>
      </w:r>
      <w:r w:rsidR="002822C6">
        <w:rPr>
          <w:rFonts w:cs="Times New Roman"/>
          <w:b/>
          <w:sz w:val="22"/>
        </w:rPr>
        <w:t xml:space="preserve"> часов,</w:t>
      </w:r>
      <w:r w:rsidR="00D9699D" w:rsidRPr="00D71407">
        <w:rPr>
          <w:rFonts w:cs="Times New Roman"/>
          <w:sz w:val="22"/>
        </w:rPr>
        <w:t xml:space="preserve"> </w:t>
      </w:r>
      <w:r w:rsidR="00516CC7" w:rsidRPr="00D71407">
        <w:rPr>
          <w:rFonts w:cs="Times New Roman"/>
          <w:sz w:val="22"/>
        </w:rPr>
        <w:t xml:space="preserve">окончание приема заявок </w:t>
      </w:r>
      <w:r w:rsidR="00CC398B" w:rsidRPr="00D71407">
        <w:rPr>
          <w:rFonts w:cs="Times New Roman"/>
          <w:b/>
          <w:sz w:val="22"/>
        </w:rPr>
        <w:t>0</w:t>
      </w:r>
      <w:r w:rsidR="003C7B5D" w:rsidRPr="00D71407">
        <w:rPr>
          <w:rFonts w:cs="Times New Roman"/>
          <w:b/>
          <w:sz w:val="22"/>
        </w:rPr>
        <w:t>5</w:t>
      </w:r>
      <w:r w:rsidR="00D30932" w:rsidRPr="00D71407">
        <w:rPr>
          <w:rFonts w:cs="Times New Roman"/>
          <w:b/>
          <w:sz w:val="22"/>
        </w:rPr>
        <w:t>.0</w:t>
      </w:r>
      <w:r w:rsidR="003C7B5D" w:rsidRPr="00D71407">
        <w:rPr>
          <w:rFonts w:cs="Times New Roman"/>
          <w:b/>
          <w:sz w:val="22"/>
        </w:rPr>
        <w:t>6</w:t>
      </w:r>
      <w:r w:rsidR="00D30932" w:rsidRPr="00D71407">
        <w:rPr>
          <w:rFonts w:cs="Times New Roman"/>
          <w:b/>
          <w:sz w:val="22"/>
        </w:rPr>
        <w:t>.2026</w:t>
      </w:r>
      <w:r w:rsidR="0031339E" w:rsidRPr="00D71407">
        <w:rPr>
          <w:rFonts w:cs="Times New Roman"/>
          <w:b/>
          <w:sz w:val="22"/>
        </w:rPr>
        <w:t xml:space="preserve"> в </w:t>
      </w:r>
      <w:r w:rsidR="00CC398B" w:rsidRPr="00D71407">
        <w:rPr>
          <w:rFonts w:cs="Times New Roman"/>
          <w:b/>
          <w:sz w:val="22"/>
        </w:rPr>
        <w:t>1</w:t>
      </w:r>
      <w:r w:rsidR="002E03A1" w:rsidRPr="00D71407">
        <w:rPr>
          <w:rFonts w:cs="Times New Roman"/>
          <w:b/>
          <w:sz w:val="22"/>
        </w:rPr>
        <w:t>6</w:t>
      </w:r>
      <w:r w:rsidR="0031339E" w:rsidRPr="00D71407">
        <w:rPr>
          <w:rFonts w:cs="Times New Roman"/>
          <w:b/>
          <w:sz w:val="22"/>
        </w:rPr>
        <w:t>-00</w:t>
      </w:r>
      <w:r w:rsidR="002822C6">
        <w:rPr>
          <w:rFonts w:cs="Times New Roman"/>
          <w:b/>
          <w:sz w:val="22"/>
        </w:rPr>
        <w:t xml:space="preserve"> часов,</w:t>
      </w:r>
      <w:r w:rsidR="006816B4" w:rsidRPr="00D71407">
        <w:rPr>
          <w:rFonts w:cs="Times New Roman"/>
          <w:sz w:val="22"/>
        </w:rPr>
        <w:t xml:space="preserve"> </w:t>
      </w:r>
      <w:r w:rsidR="00D15FE0" w:rsidRPr="00D71407">
        <w:rPr>
          <w:rFonts w:cs="Times New Roman"/>
          <w:sz w:val="22"/>
        </w:rPr>
        <w:t>начало рас</w:t>
      </w:r>
      <w:r w:rsidR="008933FB" w:rsidRPr="00D71407">
        <w:rPr>
          <w:rFonts w:cs="Times New Roman"/>
          <w:sz w:val="22"/>
        </w:rPr>
        <w:t xml:space="preserve">смотрения заявок </w:t>
      </w:r>
      <w:r w:rsidR="00194AB8" w:rsidRPr="00D71407">
        <w:rPr>
          <w:rFonts w:cs="Times New Roman"/>
          <w:sz w:val="22"/>
        </w:rPr>
        <w:t>–</w:t>
      </w:r>
      <w:r w:rsidR="008933FB" w:rsidRPr="00D71407">
        <w:rPr>
          <w:rFonts w:cs="Times New Roman"/>
          <w:sz w:val="22"/>
        </w:rPr>
        <w:t xml:space="preserve"> </w:t>
      </w:r>
      <w:bookmarkStart w:id="2" w:name="_Hlk230786107"/>
      <w:r w:rsidR="00CC398B" w:rsidRPr="00D71407">
        <w:rPr>
          <w:rFonts w:cs="Times New Roman"/>
          <w:b/>
          <w:sz w:val="22"/>
        </w:rPr>
        <w:t>0</w:t>
      </w:r>
      <w:r w:rsidR="003C7B5D" w:rsidRPr="00D71407">
        <w:rPr>
          <w:rFonts w:cs="Times New Roman"/>
          <w:b/>
          <w:sz w:val="22"/>
        </w:rPr>
        <w:t>8</w:t>
      </w:r>
      <w:r w:rsidR="00D9699D" w:rsidRPr="00D71407">
        <w:rPr>
          <w:rFonts w:cs="Times New Roman"/>
          <w:b/>
          <w:sz w:val="22"/>
        </w:rPr>
        <w:t>.0</w:t>
      </w:r>
      <w:r w:rsidR="003C7B5D" w:rsidRPr="00D71407">
        <w:rPr>
          <w:rFonts w:cs="Times New Roman"/>
          <w:b/>
          <w:sz w:val="22"/>
        </w:rPr>
        <w:t>6</w:t>
      </w:r>
      <w:r w:rsidR="00D9699D" w:rsidRPr="00D71407">
        <w:rPr>
          <w:rFonts w:cs="Times New Roman"/>
          <w:b/>
          <w:sz w:val="22"/>
        </w:rPr>
        <w:t>.2026</w:t>
      </w:r>
      <w:r w:rsidR="0031339E" w:rsidRPr="00D71407">
        <w:rPr>
          <w:rFonts w:cs="Times New Roman"/>
          <w:b/>
          <w:sz w:val="22"/>
        </w:rPr>
        <w:t xml:space="preserve"> в </w:t>
      </w:r>
      <w:r w:rsidR="002E03A1" w:rsidRPr="00D71407">
        <w:rPr>
          <w:rFonts w:cs="Times New Roman"/>
          <w:b/>
          <w:sz w:val="22"/>
        </w:rPr>
        <w:t>12</w:t>
      </w:r>
      <w:r w:rsidR="0031339E" w:rsidRPr="00D71407">
        <w:rPr>
          <w:rFonts w:cs="Times New Roman"/>
          <w:b/>
          <w:sz w:val="22"/>
        </w:rPr>
        <w:t>-00 часов</w:t>
      </w:r>
      <w:bookmarkEnd w:id="2"/>
      <w:r w:rsidR="00516CC7" w:rsidRPr="00D71407">
        <w:rPr>
          <w:rFonts w:cs="Times New Roman"/>
          <w:sz w:val="22"/>
        </w:rPr>
        <w:t xml:space="preserve">. </w:t>
      </w:r>
      <w:r w:rsidR="00CB0BC7" w:rsidRPr="00D71407">
        <w:rPr>
          <w:rFonts w:cs="Times New Roman"/>
          <w:sz w:val="22"/>
        </w:rPr>
        <w:t xml:space="preserve">Аукцион </w:t>
      </w:r>
      <w:r w:rsidR="00401ADE" w:rsidRPr="00D71407">
        <w:rPr>
          <w:rFonts w:cs="Times New Roman"/>
          <w:sz w:val="22"/>
        </w:rPr>
        <w:t xml:space="preserve">состоится </w:t>
      </w:r>
      <w:bookmarkStart w:id="3" w:name="_Hlk230786127"/>
      <w:r w:rsidR="00CC398B" w:rsidRPr="00D71407">
        <w:rPr>
          <w:rFonts w:cs="Times New Roman"/>
          <w:b/>
          <w:sz w:val="22"/>
        </w:rPr>
        <w:t>0</w:t>
      </w:r>
      <w:r w:rsidR="003C7B5D" w:rsidRPr="00D71407">
        <w:rPr>
          <w:rFonts w:cs="Times New Roman"/>
          <w:b/>
          <w:sz w:val="22"/>
        </w:rPr>
        <w:t>9</w:t>
      </w:r>
      <w:r w:rsidR="00D9699D" w:rsidRPr="00D71407">
        <w:rPr>
          <w:rFonts w:cs="Times New Roman"/>
          <w:b/>
          <w:sz w:val="22"/>
        </w:rPr>
        <w:t>.0</w:t>
      </w:r>
      <w:r w:rsidR="003C7B5D" w:rsidRPr="00D71407">
        <w:rPr>
          <w:rFonts w:cs="Times New Roman"/>
          <w:b/>
          <w:sz w:val="22"/>
        </w:rPr>
        <w:t>6</w:t>
      </w:r>
      <w:r w:rsidR="00D9699D" w:rsidRPr="00D71407">
        <w:rPr>
          <w:rFonts w:cs="Times New Roman"/>
          <w:b/>
          <w:sz w:val="22"/>
        </w:rPr>
        <w:t>.2026</w:t>
      </w:r>
      <w:r w:rsidR="0031339E" w:rsidRPr="00D71407">
        <w:rPr>
          <w:rFonts w:cs="Times New Roman"/>
          <w:b/>
          <w:sz w:val="22"/>
        </w:rPr>
        <w:t xml:space="preserve"> в </w:t>
      </w:r>
      <w:r w:rsidR="002E03A1" w:rsidRPr="00D71407">
        <w:rPr>
          <w:rFonts w:cs="Times New Roman"/>
          <w:b/>
          <w:sz w:val="22"/>
        </w:rPr>
        <w:t>1</w:t>
      </w:r>
      <w:r w:rsidR="003C7B5D" w:rsidRPr="00D71407">
        <w:rPr>
          <w:rFonts w:cs="Times New Roman"/>
          <w:b/>
          <w:sz w:val="22"/>
        </w:rPr>
        <w:t>2</w:t>
      </w:r>
      <w:r w:rsidR="0031339E" w:rsidRPr="00D71407">
        <w:rPr>
          <w:rFonts w:cs="Times New Roman"/>
          <w:b/>
          <w:sz w:val="22"/>
        </w:rPr>
        <w:t xml:space="preserve">-00 </w:t>
      </w:r>
      <w:bookmarkEnd w:id="3"/>
      <w:r w:rsidR="0031339E" w:rsidRPr="00D71407">
        <w:rPr>
          <w:rFonts w:cs="Times New Roman"/>
          <w:b/>
          <w:sz w:val="22"/>
        </w:rPr>
        <w:t>час</w:t>
      </w:r>
      <w:r w:rsidR="00CC398B" w:rsidRPr="00D71407">
        <w:rPr>
          <w:rFonts w:cs="Times New Roman"/>
          <w:b/>
          <w:sz w:val="22"/>
        </w:rPr>
        <w:t>ов.</w:t>
      </w:r>
    </w:p>
    <w:p w14:paraId="40C67809" w14:textId="31840A33" w:rsidR="0030644A" w:rsidRPr="00D71407" w:rsidRDefault="00504C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Организатор аукциона вправе принять решение о внесении изменений в извещение о проведении аукциона не позднее</w:t>
      </w:r>
      <w:r w:rsidR="008843E4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чем за </w:t>
      </w:r>
      <w:r w:rsidR="002822C6">
        <w:rPr>
          <w:rFonts w:cs="Times New Roman"/>
          <w:sz w:val="22"/>
        </w:rPr>
        <w:t>три дня</w:t>
      </w:r>
      <w:r w:rsidRPr="00D71407">
        <w:rPr>
          <w:rFonts w:cs="Times New Roman"/>
          <w:sz w:val="22"/>
        </w:rPr>
        <w:t xml:space="preserve"> до даты окончания подачи заявок на участие в аукционе. Организатор аукциона вправе отказаться от проведения аукциона не позднее</w:t>
      </w:r>
      <w:r w:rsidR="008843E4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чем за </w:t>
      </w:r>
      <w:r w:rsidR="002822C6">
        <w:rPr>
          <w:rFonts w:cs="Times New Roman"/>
          <w:sz w:val="22"/>
        </w:rPr>
        <w:t xml:space="preserve">три рабочих дня </w:t>
      </w:r>
      <w:r w:rsidRPr="00D71407">
        <w:rPr>
          <w:rFonts w:cs="Times New Roman"/>
          <w:sz w:val="22"/>
        </w:rPr>
        <w:t>до даты окончания срока подачи заявок на участие в аукционе.</w:t>
      </w:r>
    </w:p>
    <w:p w14:paraId="18F7B89B" w14:textId="77777777" w:rsidR="00504CBB" w:rsidRPr="00D71407" w:rsidRDefault="00504C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Дата заключения договоров: </w:t>
      </w:r>
      <w:r w:rsidR="00CD2B30" w:rsidRPr="00D71407">
        <w:rPr>
          <w:rFonts w:cs="Times New Roman"/>
          <w:sz w:val="22"/>
        </w:rPr>
        <w:t>не ранее чем через 10 дней</w:t>
      </w:r>
      <w:r w:rsidR="002D2F78" w:rsidRPr="00D71407">
        <w:rPr>
          <w:rFonts w:cs="Times New Roman"/>
          <w:sz w:val="22"/>
        </w:rPr>
        <w:t xml:space="preserve"> и не позднее 20 дней</w:t>
      </w:r>
      <w:r w:rsidR="00CD2B30" w:rsidRPr="00D71407">
        <w:rPr>
          <w:rFonts w:cs="Times New Roman"/>
          <w:sz w:val="22"/>
        </w:rPr>
        <w:t xml:space="preserve"> со дня размещения информации о результатах аукциона на официальном сайте торгов</w:t>
      </w:r>
      <w:r w:rsidR="002D2F78" w:rsidRPr="00D71407">
        <w:rPr>
          <w:rFonts w:cs="Times New Roman"/>
          <w:sz w:val="22"/>
        </w:rPr>
        <w:t>.</w:t>
      </w:r>
    </w:p>
    <w:p w14:paraId="7271C2C9" w14:textId="0A27ED60" w:rsidR="008C6E66" w:rsidRPr="00D71407" w:rsidRDefault="00045C8D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Описание объект</w:t>
      </w:r>
      <w:r w:rsidR="00504CBB" w:rsidRPr="00D71407">
        <w:rPr>
          <w:rFonts w:cs="Times New Roman"/>
          <w:sz w:val="22"/>
        </w:rPr>
        <w:t>ов аукциона, форма заявки на участие в аукционе, перечень представляемых документов и проект договора входит в состав аукционной документации.</w:t>
      </w:r>
    </w:p>
    <w:p w14:paraId="114A86DE" w14:textId="77777777" w:rsidR="008A6153" w:rsidRPr="00D71407" w:rsidRDefault="00AD5CC2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b/>
          <w:sz w:val="22"/>
        </w:rPr>
        <w:t>1.</w:t>
      </w:r>
      <w:r w:rsidR="00743675" w:rsidRPr="00D71407">
        <w:rPr>
          <w:rFonts w:cs="Times New Roman"/>
          <w:b/>
          <w:sz w:val="22"/>
        </w:rPr>
        <w:t>2</w:t>
      </w:r>
      <w:r w:rsidRPr="00D71407">
        <w:rPr>
          <w:rFonts w:cs="Times New Roman"/>
          <w:b/>
          <w:sz w:val="22"/>
        </w:rPr>
        <w:t>. Объект аукциона</w:t>
      </w:r>
      <w:r w:rsidRPr="00D71407">
        <w:rPr>
          <w:rFonts w:cs="Times New Roman"/>
          <w:sz w:val="22"/>
        </w:rPr>
        <w:t>.</w:t>
      </w:r>
    </w:p>
    <w:p w14:paraId="5B01BAD7" w14:textId="7909A6C0" w:rsidR="00D30932" w:rsidRPr="00D71407" w:rsidRDefault="008A6153" w:rsidP="00CC398B">
      <w:pPr>
        <w:pStyle w:val="afc"/>
        <w:rPr>
          <w:rFonts w:eastAsia="Times New Roman" w:cs="Times New Roman"/>
          <w:sz w:val="22"/>
          <w:lang w:eastAsia="ru-RU"/>
        </w:rPr>
      </w:pPr>
      <w:r w:rsidRPr="00D71407">
        <w:rPr>
          <w:rFonts w:eastAsia="Times New Roman" w:cs="Times New Roman"/>
          <w:sz w:val="22"/>
          <w:lang w:eastAsia="ru-RU"/>
        </w:rPr>
        <w:t xml:space="preserve">Лот №1: </w:t>
      </w:r>
      <w:r w:rsidR="00CC398B" w:rsidRPr="00D71407">
        <w:rPr>
          <w:rFonts w:eastAsia="Times New Roman" w:cs="Times New Roman"/>
          <w:sz w:val="22"/>
          <w:lang w:eastAsia="ru-RU"/>
        </w:rPr>
        <w:t xml:space="preserve">Заключение договора </w:t>
      </w:r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на право оказания услуг </w:t>
      </w:r>
      <w:bookmarkStart w:id="4" w:name="_Hlk230784559"/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на территории </w:t>
      </w:r>
      <w:r w:rsidR="003C7B5D" w:rsidRPr="00D71407">
        <w:rPr>
          <w:rFonts w:eastAsia="Times New Roman" w:cs="Times New Roman"/>
          <w:bCs/>
          <w:sz w:val="22"/>
          <w:lang w:eastAsia="zh-CN"/>
        </w:rPr>
        <w:t>Детского парка им.В.В.Терешковой</w:t>
      </w:r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 города Челябинска (услуги общественного питания) </w:t>
      </w:r>
      <w:r w:rsidR="003C7B5D" w:rsidRPr="00D71407">
        <w:rPr>
          <w:rFonts w:eastAsia="Times New Roman" w:cs="Times New Roman"/>
          <w:color w:val="000000"/>
          <w:sz w:val="22"/>
          <w:lang w:eastAsia="zh-CN"/>
        </w:rPr>
        <w:t>в части</w:t>
      </w:r>
      <w:r w:rsidR="003C7B5D" w:rsidRPr="00D71407">
        <w:rPr>
          <w:rFonts w:eastAsia="Times New Roman" w:cs="Times New Roman"/>
          <w:sz w:val="22"/>
          <w:lang w:eastAsia="zh-CN"/>
        </w:rPr>
        <w:t xml:space="preserve"> нестационарного павильона </w:t>
      </w:r>
      <w:bookmarkStart w:id="5" w:name="_Hlk227934557"/>
      <w:r w:rsidR="003C7B5D" w:rsidRPr="00D71407">
        <w:rPr>
          <w:rFonts w:eastAsia="Times New Roman" w:cs="Times New Roman"/>
          <w:sz w:val="22"/>
          <w:lang w:eastAsia="zh-CN"/>
        </w:rPr>
        <w:t xml:space="preserve">на площади 240 кв.м. по адресу: г.Челябинск, ул. </w:t>
      </w:r>
      <w:bookmarkEnd w:id="5"/>
      <w:r w:rsidR="003C7B5D" w:rsidRPr="00D71407">
        <w:rPr>
          <w:rFonts w:eastAsia="Times New Roman" w:cs="Times New Roman"/>
          <w:sz w:val="22"/>
          <w:lang w:eastAsia="zh-CN"/>
        </w:rPr>
        <w:t>Рождественского,6</w:t>
      </w:r>
      <w:r w:rsidR="002E03A1" w:rsidRPr="00D71407">
        <w:rPr>
          <w:rFonts w:eastAsia="Times New Roman" w:cs="Times New Roman"/>
          <w:sz w:val="22"/>
          <w:lang w:eastAsia="zh-CN"/>
        </w:rPr>
        <w:t xml:space="preserve"> </w:t>
      </w:r>
      <w:r w:rsidR="002E03A1" w:rsidRPr="00D71407">
        <w:rPr>
          <w:rFonts w:cs="Times New Roman"/>
          <w:sz w:val="22"/>
        </w:rPr>
        <w:t xml:space="preserve">на срок: с момента заключения договора по </w:t>
      </w:r>
      <w:r w:rsidR="003C7B5D" w:rsidRPr="00D71407">
        <w:rPr>
          <w:rFonts w:cs="Times New Roman"/>
          <w:sz w:val="22"/>
        </w:rPr>
        <w:t>30</w:t>
      </w:r>
      <w:r w:rsidR="002E03A1" w:rsidRPr="00D71407">
        <w:rPr>
          <w:rFonts w:cs="Times New Roman"/>
          <w:sz w:val="22"/>
        </w:rPr>
        <w:t>.06.2028</w:t>
      </w:r>
      <w:bookmarkEnd w:id="4"/>
      <w:r w:rsidR="002E03A1" w:rsidRPr="00D71407">
        <w:rPr>
          <w:rFonts w:cs="Times New Roman"/>
          <w:sz w:val="22"/>
        </w:rPr>
        <w:t>.</w:t>
      </w:r>
    </w:p>
    <w:p w14:paraId="0F26C944" w14:textId="70D0102E" w:rsidR="002E03A1" w:rsidRPr="00D71407" w:rsidRDefault="00AD5CC2" w:rsidP="001F67BB">
      <w:pPr>
        <w:pStyle w:val="afc"/>
        <w:rPr>
          <w:rFonts w:eastAsia="Times New Roman" w:cs="Times New Roman"/>
          <w:bCs/>
          <w:sz w:val="22"/>
          <w:lang w:eastAsia="zh-CN"/>
        </w:rPr>
      </w:pPr>
      <w:r w:rsidRPr="00D71407">
        <w:rPr>
          <w:rFonts w:cs="Times New Roman"/>
          <w:sz w:val="22"/>
        </w:rPr>
        <w:t>1.</w:t>
      </w:r>
      <w:r w:rsidR="00743675" w:rsidRPr="00D71407">
        <w:rPr>
          <w:rFonts w:cs="Times New Roman"/>
          <w:sz w:val="22"/>
        </w:rPr>
        <w:t>3</w:t>
      </w:r>
      <w:r w:rsidRPr="00D71407">
        <w:rPr>
          <w:rFonts w:cs="Times New Roman"/>
          <w:sz w:val="22"/>
        </w:rPr>
        <w:t xml:space="preserve">. Форма, сроки и порядок оплаты </w:t>
      </w:r>
      <w:r w:rsidR="00C04E07" w:rsidRPr="00D71407">
        <w:rPr>
          <w:rFonts w:eastAsia="Times New Roman" w:cs="Times New Roman"/>
          <w:sz w:val="22"/>
          <w:lang w:eastAsia="ru-RU"/>
        </w:rPr>
        <w:t xml:space="preserve">права </w:t>
      </w:r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оказания услуг на </w:t>
      </w:r>
      <w:r w:rsidR="003C7B5D" w:rsidRPr="00D71407">
        <w:rPr>
          <w:rFonts w:eastAsia="Times New Roman" w:cs="Times New Roman"/>
          <w:bCs/>
          <w:sz w:val="22"/>
          <w:lang w:eastAsia="zh-CN"/>
        </w:rPr>
        <w:t xml:space="preserve">территории Детского парка им.В.В.Терешковой города Челябинска (услуги общественного питания) </w:t>
      </w:r>
      <w:r w:rsidR="003C7B5D" w:rsidRPr="00D71407">
        <w:rPr>
          <w:rFonts w:eastAsia="Times New Roman" w:cs="Times New Roman"/>
          <w:color w:val="000000"/>
          <w:sz w:val="22"/>
          <w:lang w:eastAsia="zh-CN"/>
        </w:rPr>
        <w:t>в части</w:t>
      </w:r>
      <w:r w:rsidR="003C7B5D" w:rsidRPr="00D71407">
        <w:rPr>
          <w:rFonts w:eastAsia="Times New Roman" w:cs="Times New Roman"/>
          <w:sz w:val="22"/>
          <w:lang w:eastAsia="zh-CN"/>
        </w:rPr>
        <w:t xml:space="preserve"> нестационарного павильона на площади 240 кв.м. по адресу: г.Челябинск, ул. Рождественского,6 </w:t>
      </w:r>
      <w:r w:rsidR="003C7B5D" w:rsidRPr="00D71407">
        <w:rPr>
          <w:rFonts w:cs="Times New Roman"/>
          <w:sz w:val="22"/>
        </w:rPr>
        <w:t>на срок: с момента заключения договора по 30.06.2028</w:t>
      </w:r>
      <w:r w:rsidR="008A6153" w:rsidRPr="00D71407">
        <w:rPr>
          <w:rFonts w:eastAsia="Times New Roman" w:cs="Times New Roman"/>
          <w:sz w:val="22"/>
          <w:lang w:eastAsia="ru-RU"/>
        </w:rPr>
        <w:t xml:space="preserve"> </w:t>
      </w:r>
      <w:r w:rsidR="002613B1" w:rsidRPr="00D71407">
        <w:rPr>
          <w:rFonts w:cs="Times New Roman"/>
          <w:sz w:val="22"/>
        </w:rPr>
        <w:t>осуществляются в соответствии с договором</w:t>
      </w:r>
      <w:r w:rsidR="00D30932" w:rsidRPr="00D71407">
        <w:rPr>
          <w:rFonts w:cs="Times New Roman"/>
          <w:sz w:val="22"/>
        </w:rPr>
        <w:t xml:space="preserve"> </w:t>
      </w:r>
      <w:r w:rsidR="002E03A1" w:rsidRPr="00D71407">
        <w:rPr>
          <w:rFonts w:cs="Times New Roman"/>
          <w:sz w:val="22"/>
        </w:rPr>
        <w:t>на п</w:t>
      </w:r>
      <w:r w:rsidR="002E03A1" w:rsidRPr="00D71407">
        <w:rPr>
          <w:rFonts w:eastAsia="Times New Roman" w:cs="Times New Roman"/>
          <w:sz w:val="22"/>
          <w:lang w:eastAsia="ru-RU"/>
        </w:rPr>
        <w:t xml:space="preserve">раво </w:t>
      </w:r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оказания услуг на территории </w:t>
      </w:r>
      <w:r w:rsidR="003C7B5D" w:rsidRPr="00D71407">
        <w:rPr>
          <w:rFonts w:eastAsia="Times New Roman" w:cs="Times New Roman"/>
          <w:bCs/>
          <w:sz w:val="22"/>
          <w:lang w:eastAsia="zh-CN"/>
        </w:rPr>
        <w:t>Детского парка им.В.В.Терешковой</w:t>
      </w:r>
      <w:r w:rsidR="002E03A1" w:rsidRPr="00D71407">
        <w:rPr>
          <w:rFonts w:eastAsia="Times New Roman" w:cs="Times New Roman"/>
          <w:bCs/>
          <w:sz w:val="22"/>
          <w:lang w:eastAsia="zh-CN"/>
        </w:rPr>
        <w:t xml:space="preserve"> города Челябинска.</w:t>
      </w:r>
    </w:p>
    <w:p w14:paraId="0C3197FB" w14:textId="6B6B484B" w:rsidR="00AD5CC2" w:rsidRPr="00D71407" w:rsidRDefault="002613B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Размер платы по</w:t>
      </w:r>
      <w:r w:rsidR="00AD5CC2" w:rsidRPr="00D71407">
        <w:rPr>
          <w:rFonts w:cs="Times New Roman"/>
          <w:sz w:val="22"/>
        </w:rPr>
        <w:t xml:space="preserve"> </w:t>
      </w:r>
      <w:r w:rsidR="00D502B7" w:rsidRPr="00D71407">
        <w:rPr>
          <w:rFonts w:cs="Times New Roman"/>
          <w:sz w:val="22"/>
        </w:rPr>
        <w:t>с договором на п</w:t>
      </w:r>
      <w:r w:rsidR="00D502B7" w:rsidRPr="00D71407">
        <w:rPr>
          <w:rFonts w:eastAsia="Times New Roman" w:cs="Times New Roman"/>
          <w:sz w:val="22"/>
          <w:lang w:eastAsia="ru-RU"/>
        </w:rPr>
        <w:t xml:space="preserve">раво </w:t>
      </w:r>
      <w:r w:rsidR="00D502B7" w:rsidRPr="00D71407">
        <w:rPr>
          <w:rFonts w:eastAsia="Times New Roman" w:cs="Times New Roman"/>
          <w:bCs/>
          <w:sz w:val="22"/>
          <w:lang w:eastAsia="zh-CN"/>
        </w:rPr>
        <w:t xml:space="preserve">оказания услуг на территории </w:t>
      </w:r>
      <w:r w:rsidR="00BA67F8" w:rsidRPr="00D71407">
        <w:rPr>
          <w:rFonts w:eastAsia="Times New Roman" w:cs="Times New Roman"/>
          <w:bCs/>
          <w:sz w:val="22"/>
          <w:lang w:eastAsia="zh-CN"/>
        </w:rPr>
        <w:t>Детского парка им.В.В.Терешковой</w:t>
      </w:r>
      <w:r w:rsidR="00D502B7" w:rsidRPr="00D71407">
        <w:rPr>
          <w:rFonts w:eastAsia="Times New Roman" w:cs="Times New Roman"/>
          <w:bCs/>
          <w:sz w:val="22"/>
          <w:lang w:eastAsia="zh-CN"/>
        </w:rPr>
        <w:t xml:space="preserve"> города Челябинска</w:t>
      </w:r>
      <w:r w:rsidRPr="00D71407">
        <w:rPr>
          <w:rFonts w:cs="Times New Roman"/>
          <w:sz w:val="22"/>
        </w:rPr>
        <w:t xml:space="preserve">, заключенному по результатам аукциона, </w:t>
      </w:r>
      <w:r w:rsidR="00AD5CC2" w:rsidRPr="00D71407">
        <w:rPr>
          <w:rFonts w:cs="Times New Roman"/>
          <w:sz w:val="22"/>
        </w:rPr>
        <w:t>не может быть пересмотрен сторонами в сторону уменьшения</w:t>
      </w:r>
      <w:r w:rsidR="002B1ACD" w:rsidRPr="00D71407">
        <w:rPr>
          <w:rFonts w:cs="Times New Roman"/>
          <w:sz w:val="22"/>
        </w:rPr>
        <w:t>.</w:t>
      </w:r>
    </w:p>
    <w:p w14:paraId="65A02537" w14:textId="77777777" w:rsidR="00941CF6" w:rsidRPr="00D71407" w:rsidRDefault="002B1ACD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1.</w:t>
      </w:r>
      <w:r w:rsidR="005C1ACF" w:rsidRPr="00D71407">
        <w:rPr>
          <w:rFonts w:cs="Times New Roman"/>
          <w:sz w:val="22"/>
        </w:rPr>
        <w:t>4</w:t>
      </w:r>
      <w:r w:rsidRPr="00D71407">
        <w:rPr>
          <w:rFonts w:cs="Times New Roman"/>
          <w:sz w:val="22"/>
        </w:rPr>
        <w:t xml:space="preserve">. </w:t>
      </w:r>
      <w:r w:rsidR="008A6153" w:rsidRPr="00D71407">
        <w:rPr>
          <w:rFonts w:cs="Times New Roman"/>
          <w:sz w:val="22"/>
        </w:rPr>
        <w:t xml:space="preserve">Требование о задатке </w:t>
      </w:r>
      <w:r w:rsidR="007E1D4A" w:rsidRPr="00D71407">
        <w:rPr>
          <w:rFonts w:cs="Times New Roman"/>
          <w:sz w:val="22"/>
        </w:rPr>
        <w:t>– в соответствии с Извещением</w:t>
      </w:r>
    </w:p>
    <w:p w14:paraId="4BC08F30" w14:textId="11796BE9" w:rsidR="005C1ACF" w:rsidRPr="00D71407" w:rsidRDefault="0022787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lastRenderedPageBreak/>
        <w:t>1.</w:t>
      </w:r>
      <w:r w:rsidR="005C1ACF" w:rsidRPr="00D71407">
        <w:rPr>
          <w:rFonts w:cs="Times New Roman"/>
          <w:sz w:val="22"/>
        </w:rPr>
        <w:t>5</w:t>
      </w:r>
      <w:r w:rsidRPr="00D71407">
        <w:rPr>
          <w:rFonts w:cs="Times New Roman"/>
          <w:sz w:val="22"/>
        </w:rPr>
        <w:t>. Осмотр</w:t>
      </w:r>
      <w:r w:rsidR="00C246B7" w:rsidRPr="00D71407">
        <w:rPr>
          <w:rFonts w:cs="Times New Roman"/>
          <w:sz w:val="22"/>
        </w:rPr>
        <w:t xml:space="preserve"> </w:t>
      </w:r>
      <w:r w:rsidR="00121498" w:rsidRPr="00D71407">
        <w:rPr>
          <w:rFonts w:cs="Times New Roman"/>
          <w:sz w:val="22"/>
        </w:rPr>
        <w:t xml:space="preserve">места размещения объекта </w:t>
      </w:r>
      <w:r w:rsidRPr="00D71407">
        <w:rPr>
          <w:rFonts w:cs="Times New Roman"/>
          <w:sz w:val="22"/>
        </w:rPr>
        <w:t xml:space="preserve">обеспечивает организатор аукциона без взимания платы. Проведение такого осмотра осуществляется </w:t>
      </w:r>
      <w:r w:rsidR="006816B4" w:rsidRPr="00D71407">
        <w:rPr>
          <w:rFonts w:cs="Times New Roman"/>
          <w:sz w:val="22"/>
        </w:rPr>
        <w:t>с</w:t>
      </w:r>
      <w:r w:rsidR="008A6153" w:rsidRPr="00D71407">
        <w:rPr>
          <w:rFonts w:cs="Times New Roman"/>
          <w:sz w:val="22"/>
        </w:rPr>
        <w:t xml:space="preserve"> понедельник по пятницу </w:t>
      </w:r>
      <w:r w:rsidR="00BA67F8" w:rsidRPr="00D71407">
        <w:rPr>
          <w:rFonts w:cs="Times New Roman"/>
          <w:sz w:val="22"/>
        </w:rPr>
        <w:t xml:space="preserve">с </w:t>
      </w:r>
      <w:r w:rsidR="008A6153" w:rsidRPr="00D71407">
        <w:rPr>
          <w:rFonts w:cs="Times New Roman"/>
          <w:sz w:val="22"/>
        </w:rPr>
        <w:t>10</w:t>
      </w:r>
      <w:r w:rsidR="005C1ACF" w:rsidRPr="00D71407">
        <w:rPr>
          <w:rFonts w:cs="Times New Roman"/>
          <w:sz w:val="22"/>
        </w:rPr>
        <w:t>.00 до 12.00</w:t>
      </w:r>
      <w:r w:rsidR="00BA67F8" w:rsidRPr="00D71407">
        <w:rPr>
          <w:rFonts w:cs="Times New Roman"/>
          <w:sz w:val="22"/>
        </w:rPr>
        <w:t xml:space="preserve"> часов</w:t>
      </w:r>
      <w:r w:rsidR="00121498" w:rsidRPr="00D71407">
        <w:rPr>
          <w:rFonts w:cs="Times New Roman"/>
          <w:sz w:val="22"/>
        </w:rPr>
        <w:t xml:space="preserve"> по предварительному звонку</w:t>
      </w:r>
      <w:r w:rsidR="00CC398B" w:rsidRPr="00D71407">
        <w:rPr>
          <w:rFonts w:cs="Times New Roman"/>
          <w:sz w:val="22"/>
        </w:rPr>
        <w:t xml:space="preserve"> либо посредством электронной почты</w:t>
      </w:r>
      <w:r w:rsidR="00121498" w:rsidRPr="00D71407">
        <w:rPr>
          <w:rFonts w:cs="Times New Roman"/>
          <w:sz w:val="22"/>
        </w:rPr>
        <w:t>.</w:t>
      </w:r>
    </w:p>
    <w:p w14:paraId="354206F8" w14:textId="77777777" w:rsidR="0022787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1.</w:t>
      </w:r>
      <w:r w:rsidR="004B2ABA" w:rsidRPr="00D71407">
        <w:rPr>
          <w:rFonts w:cs="Times New Roman"/>
          <w:sz w:val="22"/>
        </w:rPr>
        <w:t>6</w:t>
      </w:r>
      <w:r w:rsidRPr="00D71407">
        <w:rPr>
          <w:rFonts w:cs="Times New Roman"/>
          <w:sz w:val="22"/>
        </w:rPr>
        <w:t xml:space="preserve">. </w:t>
      </w:r>
      <w:r w:rsidR="00227873" w:rsidRPr="00D71407">
        <w:rPr>
          <w:rFonts w:cs="Times New Roman"/>
          <w:sz w:val="22"/>
        </w:rPr>
        <w:t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</w:t>
      </w:r>
      <w:r w:rsidR="00C246B7" w:rsidRPr="00D71407">
        <w:rPr>
          <w:rFonts w:cs="Times New Roman"/>
          <w:sz w:val="22"/>
        </w:rPr>
        <w:t>,</w:t>
      </w:r>
      <w:r w:rsidR="00227873" w:rsidRPr="00D71407">
        <w:rPr>
          <w:rFonts w:cs="Times New Roman"/>
          <w:sz w:val="22"/>
        </w:rPr>
        <w:t xml:space="preserve"> чем за пять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или специализированной организацией в порядке, установленном для размещения на официальном сайте торгов извещения о проведении аукциона.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изменений, внесенных в документацию об аукционе, до даты окончания срока подачи заявок на участие в аукционе он составлял не менее пятнадцати дней.</w:t>
      </w:r>
    </w:p>
    <w:p w14:paraId="41122C77" w14:textId="77777777" w:rsidR="006F0E31" w:rsidRPr="00D71407" w:rsidRDefault="006F0E3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1.</w:t>
      </w:r>
      <w:r w:rsidR="004B2ABA" w:rsidRPr="00D71407">
        <w:rPr>
          <w:rFonts w:cs="Times New Roman"/>
          <w:sz w:val="22"/>
        </w:rPr>
        <w:t>7</w:t>
      </w:r>
      <w:r w:rsidRPr="00D71407">
        <w:rPr>
          <w:rFonts w:cs="Times New Roman"/>
          <w:sz w:val="22"/>
        </w:rPr>
        <w:t>. Организатор аукциона вправе отказаться от проведения аукциона не позднее</w:t>
      </w:r>
      <w:r w:rsidR="00C246B7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чем за </w:t>
      </w:r>
      <w:r w:rsidR="00571CE7" w:rsidRPr="00D71407">
        <w:rPr>
          <w:rFonts w:cs="Times New Roman"/>
          <w:sz w:val="22"/>
        </w:rPr>
        <w:t>пять</w:t>
      </w:r>
      <w:r w:rsidRPr="00D71407">
        <w:rPr>
          <w:rFonts w:cs="Times New Roman"/>
          <w:sz w:val="22"/>
        </w:rPr>
        <w:t xml:space="preserve"> дн</w:t>
      </w:r>
      <w:r w:rsidR="00571CE7" w:rsidRPr="00D71407">
        <w:rPr>
          <w:rFonts w:cs="Times New Roman"/>
          <w:sz w:val="22"/>
        </w:rPr>
        <w:t>ей</w:t>
      </w:r>
      <w:r w:rsidRPr="00D71407">
        <w:rPr>
          <w:rFonts w:cs="Times New Roman"/>
          <w:sz w:val="22"/>
        </w:rPr>
        <w:t xml:space="preserve"> до даты окончания срока подачи заявок на участие в аукционе. 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</w:r>
      <w:r w:rsidR="005C1ACF" w:rsidRPr="00D71407">
        <w:rPr>
          <w:rFonts w:cs="Times New Roman"/>
          <w:sz w:val="22"/>
        </w:rPr>
        <w:t>О</w:t>
      </w:r>
      <w:r w:rsidRPr="00D71407">
        <w:rPr>
          <w:rFonts w:cs="Times New Roman"/>
          <w:sz w:val="22"/>
        </w:rPr>
        <w:t>рганизатор аукциона возвращает заявителям задаток в течение пяти рабочих дней с даты принятия решения об отказе от проведения аукциона.</w:t>
      </w:r>
    </w:p>
    <w:p w14:paraId="714098EF" w14:textId="7A2D8B47" w:rsidR="002B1ACD" w:rsidRPr="00D71407" w:rsidRDefault="002B1ACD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1.</w:t>
      </w:r>
      <w:r w:rsidR="004B2ABA" w:rsidRPr="00D71407">
        <w:rPr>
          <w:rFonts w:cs="Times New Roman"/>
          <w:sz w:val="22"/>
        </w:rPr>
        <w:t>8.</w:t>
      </w:r>
      <w:r w:rsidR="000A3E2E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При заключении и исполнении договора</w:t>
      </w:r>
      <w:r w:rsidR="00BA67F8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изменение условий договора, указанных в документации об аукционе, по соглашению сторон и в одностороннем порядке не допускается.</w:t>
      </w:r>
    </w:p>
    <w:p w14:paraId="56380282" w14:textId="77777777" w:rsidR="00916768" w:rsidRPr="00D71407" w:rsidRDefault="0091676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1.9. Условия аукциона, порядок и условия заключения договора участником </w:t>
      </w:r>
      <w:r w:rsidR="00333CBB" w:rsidRPr="00D71407">
        <w:rPr>
          <w:rFonts w:cs="Times New Roman"/>
          <w:sz w:val="22"/>
        </w:rPr>
        <w:t>аукциона являются</w:t>
      </w:r>
      <w:r w:rsidRPr="00D71407">
        <w:rPr>
          <w:rFonts w:cs="Times New Roman"/>
          <w:sz w:val="22"/>
        </w:rPr>
        <w:t xml:space="preserve"> условиями публичной оферты, а подача заявки на участие в аукционе является акцептом такой оферты.</w:t>
      </w:r>
    </w:p>
    <w:p w14:paraId="3DC50E77" w14:textId="77777777" w:rsidR="00AD5CC2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2. ТРЕБОВАНИЯ К СОДЕРЖАНИЮ, СОСТАВУ И ФОРМЕ ЗАЯВКИ</w:t>
      </w:r>
      <w:r w:rsidR="000C3620" w:rsidRPr="00D71407">
        <w:rPr>
          <w:rFonts w:cs="Times New Roman"/>
          <w:sz w:val="22"/>
          <w:szCs w:val="22"/>
        </w:rPr>
        <w:t xml:space="preserve"> НА УЧАСТИЕ В АУКЦИОНЕ</w:t>
      </w:r>
    </w:p>
    <w:p w14:paraId="4BC8D1E2" w14:textId="77777777" w:rsidR="006F0E31" w:rsidRPr="00D71407" w:rsidRDefault="001F67BB" w:rsidP="001F67BB">
      <w:pPr>
        <w:pStyle w:val="afc"/>
        <w:rPr>
          <w:rFonts w:cs="Times New Roman"/>
          <w:b/>
          <w:sz w:val="22"/>
        </w:rPr>
      </w:pPr>
      <w:bookmarkStart w:id="6" w:name="_Toc121738304"/>
      <w:r w:rsidRPr="00D71407">
        <w:rPr>
          <w:rFonts w:cs="Times New Roman"/>
          <w:b/>
          <w:sz w:val="22"/>
        </w:rPr>
        <w:t xml:space="preserve">2.1. </w:t>
      </w:r>
      <w:r w:rsidR="006F0E31" w:rsidRPr="00D71407">
        <w:rPr>
          <w:rFonts w:cs="Times New Roman"/>
          <w:sz w:val="22"/>
        </w:rPr>
        <w:t xml:space="preserve">Форма заявки на участие в </w:t>
      </w:r>
      <w:bookmarkEnd w:id="6"/>
      <w:r w:rsidR="006F0E31" w:rsidRPr="00D71407">
        <w:rPr>
          <w:rFonts w:cs="Times New Roman"/>
          <w:sz w:val="22"/>
        </w:rPr>
        <w:t>аукционе:</w:t>
      </w:r>
    </w:p>
    <w:p w14:paraId="72289F18" w14:textId="77777777" w:rsidR="006F0E31" w:rsidRPr="00D71407" w:rsidRDefault="001F67BB" w:rsidP="001F67BB">
      <w:pPr>
        <w:pStyle w:val="afc"/>
        <w:rPr>
          <w:rFonts w:cs="Times New Roman"/>
          <w:bCs/>
          <w:color w:val="000000"/>
          <w:sz w:val="22"/>
        </w:rPr>
      </w:pPr>
      <w:r w:rsidRPr="00D71407">
        <w:rPr>
          <w:rFonts w:cs="Times New Roman"/>
          <w:sz w:val="22"/>
        </w:rPr>
        <w:t xml:space="preserve">2.1.1. </w:t>
      </w:r>
      <w:r w:rsidR="006F0E31" w:rsidRPr="00D71407">
        <w:rPr>
          <w:rFonts w:cs="Times New Roman"/>
          <w:sz w:val="22"/>
        </w:rPr>
        <w:t xml:space="preserve">Участник аукциона подает заявку на участие в аукционе (далее – </w:t>
      </w:r>
      <w:r w:rsidR="006F0E31" w:rsidRPr="00D71407">
        <w:rPr>
          <w:rFonts w:cs="Times New Roman"/>
          <w:iCs/>
          <w:sz w:val="22"/>
        </w:rPr>
        <w:t>заявка</w:t>
      </w:r>
      <w:r w:rsidR="006F0E31" w:rsidRPr="00D71407">
        <w:rPr>
          <w:rFonts w:cs="Times New Roman"/>
          <w:sz w:val="22"/>
        </w:rPr>
        <w:t xml:space="preserve">) в </w:t>
      </w:r>
      <w:r w:rsidR="008A6153" w:rsidRPr="00D71407">
        <w:rPr>
          <w:rFonts w:cs="Times New Roman"/>
          <w:sz w:val="22"/>
        </w:rPr>
        <w:t>электронной</w:t>
      </w:r>
      <w:r w:rsidR="006F0E31" w:rsidRPr="00D71407">
        <w:rPr>
          <w:rFonts w:cs="Times New Roman"/>
          <w:sz w:val="22"/>
        </w:rPr>
        <w:t xml:space="preserve"> форме (Приложение к аукционной докуме</w:t>
      </w:r>
      <w:r w:rsidR="004B2ABA" w:rsidRPr="00D71407">
        <w:rPr>
          <w:rFonts w:cs="Times New Roman"/>
          <w:sz w:val="22"/>
        </w:rPr>
        <w:t>нтации) с указанием наименования</w:t>
      </w:r>
      <w:r w:rsidR="006F0E31" w:rsidRPr="00D71407">
        <w:rPr>
          <w:rFonts w:cs="Times New Roman"/>
          <w:sz w:val="22"/>
        </w:rPr>
        <w:t xml:space="preserve"> аукциона и номера лота, в соответствии с указаниями, изложенными в </w:t>
      </w:r>
      <w:r w:rsidR="00C246B7" w:rsidRPr="00D71407">
        <w:rPr>
          <w:rFonts w:cs="Times New Roman"/>
          <w:sz w:val="22"/>
        </w:rPr>
        <w:t>аукционной документации.</w:t>
      </w:r>
      <w:r w:rsidR="006F0E31" w:rsidRPr="00D71407">
        <w:rPr>
          <w:rFonts w:cs="Times New Roman"/>
          <w:sz w:val="22"/>
        </w:rPr>
        <w:t xml:space="preserve"> </w:t>
      </w:r>
    </w:p>
    <w:p w14:paraId="1B6C4D50" w14:textId="77777777" w:rsidR="006F0E31" w:rsidRPr="00D71407" w:rsidRDefault="001F67BB" w:rsidP="001F67BB">
      <w:pPr>
        <w:pStyle w:val="afc"/>
        <w:rPr>
          <w:rFonts w:cs="Times New Roman"/>
          <w:b/>
          <w:sz w:val="22"/>
        </w:rPr>
      </w:pPr>
      <w:bookmarkStart w:id="7" w:name="_Toc121738305"/>
      <w:r w:rsidRPr="00D71407">
        <w:rPr>
          <w:rFonts w:cs="Times New Roman"/>
          <w:b/>
          <w:sz w:val="22"/>
        </w:rPr>
        <w:t xml:space="preserve">2.2. </w:t>
      </w:r>
      <w:r w:rsidR="006F0E31" w:rsidRPr="00D71407">
        <w:rPr>
          <w:rFonts w:cs="Times New Roman"/>
          <w:sz w:val="22"/>
        </w:rPr>
        <w:t>Язык документов, входящих в состав заявки</w:t>
      </w:r>
      <w:bookmarkEnd w:id="7"/>
      <w:r w:rsidR="006F0E31" w:rsidRPr="00D71407">
        <w:rPr>
          <w:rFonts w:cs="Times New Roman"/>
          <w:sz w:val="22"/>
        </w:rPr>
        <w:t>:</w:t>
      </w:r>
    </w:p>
    <w:p w14:paraId="24DEB7A0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2.2.1. </w:t>
      </w:r>
      <w:r w:rsidR="006F0E31" w:rsidRPr="00D71407">
        <w:rPr>
          <w:rFonts w:cs="Times New Roman"/>
          <w:sz w:val="22"/>
        </w:rPr>
        <w:t xml:space="preserve">Все документы, входящие в состав заявки, должны быть составлены на русском языке. </w:t>
      </w:r>
    </w:p>
    <w:p w14:paraId="0F374C7F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2.2.2. </w:t>
      </w:r>
      <w:r w:rsidR="006F0E31" w:rsidRPr="00D71407">
        <w:rPr>
          <w:rFonts w:cs="Times New Roman"/>
          <w:sz w:val="22"/>
        </w:rPr>
        <w:t>Подача документов, входящих в состав заявки, на иностранном языке должна сопровождаться предоставлением перевода соответствующих документов на русский язык, заверенного надлежащим образом.</w:t>
      </w:r>
    </w:p>
    <w:p w14:paraId="577E4FAB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2.2.3. </w:t>
      </w:r>
      <w:r w:rsidR="006F0E31" w:rsidRPr="00D71407">
        <w:rPr>
          <w:rFonts w:cs="Times New Roman"/>
          <w:sz w:val="22"/>
        </w:rPr>
        <w:t xml:space="preserve">Документы, происходящие из иностранного государства, должны быть надлежащим образом легализованы в соответствии с законодательством и международными договорами РФ. </w:t>
      </w:r>
    </w:p>
    <w:p w14:paraId="23C3416B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lastRenderedPageBreak/>
        <w:t xml:space="preserve">2.3. </w:t>
      </w:r>
      <w:r w:rsidR="006F0E31" w:rsidRPr="00D71407">
        <w:rPr>
          <w:rFonts w:cs="Times New Roman"/>
          <w:sz w:val="22"/>
        </w:rPr>
        <w:t>Требования к оформлению заявки:</w:t>
      </w:r>
    </w:p>
    <w:p w14:paraId="14B167BC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2.3.1. </w:t>
      </w:r>
      <w:r w:rsidR="006F0E31" w:rsidRPr="00D71407">
        <w:rPr>
          <w:rFonts w:cs="Times New Roman"/>
          <w:sz w:val="22"/>
        </w:rPr>
        <w:t>Заявка, которую представляет участник аукциона в соответствии с аукционной документацией, должна:</w:t>
      </w:r>
    </w:p>
    <w:p w14:paraId="74E5642C" w14:textId="77777777" w:rsidR="006F0E31" w:rsidRPr="00D71407" w:rsidRDefault="006F0E3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- быть подготовлена по форме, представленной в настоящей аукционной документации;</w:t>
      </w:r>
    </w:p>
    <w:p w14:paraId="1F40D3C3" w14:textId="77777777" w:rsidR="006F0E31" w:rsidRPr="00D71407" w:rsidRDefault="006F0E3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- содержать сведения и документы, указанные в на</w:t>
      </w:r>
      <w:r w:rsidR="004B2ABA" w:rsidRPr="00D71407">
        <w:rPr>
          <w:rFonts w:cs="Times New Roman"/>
          <w:sz w:val="22"/>
        </w:rPr>
        <w:t>стоящей аукционной документации;</w:t>
      </w:r>
    </w:p>
    <w:p w14:paraId="1508A959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2.3.2. </w:t>
      </w:r>
      <w:r w:rsidR="006F0E31" w:rsidRPr="00D71407">
        <w:rPr>
          <w:rFonts w:cs="Times New Roman"/>
          <w:sz w:val="22"/>
        </w:rPr>
        <w:t>Подача аукционных заявок и их рассмотрение производится по каждому лоту отдельно.</w:t>
      </w:r>
    </w:p>
    <w:p w14:paraId="08557614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2.3.3. </w:t>
      </w:r>
      <w:r w:rsidR="006F0E31" w:rsidRPr="00D71407">
        <w:rPr>
          <w:rFonts w:cs="Times New Roman"/>
          <w:sz w:val="22"/>
        </w:rPr>
        <w:t>Сведения, которые содержатся в заявках участников аукциона, не должны допускать двусмысленных толкований.</w:t>
      </w:r>
    </w:p>
    <w:p w14:paraId="519FA053" w14:textId="77777777" w:rsidR="006F0E31" w:rsidRPr="00D71407" w:rsidRDefault="001F67B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2.3.4. </w:t>
      </w:r>
      <w:r w:rsidR="006F0E31" w:rsidRPr="00D71407">
        <w:rPr>
          <w:rFonts w:cs="Times New Roman"/>
          <w:sz w:val="22"/>
        </w:rPr>
        <w:t>Все документы, представляемые участниками аукциона в составе заявки, должны быть заполнены по всем пунктам.</w:t>
      </w:r>
    </w:p>
    <w:p w14:paraId="73D67FCB" w14:textId="77777777" w:rsidR="00227873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3. ПОРЯДОК ПРЕДОСТАВЛЕНИЯ ДОКУМЕНТАЦИИ.</w:t>
      </w:r>
    </w:p>
    <w:p w14:paraId="06F18151" w14:textId="4045277E" w:rsidR="006F0E31" w:rsidRPr="00D71407" w:rsidRDefault="006F0E3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3.1. При проведении аукциона организатор аукциона размещает аукционную документацию на официальном сайте торгов одновременно с размещением извещения о проведении </w:t>
      </w:r>
      <w:r w:rsidR="00B4327C" w:rsidRPr="00D71407">
        <w:rPr>
          <w:rFonts w:cs="Times New Roman"/>
          <w:sz w:val="22"/>
        </w:rPr>
        <w:t>аукциона.</w:t>
      </w:r>
    </w:p>
    <w:p w14:paraId="79FAA98F" w14:textId="77777777" w:rsidR="006F0E31" w:rsidRPr="00D71407" w:rsidRDefault="006F0E31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3.2. После размещения на официальном сайте торгов извещения о проведении </w:t>
      </w:r>
      <w:r w:rsidR="004103B0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организатор </w:t>
      </w:r>
      <w:r w:rsidR="00B4327C" w:rsidRPr="00D71407">
        <w:rPr>
          <w:rFonts w:cs="Times New Roman"/>
          <w:sz w:val="22"/>
        </w:rPr>
        <w:t>аукциона</w:t>
      </w:r>
      <w:r w:rsidRPr="00D71407">
        <w:rPr>
          <w:rFonts w:cs="Times New Roman"/>
          <w:sz w:val="22"/>
        </w:rPr>
        <w:t xml:space="preserve"> на основании заявления любого заинтересованного лица, поданного в письменной форме, в том числе в форме электронного документа, в течение двух рабочих дней с даты получения соответствующего заявления предоставляет такому лицу </w:t>
      </w:r>
      <w:r w:rsidR="00B4327C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ную документацию в порядке, указанном в извещении о проведении </w:t>
      </w:r>
      <w:r w:rsidR="00B4327C" w:rsidRPr="00D71407">
        <w:rPr>
          <w:rFonts w:cs="Times New Roman"/>
          <w:sz w:val="22"/>
        </w:rPr>
        <w:t>аукциона</w:t>
      </w:r>
      <w:r w:rsidRPr="00D71407">
        <w:rPr>
          <w:rFonts w:cs="Times New Roman"/>
          <w:sz w:val="22"/>
        </w:rPr>
        <w:t xml:space="preserve">. </w:t>
      </w:r>
    </w:p>
    <w:p w14:paraId="2047C870" w14:textId="77777777" w:rsidR="006F0E31" w:rsidRPr="00D71407" w:rsidRDefault="00B4327C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3.3.</w:t>
      </w:r>
      <w:r w:rsidR="006F0E31" w:rsidRPr="00D71407">
        <w:rPr>
          <w:rFonts w:cs="Times New Roman"/>
          <w:sz w:val="22"/>
        </w:rPr>
        <w:t xml:space="preserve"> Предоставление </w:t>
      </w:r>
      <w:r w:rsidR="004103B0" w:rsidRPr="00D71407">
        <w:rPr>
          <w:rFonts w:cs="Times New Roman"/>
          <w:sz w:val="22"/>
        </w:rPr>
        <w:t>аукцион</w:t>
      </w:r>
      <w:r w:rsidR="006F0E31" w:rsidRPr="00D71407">
        <w:rPr>
          <w:rFonts w:cs="Times New Roman"/>
          <w:sz w:val="22"/>
        </w:rPr>
        <w:t xml:space="preserve">ной документации до размещения на официальном сайте торгов извещения о проведении </w:t>
      </w:r>
      <w:r w:rsidR="004103B0" w:rsidRPr="00D71407">
        <w:rPr>
          <w:rFonts w:cs="Times New Roman"/>
          <w:sz w:val="22"/>
        </w:rPr>
        <w:t>аукцион</w:t>
      </w:r>
      <w:r w:rsidR="006F0E31" w:rsidRPr="00D71407">
        <w:rPr>
          <w:rFonts w:cs="Times New Roman"/>
          <w:sz w:val="22"/>
        </w:rPr>
        <w:t>а не допускается.</w:t>
      </w:r>
    </w:p>
    <w:p w14:paraId="7CE14354" w14:textId="77777777" w:rsidR="00AD5CC2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4. ПОРЯДОК ПОДАЧИ ЗАЯВОК.</w:t>
      </w:r>
    </w:p>
    <w:p w14:paraId="68E0FB21" w14:textId="77777777" w:rsidR="008572E3" w:rsidRPr="00D71407" w:rsidRDefault="004103B0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4.</w:t>
      </w:r>
      <w:r w:rsidR="0070391D" w:rsidRPr="00D71407">
        <w:rPr>
          <w:rFonts w:cs="Times New Roman"/>
          <w:sz w:val="22"/>
        </w:rPr>
        <w:t>1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Заявка на участие в аукционе подается в срок и по форме, которые установлены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14:paraId="1A0F0685" w14:textId="77777777" w:rsidR="008572E3" w:rsidRPr="00D71407" w:rsidRDefault="00C008A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4.</w:t>
      </w:r>
      <w:r w:rsidR="006118A9" w:rsidRPr="00D71407">
        <w:rPr>
          <w:rFonts w:cs="Times New Roman"/>
          <w:sz w:val="22"/>
        </w:rPr>
        <w:t>2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Заявитель вправе подать только одну заявку в отношении каждого предмета аукциона (лота).</w:t>
      </w:r>
    </w:p>
    <w:p w14:paraId="23685A42" w14:textId="755B5A4F" w:rsidR="00121498" w:rsidRPr="00D71407" w:rsidRDefault="00C008A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4.</w:t>
      </w:r>
      <w:r w:rsidR="006118A9" w:rsidRPr="00D71407">
        <w:rPr>
          <w:rFonts w:cs="Times New Roman"/>
          <w:sz w:val="22"/>
        </w:rPr>
        <w:t>3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</w:t>
      </w:r>
      <w:r w:rsidR="00121498" w:rsidRPr="00D71407">
        <w:rPr>
          <w:rFonts w:cs="Times New Roman"/>
          <w:sz w:val="22"/>
        </w:rPr>
        <w:t>.</w:t>
      </w:r>
    </w:p>
    <w:p w14:paraId="55DA8845" w14:textId="194FBF3E" w:rsidR="008572E3" w:rsidRPr="00D71407" w:rsidRDefault="007E130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4.</w:t>
      </w:r>
      <w:r w:rsidR="006118A9" w:rsidRPr="00D71407">
        <w:rPr>
          <w:rFonts w:cs="Times New Roman"/>
          <w:sz w:val="22"/>
        </w:rPr>
        <w:t>4</w:t>
      </w:r>
      <w:r w:rsidRPr="00D71407">
        <w:rPr>
          <w:rFonts w:cs="Times New Roman"/>
          <w:sz w:val="22"/>
        </w:rPr>
        <w:t xml:space="preserve">. </w:t>
      </w:r>
      <w:r w:rsidR="008572E3" w:rsidRPr="00D71407">
        <w:rPr>
          <w:rFonts w:cs="Times New Roman"/>
          <w:sz w:val="22"/>
        </w:rPr>
        <w:t>В случае если по окончании срока подачи заявок на участие в аукционе подана только одна заявка или не подано ни одной заявки,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</w:r>
    </w:p>
    <w:p w14:paraId="3BAAA15F" w14:textId="77777777" w:rsidR="0014202B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5. ТРЕБОВАНИЯ К УЧАСТНИКАМ АУКЦИОНА</w:t>
      </w:r>
    </w:p>
    <w:p w14:paraId="1BFD9F57" w14:textId="77777777" w:rsidR="00414E04" w:rsidRPr="00D71407" w:rsidRDefault="00414E0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5.1. 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</w:t>
      </w:r>
      <w:r w:rsidRPr="00D71407">
        <w:rPr>
          <w:rFonts w:cs="Times New Roman"/>
          <w:sz w:val="22"/>
        </w:rPr>
        <w:lastRenderedPageBreak/>
        <w:t>лицо, в том числе индивидуальный предприниматель, претендующее на заключение договора и подавшее заявку на участие в аукционе (далее - заявитель).</w:t>
      </w:r>
    </w:p>
    <w:p w14:paraId="6BD6A0AC" w14:textId="77777777" w:rsidR="00414E04" w:rsidRPr="00D71407" w:rsidRDefault="00414E0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5.2. Заявитель не допускается аукционной комиссией к участию в аукционе в случаях:</w:t>
      </w:r>
    </w:p>
    <w:p w14:paraId="23DEDF0C" w14:textId="77777777" w:rsidR="00414E04" w:rsidRPr="00D71407" w:rsidRDefault="00414E0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1) непредставления документов, определенных аукционной документации, либо наличия в таких документах недостоверных сведений;</w:t>
      </w:r>
    </w:p>
    <w:p w14:paraId="381F8CE0" w14:textId="77777777" w:rsidR="009D4F55" w:rsidRPr="00D71407" w:rsidRDefault="00414E0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2) несоответствия требованиям, установленным законодательством Российской Федерации;</w:t>
      </w:r>
    </w:p>
    <w:p w14:paraId="2D6C4C16" w14:textId="77777777" w:rsidR="00414E04" w:rsidRPr="00D71407" w:rsidRDefault="006118A9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3</w:t>
      </w:r>
      <w:r w:rsidR="00414E04" w:rsidRPr="00D71407">
        <w:rPr>
          <w:rFonts w:cs="Times New Roman"/>
          <w:sz w:val="22"/>
        </w:rPr>
        <w:t>) несоответствия заявки на участие в аукционе требованиям в документации об аукционе, в том числе наличия в таких заявках предложения о цене договора ниже начальной (минимальной) цены договора (цены лота);</w:t>
      </w:r>
    </w:p>
    <w:p w14:paraId="2EAFB23F" w14:textId="77777777" w:rsidR="00414E04" w:rsidRPr="00D71407" w:rsidRDefault="006118A9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4</w:t>
      </w:r>
      <w:r w:rsidR="00414E04" w:rsidRPr="00D71407">
        <w:rPr>
          <w:rFonts w:cs="Times New Roman"/>
          <w:sz w:val="22"/>
        </w:rPr>
        <w:t>) наличия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14:paraId="2555F4F4" w14:textId="77777777" w:rsidR="00414E04" w:rsidRPr="00D71407" w:rsidRDefault="006118A9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5</w:t>
      </w:r>
      <w:r w:rsidR="00414E04" w:rsidRPr="00D71407">
        <w:rPr>
          <w:rFonts w:cs="Times New Roman"/>
          <w:sz w:val="22"/>
        </w:rPr>
        <w:t>) наличие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14:paraId="6DA2F4DA" w14:textId="77777777" w:rsidR="007F46A2" w:rsidRPr="00D71407" w:rsidRDefault="006118A9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6</w:t>
      </w:r>
      <w:r w:rsidR="007F46A2" w:rsidRPr="00D71407">
        <w:rPr>
          <w:rFonts w:cs="Times New Roman"/>
          <w:sz w:val="22"/>
        </w:rPr>
        <w:t>) подачи заявки на участие в</w:t>
      </w:r>
      <w:r w:rsidR="001F67BB" w:rsidRPr="00D71407">
        <w:rPr>
          <w:rFonts w:cs="Times New Roman"/>
          <w:sz w:val="22"/>
        </w:rPr>
        <w:t xml:space="preserve"> </w:t>
      </w:r>
      <w:r w:rsidR="007F46A2" w:rsidRPr="00D71407">
        <w:rPr>
          <w:rFonts w:cs="Times New Roman"/>
          <w:sz w:val="22"/>
        </w:rPr>
        <w:t>аукционе заявителем, не являющимся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предпринимательства, либо не соответствующим требованиям, установленным частями 3 и 5 статьи 14 Федерального закона "О развитии малого и среднего предпринимательства в Российской Федерации", в случае проведения</w:t>
      </w:r>
      <w:r w:rsidR="001F67BB" w:rsidRPr="00D71407">
        <w:rPr>
          <w:rFonts w:cs="Times New Roman"/>
          <w:sz w:val="22"/>
        </w:rPr>
        <w:t xml:space="preserve"> </w:t>
      </w:r>
      <w:r w:rsidR="007F46A2" w:rsidRPr="00D71407">
        <w:rPr>
          <w:rFonts w:cs="Times New Roman"/>
          <w:sz w:val="22"/>
        </w:rPr>
        <w:t>аукциона, участниками которого могут являться только субъекты малого и среднего предпринимательства или организации, образующие инфраструктуру поддержки субъектов малого и среднего предпринимательства, в соответствии с Федеральным законом "О развитии малого и среднего предпринимат</w:t>
      </w:r>
      <w:r w:rsidR="008B42D4" w:rsidRPr="00D71407">
        <w:rPr>
          <w:rFonts w:cs="Times New Roman"/>
          <w:sz w:val="22"/>
        </w:rPr>
        <w:t>ельства в Российской Федерации"</w:t>
      </w:r>
      <w:r w:rsidR="00427D37" w:rsidRPr="00D71407">
        <w:rPr>
          <w:rFonts w:cs="Times New Roman"/>
          <w:sz w:val="22"/>
        </w:rPr>
        <w:t xml:space="preserve"> </w:t>
      </w:r>
      <w:r w:rsidR="008B42D4" w:rsidRPr="00D71407">
        <w:rPr>
          <w:rFonts w:cs="Times New Roman"/>
          <w:sz w:val="22"/>
        </w:rPr>
        <w:t>(если такое условие</w:t>
      </w:r>
      <w:r w:rsidR="001F67BB" w:rsidRPr="00D71407">
        <w:rPr>
          <w:rFonts w:cs="Times New Roman"/>
          <w:sz w:val="22"/>
        </w:rPr>
        <w:t xml:space="preserve"> </w:t>
      </w:r>
      <w:r w:rsidR="008B42D4" w:rsidRPr="00D71407">
        <w:rPr>
          <w:rFonts w:cs="Times New Roman"/>
          <w:sz w:val="22"/>
        </w:rPr>
        <w:t>было указано в извещении);</w:t>
      </w:r>
    </w:p>
    <w:p w14:paraId="1F984296" w14:textId="77777777" w:rsidR="00414E04" w:rsidRPr="00D71407" w:rsidRDefault="00474494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5.3.</w:t>
      </w:r>
      <w:r w:rsidR="00414E04" w:rsidRPr="00D71407">
        <w:rPr>
          <w:rFonts w:cs="Times New Roman"/>
          <w:sz w:val="22"/>
        </w:rPr>
        <w:t xml:space="preserve"> В случае установления факта недостоверности сведений, содержащихся в документах, представленных заявителем или участником аукциона в соответствии </w:t>
      </w:r>
      <w:r w:rsidRPr="00D71407">
        <w:rPr>
          <w:rFonts w:cs="Times New Roman"/>
          <w:sz w:val="22"/>
        </w:rPr>
        <w:t>аукционной документацией</w:t>
      </w:r>
      <w:r w:rsidR="00414E04" w:rsidRPr="00D71407">
        <w:rPr>
          <w:rFonts w:cs="Times New Roman"/>
          <w:sz w:val="22"/>
        </w:rPr>
        <w:t>, аукционная комиссия</w:t>
      </w:r>
      <w:r w:rsidR="007F46A2" w:rsidRPr="00D71407">
        <w:rPr>
          <w:rFonts w:cs="Times New Roman"/>
          <w:sz w:val="22"/>
        </w:rPr>
        <w:t xml:space="preserve"> обязана </w:t>
      </w:r>
      <w:r w:rsidR="00414E04" w:rsidRPr="00D71407">
        <w:rPr>
          <w:rFonts w:cs="Times New Roman"/>
          <w:sz w:val="22"/>
        </w:rPr>
        <w:t>отстран</w:t>
      </w:r>
      <w:r w:rsidR="00D7240A" w:rsidRPr="00D71407">
        <w:rPr>
          <w:rFonts w:cs="Times New Roman"/>
          <w:sz w:val="22"/>
        </w:rPr>
        <w:t>ить</w:t>
      </w:r>
      <w:r w:rsidR="00414E04" w:rsidRPr="00D71407">
        <w:rPr>
          <w:rFonts w:cs="Times New Roman"/>
          <w:sz w:val="22"/>
        </w:rPr>
        <w:t xml:space="preserve"> такого заявителя </w:t>
      </w:r>
      <w:r w:rsidRPr="00D71407">
        <w:rPr>
          <w:rFonts w:cs="Times New Roman"/>
          <w:sz w:val="22"/>
        </w:rPr>
        <w:t>от у</w:t>
      </w:r>
      <w:r w:rsidR="00414E04" w:rsidRPr="00D71407">
        <w:rPr>
          <w:rFonts w:cs="Times New Roman"/>
          <w:sz w:val="22"/>
        </w:rPr>
        <w:t xml:space="preserve">частия в аукционе на любом этапе </w:t>
      </w:r>
      <w:r w:rsidR="00D7240A" w:rsidRPr="00D71407">
        <w:rPr>
          <w:rFonts w:cs="Times New Roman"/>
          <w:sz w:val="22"/>
        </w:rPr>
        <w:t>его</w:t>
      </w:r>
      <w:r w:rsidR="00414E04" w:rsidRPr="00D71407">
        <w:rPr>
          <w:rFonts w:cs="Times New Roman"/>
          <w:sz w:val="22"/>
        </w:rPr>
        <w:t xml:space="preserve"> проведения.</w:t>
      </w:r>
      <w:r w:rsidR="007F46A2" w:rsidRPr="00D71407">
        <w:rPr>
          <w:rFonts w:cs="Times New Roman"/>
          <w:sz w:val="22"/>
        </w:rPr>
        <w:t xml:space="preserve"> Протокол об отстранении заявителя или участн</w:t>
      </w:r>
      <w:r w:rsidR="000C3620" w:rsidRPr="00D71407">
        <w:rPr>
          <w:rFonts w:cs="Times New Roman"/>
          <w:sz w:val="22"/>
        </w:rPr>
        <w:t xml:space="preserve">ика </w:t>
      </w:r>
      <w:r w:rsidR="007F46A2" w:rsidRPr="00D71407">
        <w:rPr>
          <w:rFonts w:cs="Times New Roman"/>
          <w:sz w:val="22"/>
        </w:rPr>
        <w:t>конкурса или аукциона от участия в конкурсе или аукционе подлежит размещен</w:t>
      </w:r>
      <w:r w:rsidR="00D7240A" w:rsidRPr="00D71407">
        <w:rPr>
          <w:rFonts w:cs="Times New Roman"/>
          <w:sz w:val="22"/>
        </w:rPr>
        <w:t>ию на официальном сайте торгов</w:t>
      </w:r>
      <w:r w:rsidR="007F46A2" w:rsidRPr="00D71407">
        <w:rPr>
          <w:rFonts w:cs="Times New Roman"/>
          <w:sz w:val="22"/>
        </w:rPr>
        <w:t>. При этом в протоколе указываются установленные факты недостоверных сведений.</w:t>
      </w:r>
    </w:p>
    <w:p w14:paraId="2F3F43D8" w14:textId="77777777" w:rsidR="00B90D96" w:rsidRPr="00D71407" w:rsidRDefault="008B3406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5.4. </w:t>
      </w:r>
      <w:r w:rsidR="00B90D96" w:rsidRPr="00D71407">
        <w:rPr>
          <w:rFonts w:cs="Times New Roman"/>
          <w:sz w:val="22"/>
        </w:rPr>
        <w:t xml:space="preserve">Участник аукциона несет все расходы, связанные с подготовкой и подачей заявки на участие в аукционе, участием в аукционе и заключением договора. </w:t>
      </w:r>
    </w:p>
    <w:p w14:paraId="291A76A8" w14:textId="77777777" w:rsidR="00227873" w:rsidRPr="00D71407" w:rsidRDefault="00743675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6. ПОРЯДОК И СРОК ОТЗЫВА ЗАЯВОК НА УЧАСТИЕ В АУКЦИОНЕ.</w:t>
      </w:r>
    </w:p>
    <w:p w14:paraId="7746E5EB" w14:textId="2FFCC37F" w:rsidR="00410696" w:rsidRPr="00D71407" w:rsidRDefault="00303AF7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6.1. </w:t>
      </w:r>
      <w:r w:rsidR="008572E3" w:rsidRPr="00D71407">
        <w:rPr>
          <w:rFonts w:cs="Times New Roman"/>
          <w:sz w:val="22"/>
        </w:rPr>
        <w:t>Заявитель вправе отозвать заявку в любое время до</w:t>
      </w:r>
      <w:r w:rsidR="00D7240A" w:rsidRPr="00D71407">
        <w:rPr>
          <w:rFonts w:cs="Times New Roman"/>
          <w:sz w:val="22"/>
        </w:rPr>
        <w:t xml:space="preserve"> установленной даты и времени начала рассмотрения заявок на участие в аукционе</w:t>
      </w:r>
      <w:r w:rsidR="00121498" w:rsidRPr="00D71407">
        <w:rPr>
          <w:rFonts w:cs="Times New Roman"/>
          <w:sz w:val="22"/>
        </w:rPr>
        <w:t>.</w:t>
      </w:r>
    </w:p>
    <w:p w14:paraId="75EF4EDF" w14:textId="77777777" w:rsidR="00D725CC" w:rsidRPr="00D71407" w:rsidRDefault="006118A9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6.2</w:t>
      </w:r>
      <w:r w:rsidR="00303AF7" w:rsidRPr="00D71407">
        <w:rPr>
          <w:rFonts w:cs="Times New Roman"/>
          <w:sz w:val="22"/>
        </w:rPr>
        <w:t>. После окончания срока подачи заявок отзыв заявок не допускается.</w:t>
      </w:r>
    </w:p>
    <w:p w14:paraId="78B1AD6E" w14:textId="77777777" w:rsidR="00227873" w:rsidRPr="00D71407" w:rsidRDefault="00303AF7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lastRenderedPageBreak/>
        <w:t xml:space="preserve"> </w:t>
      </w:r>
      <w:r w:rsidR="006A21A9" w:rsidRPr="00D71407">
        <w:rPr>
          <w:rFonts w:cs="Times New Roman"/>
          <w:sz w:val="22"/>
          <w:szCs w:val="22"/>
        </w:rPr>
        <w:t>7. ПОРЯДОК РАЗЪЯСНЕНИЙ ПОЛОЖЕНИЙ ДОКУМЕНТАЦИИ ОБ АУКЦИОНЕ.</w:t>
      </w:r>
    </w:p>
    <w:p w14:paraId="53574EDE" w14:textId="77777777" w:rsidR="00F07D8F" w:rsidRPr="00D71407" w:rsidRDefault="00F07D8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7.1. 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аукционной документации.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аукционной документации, если указанный запрос поступил к нему не позднее</w:t>
      </w:r>
      <w:r w:rsidR="00A04552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чем за три рабочих дня до даты окончания срока подачи заявок на участие в аукционе.</w:t>
      </w:r>
    </w:p>
    <w:p w14:paraId="577988DE" w14:textId="77777777" w:rsidR="00F07D8F" w:rsidRPr="00D71407" w:rsidRDefault="00F07D8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7.2. В течение одного дня с даты направления разъяснения положений аукционной документации по запросу заинтересованного лица такое разъяснение размещается на официальном сайте торгов с указанием предмета запроса, но без указания заинтересованного лица, от которого поступил запрос.</w:t>
      </w:r>
    </w:p>
    <w:p w14:paraId="6C848DE7" w14:textId="77777777" w:rsidR="00B758F1" w:rsidRPr="00D71407" w:rsidRDefault="00D97F3E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7.3. Период принятия и рассмотрения соответствующего запроса: </w:t>
      </w:r>
      <w:r w:rsidR="00B758F1" w:rsidRPr="00D71407">
        <w:rPr>
          <w:rFonts w:cs="Times New Roman"/>
          <w:sz w:val="22"/>
        </w:rPr>
        <w:t xml:space="preserve">в течение 2-х рабочих дней со дня поступления, если </w:t>
      </w:r>
      <w:r w:rsidR="00E00CC4" w:rsidRPr="00D71407">
        <w:rPr>
          <w:rFonts w:cs="Times New Roman"/>
          <w:sz w:val="22"/>
        </w:rPr>
        <w:t>запрос на</w:t>
      </w:r>
      <w:r w:rsidR="00B758F1" w:rsidRPr="00D71407">
        <w:rPr>
          <w:rFonts w:cs="Times New Roman"/>
          <w:sz w:val="22"/>
        </w:rPr>
        <w:t xml:space="preserve"> разъяснения поступил не менее, чем за 3 рабочих дня до дня окончания срока подачи заявок.</w:t>
      </w:r>
    </w:p>
    <w:p w14:paraId="3444CE48" w14:textId="77777777" w:rsidR="00227873" w:rsidRPr="00D71407" w:rsidRDefault="00F935AA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 xml:space="preserve">8. </w:t>
      </w:r>
      <w:r w:rsidR="006A21A9" w:rsidRPr="00D71407">
        <w:rPr>
          <w:rFonts w:cs="Times New Roman"/>
          <w:sz w:val="22"/>
          <w:szCs w:val="22"/>
        </w:rPr>
        <w:t>ПОРЯДОК ВНЕСЕНИЯ ИЗМЕНЕНИЙ В АУКЦИОННУЮ ДОКУМЕНТАЦИЮ.</w:t>
      </w:r>
    </w:p>
    <w:p w14:paraId="4EAA6145" w14:textId="77777777" w:rsidR="008572E3" w:rsidRPr="00D71407" w:rsidRDefault="00A04552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8.1. </w:t>
      </w:r>
      <w:r w:rsidR="00F07D8F" w:rsidRPr="00D71407">
        <w:rPr>
          <w:rFonts w:cs="Times New Roman"/>
          <w:sz w:val="22"/>
        </w:rPr>
        <w:t xml:space="preserve">Организатор </w:t>
      </w:r>
      <w:r w:rsidRPr="00D71407">
        <w:rPr>
          <w:rFonts w:cs="Times New Roman"/>
          <w:sz w:val="22"/>
        </w:rPr>
        <w:t>аукциона</w:t>
      </w:r>
      <w:r w:rsidR="00F07D8F" w:rsidRPr="00D71407">
        <w:rPr>
          <w:rFonts w:cs="Times New Roman"/>
          <w:sz w:val="22"/>
        </w:rPr>
        <w:t xml:space="preserve"> по собственной инициативе или в соответствии с запросом заинтересованного лица вправе принять решение о внесении изменений </w:t>
      </w:r>
      <w:r w:rsidR="00D7240A" w:rsidRPr="00D71407">
        <w:rPr>
          <w:rFonts w:cs="Times New Roman"/>
          <w:sz w:val="22"/>
        </w:rPr>
        <w:t xml:space="preserve">в извещение и </w:t>
      </w:r>
      <w:r w:rsidRPr="00D71407">
        <w:rPr>
          <w:rFonts w:cs="Times New Roman"/>
          <w:sz w:val="22"/>
        </w:rPr>
        <w:t>аукцион</w:t>
      </w:r>
      <w:r w:rsidR="00F07D8F" w:rsidRPr="00D71407">
        <w:rPr>
          <w:rFonts w:cs="Times New Roman"/>
          <w:sz w:val="22"/>
        </w:rPr>
        <w:t>ную документацию не позднее</w:t>
      </w:r>
      <w:r w:rsidR="006A6947" w:rsidRPr="00D71407">
        <w:rPr>
          <w:rFonts w:cs="Times New Roman"/>
          <w:sz w:val="22"/>
        </w:rPr>
        <w:t>,</w:t>
      </w:r>
      <w:r w:rsidR="00F07D8F" w:rsidRPr="00D71407">
        <w:rPr>
          <w:rFonts w:cs="Times New Roman"/>
          <w:sz w:val="22"/>
        </w:rPr>
        <w:t xml:space="preserve"> чем за пять дней до даты окончания срока подачи заявок на участие в конкурсе. Изменение предмета </w:t>
      </w:r>
      <w:r w:rsidR="006A6947" w:rsidRPr="00D71407">
        <w:rPr>
          <w:rFonts w:cs="Times New Roman"/>
          <w:sz w:val="22"/>
        </w:rPr>
        <w:t>аукцион</w:t>
      </w:r>
      <w:r w:rsidR="00F07D8F" w:rsidRPr="00D71407">
        <w:rPr>
          <w:rFonts w:cs="Times New Roman"/>
          <w:sz w:val="22"/>
        </w:rPr>
        <w:t xml:space="preserve">а не допускается. В течение одного дня с даты принятия решения о внесении изменений в </w:t>
      </w:r>
      <w:r w:rsidR="006A6947" w:rsidRPr="00D71407">
        <w:rPr>
          <w:rFonts w:cs="Times New Roman"/>
          <w:sz w:val="22"/>
        </w:rPr>
        <w:t>аукционную</w:t>
      </w:r>
      <w:r w:rsidR="00F07D8F" w:rsidRPr="00D71407">
        <w:rPr>
          <w:rFonts w:cs="Times New Roman"/>
          <w:sz w:val="22"/>
        </w:rPr>
        <w:t xml:space="preserve"> документацию такие изменения размещаются организатором </w:t>
      </w:r>
      <w:r w:rsidR="006A6947" w:rsidRPr="00D71407">
        <w:rPr>
          <w:rFonts w:cs="Times New Roman"/>
          <w:sz w:val="22"/>
        </w:rPr>
        <w:t>аукциона</w:t>
      </w:r>
      <w:r w:rsidR="00F07D8F" w:rsidRPr="00D71407">
        <w:rPr>
          <w:rFonts w:cs="Times New Roman"/>
          <w:sz w:val="22"/>
        </w:rPr>
        <w:t xml:space="preserve"> в порядке, установленном для размещения извещения о проведении </w:t>
      </w:r>
      <w:r w:rsidR="006A6947" w:rsidRPr="00D71407">
        <w:rPr>
          <w:rFonts w:cs="Times New Roman"/>
          <w:sz w:val="22"/>
        </w:rPr>
        <w:t>аукциона</w:t>
      </w:r>
      <w:r w:rsidR="006118A9" w:rsidRPr="00D71407">
        <w:rPr>
          <w:rFonts w:cs="Times New Roman"/>
          <w:sz w:val="22"/>
        </w:rPr>
        <w:t xml:space="preserve">. </w:t>
      </w:r>
      <w:r w:rsidR="00F07D8F" w:rsidRPr="00D71407">
        <w:rPr>
          <w:rFonts w:cs="Times New Roman"/>
          <w:sz w:val="22"/>
        </w:rPr>
        <w:t xml:space="preserve">При этом срок подачи заявок на участие в </w:t>
      </w:r>
      <w:r w:rsidR="006A6947" w:rsidRPr="00D71407">
        <w:rPr>
          <w:rFonts w:cs="Times New Roman"/>
          <w:sz w:val="22"/>
        </w:rPr>
        <w:t>аукционе</w:t>
      </w:r>
      <w:r w:rsidR="00F07D8F" w:rsidRPr="00D71407">
        <w:rPr>
          <w:rFonts w:cs="Times New Roman"/>
          <w:sz w:val="22"/>
        </w:rPr>
        <w:t xml:space="preserve"> должен быть продлен таким образом, чтобы с даты размещения на официальном сайте торгов внесенных изменений в </w:t>
      </w:r>
      <w:r w:rsidR="006A6947" w:rsidRPr="00D71407">
        <w:rPr>
          <w:rFonts w:cs="Times New Roman"/>
          <w:sz w:val="22"/>
        </w:rPr>
        <w:t>аукционную</w:t>
      </w:r>
      <w:r w:rsidR="00F07D8F" w:rsidRPr="00D71407">
        <w:rPr>
          <w:rFonts w:cs="Times New Roman"/>
          <w:sz w:val="22"/>
        </w:rPr>
        <w:t xml:space="preserve"> документацию до даты окончания срока подачи заявок на участие в </w:t>
      </w:r>
      <w:r w:rsidR="006A6947" w:rsidRPr="00D71407">
        <w:rPr>
          <w:rFonts w:cs="Times New Roman"/>
          <w:sz w:val="22"/>
        </w:rPr>
        <w:t>аукционе</w:t>
      </w:r>
      <w:r w:rsidR="00F07D8F" w:rsidRPr="00D71407">
        <w:rPr>
          <w:rFonts w:cs="Times New Roman"/>
          <w:sz w:val="22"/>
        </w:rPr>
        <w:t xml:space="preserve"> он составлял не менее </w:t>
      </w:r>
      <w:r w:rsidR="008B42D4" w:rsidRPr="00D71407">
        <w:rPr>
          <w:rFonts w:cs="Times New Roman"/>
          <w:sz w:val="22"/>
        </w:rPr>
        <w:t>пятнадцати</w:t>
      </w:r>
      <w:r w:rsidR="00F07D8F" w:rsidRPr="00D71407">
        <w:rPr>
          <w:rFonts w:cs="Times New Roman"/>
          <w:sz w:val="22"/>
        </w:rPr>
        <w:t xml:space="preserve"> дней.</w:t>
      </w:r>
    </w:p>
    <w:p w14:paraId="796267FC" w14:textId="77777777" w:rsidR="008572E3" w:rsidRPr="00D71407" w:rsidRDefault="006A21A9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9. ПОРЯДОК РАССМОТРЕНИЯ ЗАЯВОК НА УЧАСТИЕ В АУКЦИОНЕ.</w:t>
      </w:r>
    </w:p>
    <w:p w14:paraId="4F3C192B" w14:textId="77777777" w:rsidR="008572E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9.1.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пунктом </w:t>
      </w:r>
      <w:r w:rsidR="00F07D8F" w:rsidRPr="00D71407">
        <w:rPr>
          <w:rFonts w:cs="Times New Roman"/>
          <w:sz w:val="22"/>
        </w:rPr>
        <w:t>аукционной документации</w:t>
      </w:r>
      <w:r w:rsidRPr="00D71407">
        <w:rPr>
          <w:rFonts w:cs="Times New Roman"/>
          <w:sz w:val="22"/>
        </w:rPr>
        <w:t>.</w:t>
      </w:r>
    </w:p>
    <w:p w14:paraId="4F9E72BE" w14:textId="77777777" w:rsidR="008572E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9.2. Срок рассмотрения заявок на участие в аукционе </w:t>
      </w:r>
      <w:r w:rsidR="00F07D8F" w:rsidRPr="00D71407">
        <w:rPr>
          <w:rFonts w:cs="Times New Roman"/>
          <w:sz w:val="22"/>
        </w:rPr>
        <w:t xml:space="preserve">указан в извещении об аукционе и </w:t>
      </w:r>
      <w:r w:rsidRPr="00D71407">
        <w:rPr>
          <w:rFonts w:cs="Times New Roman"/>
          <w:sz w:val="22"/>
        </w:rPr>
        <w:t>не может превышать десяти дней с даты окончания срока подачи заявок.</w:t>
      </w:r>
      <w:r w:rsidR="001F67BB" w:rsidRPr="00D71407">
        <w:rPr>
          <w:rFonts w:cs="Times New Roman"/>
          <w:sz w:val="22"/>
        </w:rPr>
        <w:t xml:space="preserve"> </w:t>
      </w:r>
    </w:p>
    <w:p w14:paraId="0CA4C0FD" w14:textId="77777777" w:rsidR="008572E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9.3.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</w:p>
    <w:p w14:paraId="278C54D9" w14:textId="77777777" w:rsidR="008572E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9.4.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основаниям, предусмотренным </w:t>
      </w:r>
      <w:r w:rsidR="00F07D8F" w:rsidRPr="00D71407">
        <w:rPr>
          <w:rFonts w:cs="Times New Roman"/>
          <w:sz w:val="22"/>
        </w:rPr>
        <w:t>аукционной документацией</w:t>
      </w:r>
      <w:r w:rsidRPr="00D71407">
        <w:rPr>
          <w:rFonts w:cs="Times New Roman"/>
          <w:sz w:val="22"/>
        </w:rPr>
        <w:t xml:space="preserve">, которое оформляется протоколом </w:t>
      </w:r>
      <w:r w:rsidRPr="00D71407">
        <w:rPr>
          <w:rFonts w:cs="Times New Roman"/>
          <w:sz w:val="22"/>
        </w:rPr>
        <w:lastRenderedPageBreak/>
        <w:t>рассмотрения заявок на участие в аукционе.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заявок. Протокол должен содержать сведения о заявителях,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документации об аукционе, которым не соответствует его заявка на участие в аукционе, положений такой заявки, не соответствующих требованиям документации об аукционе. Указанный протокол в день окончания рассмотрения заявок на участие в аукционе размещается организатором аукциона или специализированной организацией на официальном сайте торгов. 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несостоявшимся.</w:t>
      </w:r>
    </w:p>
    <w:p w14:paraId="4D9FBF61" w14:textId="7E1E79CD" w:rsidR="008572E3" w:rsidRPr="00D71407" w:rsidRDefault="008572E3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9.</w:t>
      </w:r>
      <w:r w:rsidR="006118A9" w:rsidRPr="00D71407">
        <w:rPr>
          <w:rFonts w:cs="Times New Roman"/>
          <w:sz w:val="22"/>
        </w:rPr>
        <w:t>5</w:t>
      </w:r>
      <w:r w:rsidRPr="00D71407">
        <w:rPr>
          <w:rFonts w:cs="Times New Roman"/>
          <w:sz w:val="22"/>
        </w:rPr>
        <w:t>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</w:t>
      </w:r>
      <w:r w:rsidR="00CC398B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в котором принято относительно всех заявителей, или решение о допуске к участию</w:t>
      </w:r>
      <w:r w:rsidR="00CC398B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в котором и признании участником аукциона принято относительно только одного заявителя.</w:t>
      </w:r>
    </w:p>
    <w:p w14:paraId="047DCF13" w14:textId="77777777" w:rsidR="008572E3" w:rsidRPr="00D71407" w:rsidRDefault="006A21A9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10. ПОРЯДОК ПРОВЕДЕНИЯ АУКЦИОНА.</w:t>
      </w:r>
    </w:p>
    <w:p w14:paraId="697DAF6B" w14:textId="77777777" w:rsidR="00375B3B" w:rsidRPr="00D71407" w:rsidRDefault="00375B3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10.1. </w:t>
      </w:r>
      <w:r w:rsidR="008572E3" w:rsidRPr="00D71407">
        <w:rPr>
          <w:rFonts w:cs="Times New Roman"/>
          <w:sz w:val="22"/>
        </w:rPr>
        <w:t>В аукционе могут участвовать только заявители, признанные участниками аукциона. Организатор аукциона обязан обеспечить участникам аукциона возможность принять участие в аукционе непосредственно или через своих представителей.</w:t>
      </w:r>
    </w:p>
    <w:p w14:paraId="15BF7976" w14:textId="476386B2" w:rsidR="00375B3B" w:rsidRPr="00D71407" w:rsidRDefault="00375B3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10.2.</w:t>
      </w:r>
      <w:r w:rsidR="008572E3" w:rsidRPr="00D71407">
        <w:rPr>
          <w:rFonts w:cs="Times New Roman"/>
          <w:sz w:val="22"/>
        </w:rPr>
        <w:t xml:space="preserve"> Аукцион проводится </w:t>
      </w:r>
      <w:r w:rsidR="006118A9" w:rsidRPr="00D71407">
        <w:rPr>
          <w:rFonts w:cs="Times New Roman"/>
          <w:sz w:val="22"/>
        </w:rPr>
        <w:t xml:space="preserve">на </w:t>
      </w:r>
      <w:r w:rsidR="009D24C9" w:rsidRPr="00D71407">
        <w:rPr>
          <w:rFonts w:cs="Times New Roman"/>
          <w:b/>
          <w:bCs/>
          <w:color w:val="333333"/>
          <w:sz w:val="22"/>
          <w:shd w:val="clear" w:color="auto" w:fill="FFFFFF"/>
        </w:rPr>
        <w:t>ЭТП</w:t>
      </w:r>
      <w:r w:rsidR="009D24C9" w:rsidRPr="00D71407">
        <w:rPr>
          <w:rFonts w:cs="Times New Roman"/>
          <w:color w:val="333333"/>
          <w:sz w:val="22"/>
          <w:shd w:val="clear" w:color="auto" w:fill="FFFFFF"/>
        </w:rPr>
        <w:t> ''</w:t>
      </w:r>
      <w:r w:rsidR="009D24C9" w:rsidRPr="00D71407">
        <w:rPr>
          <w:rFonts w:cs="Times New Roman"/>
          <w:b/>
          <w:bCs/>
          <w:color w:val="333333"/>
          <w:sz w:val="22"/>
          <w:shd w:val="clear" w:color="auto" w:fill="FFFFFF"/>
        </w:rPr>
        <w:t>СПЕЦТЕНДЕР</w:t>
      </w:r>
      <w:r w:rsidR="009D24C9" w:rsidRPr="00D71407">
        <w:rPr>
          <w:rFonts w:cs="Times New Roman"/>
          <w:color w:val="333333"/>
          <w:sz w:val="22"/>
          <w:shd w:val="clear" w:color="auto" w:fill="FFFFFF"/>
        </w:rPr>
        <w:t>'</w:t>
      </w:r>
    </w:p>
    <w:p w14:paraId="6DA35252" w14:textId="77777777" w:rsidR="008572E3" w:rsidRPr="00D71407" w:rsidRDefault="00375B3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10.3. </w:t>
      </w:r>
      <w:r w:rsidR="008572E3" w:rsidRPr="00D71407">
        <w:rPr>
          <w:rFonts w:cs="Times New Roman"/>
          <w:sz w:val="22"/>
        </w:rPr>
        <w:t xml:space="preserve">Аукцион проводится путем повышения начальной (минимальной) цены </w:t>
      </w:r>
      <w:r w:rsidR="00387CE5" w:rsidRPr="00D71407">
        <w:rPr>
          <w:rFonts w:cs="Times New Roman"/>
          <w:sz w:val="22"/>
        </w:rPr>
        <w:t xml:space="preserve">за право заключения </w:t>
      </w:r>
      <w:r w:rsidR="008572E3" w:rsidRPr="00D71407">
        <w:rPr>
          <w:rFonts w:cs="Times New Roman"/>
          <w:sz w:val="22"/>
        </w:rPr>
        <w:t>договора, указанной в извещении о проведении аукциона, на "шаг аукциона".</w:t>
      </w:r>
    </w:p>
    <w:p w14:paraId="2D9A054F" w14:textId="77777777" w:rsidR="008572E3" w:rsidRPr="00D71407" w:rsidRDefault="00CD5B57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10.</w:t>
      </w:r>
      <w:r w:rsidR="006118A9" w:rsidRPr="00D71407">
        <w:rPr>
          <w:rFonts w:cs="Times New Roman"/>
          <w:sz w:val="22"/>
        </w:rPr>
        <w:t>4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Протокол аукциона размещается на официальном сайте торгов организатором аукциона в течение дня, следующего за днем подписания указанного протокола.</w:t>
      </w:r>
    </w:p>
    <w:p w14:paraId="08CA625F" w14:textId="77777777" w:rsidR="00482B15" w:rsidRPr="00D71407" w:rsidRDefault="00CD5B57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10.</w:t>
      </w:r>
      <w:r w:rsidR="006118A9" w:rsidRPr="00D71407">
        <w:rPr>
          <w:rFonts w:cs="Times New Roman"/>
          <w:sz w:val="22"/>
        </w:rPr>
        <w:t>5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</w:t>
      </w:r>
      <w:r w:rsidR="00482B15" w:rsidRPr="00D71407">
        <w:rPr>
          <w:rFonts w:cs="Times New Roman"/>
          <w:sz w:val="22"/>
        </w:rPr>
        <w:t>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</w:t>
      </w:r>
      <w:r w:rsidR="001F67BB" w:rsidRPr="00D71407">
        <w:rPr>
          <w:rFonts w:cs="Times New Roman"/>
          <w:sz w:val="22"/>
        </w:rPr>
        <w:t xml:space="preserve"> </w:t>
      </w:r>
      <w:r w:rsidR="00482B15" w:rsidRPr="00D71407">
        <w:rPr>
          <w:rFonts w:cs="Times New Roman"/>
          <w:sz w:val="22"/>
        </w:rPr>
        <w:t>на участие в аукционе, в случае, если указанная заявка соответствует требованиям и условиям, предусмотренным документацией о аукционе, а так же лицом, признанным единственным участником аукциона, организатор торгов обязан заключить договор на</w:t>
      </w:r>
      <w:r w:rsidR="001F67BB" w:rsidRPr="00D71407">
        <w:rPr>
          <w:rFonts w:cs="Times New Roman"/>
          <w:sz w:val="22"/>
        </w:rPr>
        <w:t xml:space="preserve"> </w:t>
      </w:r>
      <w:r w:rsidR="00482B15" w:rsidRPr="00D71407">
        <w:rPr>
          <w:rFonts w:cs="Times New Roman"/>
          <w:sz w:val="22"/>
        </w:rPr>
        <w:t>условиях и по цене, которые предусмотрены заявкой на участие в аукци</w:t>
      </w:r>
      <w:r w:rsidR="006118A9" w:rsidRPr="00D71407">
        <w:rPr>
          <w:rFonts w:cs="Times New Roman"/>
          <w:sz w:val="22"/>
        </w:rPr>
        <w:t>оне и</w:t>
      </w:r>
      <w:r w:rsidR="001F67BB" w:rsidRPr="00D71407">
        <w:rPr>
          <w:rFonts w:cs="Times New Roman"/>
          <w:sz w:val="22"/>
        </w:rPr>
        <w:t xml:space="preserve"> </w:t>
      </w:r>
      <w:r w:rsidR="006118A9" w:rsidRPr="00D71407">
        <w:rPr>
          <w:rFonts w:cs="Times New Roman"/>
          <w:sz w:val="22"/>
        </w:rPr>
        <w:t>документацией о аукционе</w:t>
      </w:r>
      <w:r w:rsidR="00482B15" w:rsidRPr="00D71407">
        <w:rPr>
          <w:rFonts w:cs="Times New Roman"/>
          <w:sz w:val="22"/>
        </w:rPr>
        <w:t>. В случае если документацией об аукционе предусмотрено два и более лота, решение о признании аукциона несостоявшимся принимается в отношении каждого лота отдельно.</w:t>
      </w:r>
    </w:p>
    <w:p w14:paraId="572C929A" w14:textId="77777777" w:rsidR="008572E3" w:rsidRPr="00D71407" w:rsidRDefault="00CD5B57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lastRenderedPageBreak/>
        <w:t>10.</w:t>
      </w:r>
      <w:r w:rsidR="006118A9" w:rsidRPr="00D71407">
        <w:rPr>
          <w:rFonts w:cs="Times New Roman"/>
          <w:sz w:val="22"/>
        </w:rPr>
        <w:t>6</w:t>
      </w:r>
      <w:r w:rsidRPr="00D71407">
        <w:rPr>
          <w:rFonts w:cs="Times New Roman"/>
          <w:sz w:val="22"/>
        </w:rPr>
        <w:t>.</w:t>
      </w:r>
      <w:r w:rsidR="008572E3" w:rsidRPr="00D71407">
        <w:rPr>
          <w:rFonts w:cs="Times New Roman"/>
          <w:sz w:val="22"/>
        </w:rPr>
        <w:t xml:space="preserve"> Протоколы, составленные в ходе проведения аукциона, заявки на участие в аукционе, документация об аукционе, изменения, внесенные в документацию об аукционе, и разъяснения документации об аукционе хранятся организатором аукциона не менее трех лет.</w:t>
      </w:r>
    </w:p>
    <w:p w14:paraId="640111B5" w14:textId="77777777" w:rsidR="00227873" w:rsidRPr="00D71407" w:rsidRDefault="006A21A9" w:rsidP="001F67BB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11. ЗАКЛЮЧЕНИЕ ДОГОВОРА ПО РЕЗУЛЬТАТАМ АУКЦИОНА.</w:t>
      </w:r>
    </w:p>
    <w:p w14:paraId="18113EF3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11.1. Заключение договора осуществляется в порядке, предусмотренном Гражданским кодексом Российской Федерации и иными федеральными законами.</w:t>
      </w:r>
      <w:r w:rsidR="006A21A9" w:rsidRPr="00D71407">
        <w:rPr>
          <w:rFonts w:cs="Times New Roman"/>
          <w:sz w:val="22"/>
        </w:rPr>
        <w:t xml:space="preserve"> Срок заключения договора указан в извещении о проведении аукциона. 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</w:t>
      </w:r>
    </w:p>
    <w:p w14:paraId="68A89CDC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11.2. В срок, предусмотренный для заключения договора, организатор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</w:t>
      </w:r>
      <w:r w:rsidR="006A21A9" w:rsidRPr="00D71407">
        <w:rPr>
          <w:rFonts w:cs="Times New Roman"/>
          <w:sz w:val="22"/>
        </w:rPr>
        <w:t>отказываетс</w:t>
      </w:r>
      <w:r w:rsidRPr="00D71407">
        <w:rPr>
          <w:rFonts w:cs="Times New Roman"/>
          <w:sz w:val="22"/>
        </w:rPr>
        <w:t xml:space="preserve">я от заключения договора с победителем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>а, с которым заключается такой договор</w:t>
      </w:r>
      <w:r w:rsidR="00B05D4F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в случае установления факта:</w:t>
      </w:r>
    </w:p>
    <w:p w14:paraId="279680AF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1) проведения ликвидации такого участника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- юридического лица или принятия арбитражным судом решения о признании такого участника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- юридического лица, индивидуального предпринимателя банкротом и об открытии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>ного производства;</w:t>
      </w:r>
    </w:p>
    <w:p w14:paraId="53D38E78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2) приостановления деятельности такого лица в порядке, предусмотренном Кодексом Российской Федерации об административных правонарушениях;</w:t>
      </w:r>
    </w:p>
    <w:p w14:paraId="760D63B6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3) предоставления таким лицом заведомо ложных сведений, содержащихся в предоставленных документах.</w:t>
      </w:r>
    </w:p>
    <w:p w14:paraId="7AB74050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11.3. В случае отказа от заключения договора с победителем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либо при уклонении победителя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от заключения договора, </w:t>
      </w:r>
      <w:r w:rsidR="00B05D4F" w:rsidRPr="00D71407">
        <w:rPr>
          <w:rFonts w:cs="Times New Roman"/>
          <w:sz w:val="22"/>
        </w:rPr>
        <w:t>аукционн</w:t>
      </w:r>
      <w:r w:rsidRPr="00D71407">
        <w:rPr>
          <w:rFonts w:cs="Times New Roman"/>
          <w:sz w:val="22"/>
        </w:rPr>
        <w:t>ой комиссией в срок не позднее дня, следующего после дня установления фактов</w:t>
      </w:r>
      <w:r w:rsidR="00B05D4F" w:rsidRPr="00D71407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являющихся основанием для отказа от заключения договора, составляется протокол об отказе от заключения договора, в котором должны содержаться сведения о месте, дате и времени его составления, о лице, с которым организатор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>а отказывается заключить договор, сведения о фактах, являющихся основанием для отказа от заключения договора, а также реквизиты документов, подтверждающих такие факты.</w:t>
      </w:r>
    </w:p>
    <w:p w14:paraId="632B3F5C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Протокол подписывается всеми присутствующими членами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ной комиссии в день его составления. Протокол составляется в двух экземплярах, один из которых хранится у организатора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>а.</w:t>
      </w:r>
    </w:p>
    <w:p w14:paraId="0D2AA7D5" w14:textId="77777777" w:rsidR="00496B78" w:rsidRPr="00D71407" w:rsidRDefault="00496B78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Указанный протокол размещается организатором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 xml:space="preserve">а на официальном сайте торгов в течение дня, следующего после дня подписания указанного протокола. Организатор </w:t>
      </w:r>
      <w:r w:rsidR="00B05D4F" w:rsidRPr="00D71407">
        <w:rPr>
          <w:rFonts w:cs="Times New Roman"/>
          <w:sz w:val="22"/>
        </w:rPr>
        <w:t>аукцион</w:t>
      </w:r>
      <w:r w:rsidRPr="00D71407">
        <w:rPr>
          <w:rFonts w:cs="Times New Roman"/>
          <w:sz w:val="22"/>
        </w:rPr>
        <w:t>а в течение двух рабочих дней с даты подписания протокола передает один экземпляр протокола лицу, с которым отказывается заключить договор.</w:t>
      </w:r>
    </w:p>
    <w:p w14:paraId="38755013" w14:textId="77777777" w:rsidR="00496B78" w:rsidRPr="00D71407" w:rsidRDefault="00B05D4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11.4</w:t>
      </w:r>
      <w:r w:rsidR="00496B78" w:rsidRPr="00D71407">
        <w:rPr>
          <w:rFonts w:cs="Times New Roman"/>
          <w:sz w:val="22"/>
        </w:rPr>
        <w:t xml:space="preserve">. В случае перемены собственника или обладателя имущественного права действие соответствующего договора не прекращается и проведение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 не требуется.</w:t>
      </w:r>
    </w:p>
    <w:p w14:paraId="078DBD80" w14:textId="77777777" w:rsidR="00496B78" w:rsidRPr="00D71407" w:rsidRDefault="00B05D4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11.5.</w:t>
      </w:r>
      <w:r w:rsidR="00496B78" w:rsidRPr="00D71407">
        <w:rPr>
          <w:rFonts w:cs="Times New Roman"/>
          <w:sz w:val="22"/>
        </w:rPr>
        <w:t xml:space="preserve"> В случае если победитель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или участник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а, заявке на участие в </w:t>
      </w:r>
      <w:r w:rsidR="00530439" w:rsidRPr="00D71407">
        <w:rPr>
          <w:rFonts w:cs="Times New Roman"/>
          <w:sz w:val="22"/>
        </w:rPr>
        <w:t>аукционе</w:t>
      </w:r>
      <w:r w:rsidR="00496B78" w:rsidRPr="00D71407">
        <w:rPr>
          <w:rFonts w:cs="Times New Roman"/>
          <w:sz w:val="22"/>
        </w:rPr>
        <w:t xml:space="preserve"> которого присвоен второй номер, в срок, предусмотренный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ной документацией, не представил организатору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подписанный договор, переданный ему в соответствии с </w:t>
      </w:r>
      <w:r w:rsidRPr="00D71407">
        <w:rPr>
          <w:rFonts w:cs="Times New Roman"/>
          <w:sz w:val="22"/>
        </w:rPr>
        <w:t xml:space="preserve">аукционной </w:t>
      </w:r>
      <w:r w:rsidRPr="00D71407">
        <w:rPr>
          <w:rFonts w:cs="Times New Roman"/>
          <w:sz w:val="22"/>
        </w:rPr>
        <w:lastRenderedPageBreak/>
        <w:t>документацией</w:t>
      </w:r>
      <w:r w:rsidR="00496B78" w:rsidRPr="00D71407">
        <w:rPr>
          <w:rFonts w:cs="Times New Roman"/>
          <w:sz w:val="22"/>
        </w:rPr>
        <w:t xml:space="preserve">, а также обеспечение исполнения договора в случае если организатором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такое требование было установлено, победитель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или участник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а, заявке на участие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е которого присвоен второй номер, признается уклонившимся от заключения договора.</w:t>
      </w:r>
    </w:p>
    <w:p w14:paraId="63AB8DBF" w14:textId="77777777" w:rsidR="00496B78" w:rsidRPr="00D71407" w:rsidRDefault="00B05D4F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11.6.</w:t>
      </w:r>
      <w:r w:rsidR="00496B78" w:rsidRPr="00D71407">
        <w:rPr>
          <w:rFonts w:cs="Times New Roman"/>
          <w:sz w:val="22"/>
        </w:rPr>
        <w:t xml:space="preserve"> В случае если победитель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признан уклонившимся от заключения договора, организатор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вправе обратиться в суд с иском о понуждении победителя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заключить договор, а также о возмещении убытков, причиненных уклонением от заключения договора, либо заключить договор с участником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а, заявке на участие</w:t>
      </w:r>
      <w:r w:rsidR="000C3620" w:rsidRPr="00D71407">
        <w:rPr>
          <w:rFonts w:cs="Times New Roman"/>
          <w:sz w:val="22"/>
        </w:rPr>
        <w:t>,</w:t>
      </w:r>
      <w:r w:rsidR="00496B78" w:rsidRPr="00D71407">
        <w:rPr>
          <w:rFonts w:cs="Times New Roman"/>
          <w:sz w:val="22"/>
        </w:rPr>
        <w:t xml:space="preserve">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 которого присвоен второй номер. Организатор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обязан заключить договор с участником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а, заявке на участие</w:t>
      </w:r>
      <w:r w:rsidR="000C3620" w:rsidRPr="00D71407">
        <w:rPr>
          <w:rFonts w:cs="Times New Roman"/>
          <w:sz w:val="22"/>
        </w:rPr>
        <w:t>,</w:t>
      </w:r>
      <w:r w:rsidR="00496B78" w:rsidRPr="00D71407">
        <w:rPr>
          <w:rFonts w:cs="Times New Roman"/>
          <w:sz w:val="22"/>
        </w:rPr>
        <w:t xml:space="preserve">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 которого присвоен второй номер, при отказе от заключения договора с победителем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 в случаях, предусмотренных </w:t>
      </w:r>
      <w:r w:rsidRPr="00D71407">
        <w:rPr>
          <w:rFonts w:cs="Times New Roman"/>
          <w:sz w:val="22"/>
        </w:rPr>
        <w:t>аукционной документацией</w:t>
      </w:r>
      <w:r w:rsidR="00496B78" w:rsidRPr="00D71407">
        <w:rPr>
          <w:rFonts w:cs="Times New Roman"/>
          <w:sz w:val="22"/>
        </w:rPr>
        <w:t xml:space="preserve">. Организатор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 в течение трех рабочих дней с даты подписания протокола</w:t>
      </w:r>
      <w:r w:rsidR="00530439" w:rsidRPr="00D71407">
        <w:rPr>
          <w:rFonts w:cs="Times New Roman"/>
          <w:sz w:val="22"/>
        </w:rPr>
        <w:t xml:space="preserve"> об отказе от заключения договора</w:t>
      </w:r>
      <w:r w:rsidR="00496B78" w:rsidRPr="00D71407">
        <w:rPr>
          <w:rFonts w:cs="Times New Roman"/>
          <w:sz w:val="22"/>
        </w:rPr>
        <w:t xml:space="preserve"> передает участнику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а, заявке </w:t>
      </w:r>
      <w:r w:rsidR="001F67BB" w:rsidRPr="00D71407">
        <w:rPr>
          <w:rFonts w:cs="Times New Roman"/>
          <w:sz w:val="22"/>
        </w:rPr>
        <w:t>на участие,</w:t>
      </w:r>
      <w:r w:rsidR="00496B78" w:rsidRPr="00D71407">
        <w:rPr>
          <w:rFonts w:cs="Times New Roman"/>
          <w:sz w:val="22"/>
        </w:rPr>
        <w:t xml:space="preserve">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 которого присвоен второй номер, один экземпляр протокола и проект договора, который составляется путем включения условий исполнения договора, предложенных участником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а, заявке на участие</w:t>
      </w:r>
      <w:r w:rsidR="000C3620" w:rsidRPr="00D71407">
        <w:rPr>
          <w:rFonts w:cs="Times New Roman"/>
          <w:sz w:val="22"/>
        </w:rPr>
        <w:t>,</w:t>
      </w:r>
      <w:r w:rsidR="00496B78" w:rsidRPr="00D71407">
        <w:rPr>
          <w:rFonts w:cs="Times New Roman"/>
          <w:sz w:val="22"/>
        </w:rPr>
        <w:t xml:space="preserve">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 которого присвоен второй номер, в заявке на участие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е, в проект договора, прилагаемый к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ной документации. Указанный проект договора подписывается участником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а, заявке на участие</w:t>
      </w:r>
      <w:r w:rsidR="00FE5201" w:rsidRPr="00D71407">
        <w:rPr>
          <w:rFonts w:cs="Times New Roman"/>
          <w:sz w:val="22"/>
        </w:rPr>
        <w:t>,</w:t>
      </w:r>
      <w:r w:rsidR="00496B78" w:rsidRPr="00D71407">
        <w:rPr>
          <w:rFonts w:cs="Times New Roman"/>
          <w:sz w:val="22"/>
        </w:rPr>
        <w:t xml:space="preserve"> в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 xml:space="preserve">е которого присвоен второй номер, в десятидневный срок и представляется организатору </w:t>
      </w:r>
      <w:r w:rsidRPr="00D71407">
        <w:rPr>
          <w:rFonts w:cs="Times New Roman"/>
          <w:sz w:val="22"/>
        </w:rPr>
        <w:t>аукцион</w:t>
      </w:r>
      <w:r w:rsidR="00496B78" w:rsidRPr="00D71407">
        <w:rPr>
          <w:rFonts w:cs="Times New Roman"/>
          <w:sz w:val="22"/>
        </w:rPr>
        <w:t>а.</w:t>
      </w:r>
    </w:p>
    <w:p w14:paraId="4769C5B5" w14:textId="77777777" w:rsidR="003C3F6F" w:rsidRPr="00D71407" w:rsidRDefault="00387CE5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11.7. </w:t>
      </w:r>
      <w:r w:rsidR="003C3F6F" w:rsidRPr="00D71407">
        <w:rPr>
          <w:rFonts w:cs="Times New Roman"/>
          <w:sz w:val="22"/>
        </w:rPr>
        <w:t>При заключении и исполнении договора изменение условий договора, указанных в документации об аукционе, по соглашению сторон и в одностороннем порядке не допускается. Условия аукциона, порядок и условия заключения договора участником аукциона являются условиями публичной оферты, а подача заявки на участие в аукционе является акцептом такой оферты.</w:t>
      </w:r>
    </w:p>
    <w:p w14:paraId="3FD28B1E" w14:textId="77777777" w:rsidR="0022015B" w:rsidRPr="00D71407" w:rsidRDefault="00F97196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11.</w:t>
      </w:r>
      <w:r w:rsidR="00C843E3" w:rsidRPr="00D71407">
        <w:rPr>
          <w:rFonts w:cs="Times New Roman"/>
          <w:sz w:val="22"/>
        </w:rPr>
        <w:t>8</w:t>
      </w:r>
      <w:r w:rsidR="0022015B" w:rsidRPr="00D71407">
        <w:rPr>
          <w:rFonts w:cs="Times New Roman"/>
          <w:sz w:val="22"/>
        </w:rPr>
        <w:t>. Не урегулированные и связанные с проведением аукциона отношения регулируются законодательством</w:t>
      </w:r>
      <w:r w:rsidR="001F67BB" w:rsidRPr="00D71407">
        <w:rPr>
          <w:rFonts w:cs="Times New Roman"/>
          <w:sz w:val="22"/>
        </w:rPr>
        <w:t xml:space="preserve"> </w:t>
      </w:r>
      <w:r w:rsidR="0022015B" w:rsidRPr="00D71407">
        <w:rPr>
          <w:rFonts w:cs="Times New Roman"/>
          <w:sz w:val="22"/>
        </w:rPr>
        <w:t>Российской Федерации.</w:t>
      </w:r>
    </w:p>
    <w:p w14:paraId="0B2FD9FD" w14:textId="77777777" w:rsidR="0022015B" w:rsidRPr="00D71407" w:rsidRDefault="001F67BB" w:rsidP="001F67BB">
      <w:pPr>
        <w:pStyle w:val="H2"/>
        <w:rPr>
          <w:rFonts w:cs="Times New Roman"/>
          <w:sz w:val="22"/>
          <w:szCs w:val="22"/>
        </w:rPr>
      </w:pPr>
      <w:bookmarkStart w:id="8" w:name="_Toc143500508"/>
      <w:r w:rsidRPr="00D71407">
        <w:rPr>
          <w:rFonts w:cs="Times New Roman"/>
          <w:sz w:val="22"/>
          <w:szCs w:val="22"/>
        </w:rPr>
        <w:t xml:space="preserve">12. </w:t>
      </w:r>
      <w:r w:rsidR="0022015B" w:rsidRPr="00D71407">
        <w:rPr>
          <w:rFonts w:cs="Times New Roman"/>
          <w:sz w:val="22"/>
          <w:szCs w:val="22"/>
        </w:rPr>
        <w:t>Н</w:t>
      </w:r>
      <w:r w:rsidR="00FB1AF8" w:rsidRPr="00D71407">
        <w:rPr>
          <w:rFonts w:cs="Times New Roman"/>
          <w:sz w:val="22"/>
          <w:szCs w:val="22"/>
        </w:rPr>
        <w:t>ЕДЕЙСТВИТЕЛЬНОСТЬ РЕЗУЛЬТАТОВ АУКЦИОНА.</w:t>
      </w:r>
      <w:bookmarkEnd w:id="8"/>
    </w:p>
    <w:p w14:paraId="45CA7B74" w14:textId="77777777" w:rsidR="0022015B" w:rsidRPr="00D71407" w:rsidRDefault="0022015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12.1. Споры о признании результатов аукциона недействительными рассматриваются в порядке, установленном действующим законодательством Российской Федерации.</w:t>
      </w:r>
    </w:p>
    <w:p w14:paraId="03EEE1FE" w14:textId="77777777" w:rsidR="00C843E3" w:rsidRPr="00D71407" w:rsidRDefault="0022015B" w:rsidP="001F67B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12.2. Признание результатов аукциона недействительными влечет недействительность договора</w:t>
      </w:r>
      <w:r w:rsidR="00387CE5" w:rsidRPr="00D71407">
        <w:rPr>
          <w:rFonts w:cs="Times New Roman"/>
          <w:sz w:val="22"/>
        </w:rPr>
        <w:t>.</w:t>
      </w:r>
    </w:p>
    <w:p w14:paraId="7E60805F" w14:textId="77777777" w:rsidR="00C843E3" w:rsidRPr="00D71407" w:rsidRDefault="00C843E3">
      <w:pPr>
        <w:spacing w:after="0" w:line="240" w:lineRule="auto"/>
        <w:rPr>
          <w:rFonts w:cs="Times New Roman"/>
          <w:sz w:val="22"/>
        </w:rPr>
      </w:pPr>
      <w:r w:rsidRPr="00D71407">
        <w:rPr>
          <w:rFonts w:cs="Times New Roman"/>
          <w:sz w:val="22"/>
        </w:rPr>
        <w:br w:type="page"/>
      </w:r>
    </w:p>
    <w:p w14:paraId="5729B811" w14:textId="77777777" w:rsidR="00A33362" w:rsidRPr="00D71407" w:rsidRDefault="00A33362" w:rsidP="00961805">
      <w:pPr>
        <w:pStyle w:val="ConsNonformat"/>
        <w:widowControl/>
        <w:ind w:right="0" w:firstLine="851"/>
        <w:jc w:val="center"/>
        <w:rPr>
          <w:rFonts w:ascii="Times New Roman" w:hAnsi="Times New Roman" w:cs="Times New Roman"/>
          <w:sz w:val="22"/>
          <w:szCs w:val="22"/>
        </w:rPr>
      </w:pPr>
    </w:p>
    <w:p w14:paraId="7687523E" w14:textId="77777777" w:rsidR="001F67BB" w:rsidRPr="00D71407" w:rsidRDefault="001F67BB" w:rsidP="001F67BB">
      <w:pPr>
        <w:pStyle w:val="H1"/>
        <w:jc w:val="right"/>
        <w:rPr>
          <w:rFonts w:cs="Times New Roman"/>
          <w:sz w:val="22"/>
          <w:szCs w:val="22"/>
          <w:lang w:val="ru-RU"/>
        </w:rPr>
      </w:pPr>
      <w:r w:rsidRPr="00D71407">
        <w:rPr>
          <w:rFonts w:cs="Times New Roman"/>
          <w:sz w:val="22"/>
          <w:szCs w:val="22"/>
          <w:lang w:val="ru-RU"/>
        </w:rPr>
        <w:t>Приложение к документации</w:t>
      </w:r>
    </w:p>
    <w:p w14:paraId="406B0E35" w14:textId="77777777" w:rsidR="00D148E7" w:rsidRPr="00D71407" w:rsidRDefault="00D148E7" w:rsidP="00D148E7">
      <w:pPr>
        <w:pStyle w:val="H2"/>
        <w:rPr>
          <w:rFonts w:cs="Times New Roman"/>
          <w:sz w:val="22"/>
          <w:szCs w:val="22"/>
        </w:rPr>
      </w:pPr>
      <w:r w:rsidRPr="00D71407">
        <w:rPr>
          <w:rFonts w:cs="Times New Roman"/>
          <w:sz w:val="22"/>
          <w:szCs w:val="22"/>
        </w:rPr>
        <w:t>Форма з</w:t>
      </w:r>
      <w:r w:rsidR="00153C43" w:rsidRPr="00D71407">
        <w:rPr>
          <w:rFonts w:cs="Times New Roman"/>
          <w:sz w:val="22"/>
          <w:szCs w:val="22"/>
        </w:rPr>
        <w:t>аявк</w:t>
      </w:r>
      <w:r w:rsidRPr="00D71407">
        <w:rPr>
          <w:rFonts w:cs="Times New Roman"/>
          <w:sz w:val="22"/>
          <w:szCs w:val="22"/>
        </w:rPr>
        <w:t>и</w:t>
      </w:r>
      <w:r w:rsidR="00153C43" w:rsidRPr="00D71407">
        <w:rPr>
          <w:rFonts w:cs="Times New Roman"/>
          <w:sz w:val="22"/>
          <w:szCs w:val="22"/>
        </w:rPr>
        <w:t xml:space="preserve"> на участие </w:t>
      </w:r>
    </w:p>
    <w:p w14:paraId="170D286E" w14:textId="614113F2" w:rsidR="00153C43" w:rsidRPr="00D71407" w:rsidRDefault="00153C43" w:rsidP="009B7C03">
      <w:pPr>
        <w:spacing w:after="0" w:line="240" w:lineRule="auto"/>
        <w:ind w:right="-2"/>
        <w:jc w:val="center"/>
        <w:rPr>
          <w:rFonts w:eastAsia="Times New Roman" w:cs="Times New Roman"/>
          <w:bCs/>
          <w:sz w:val="22"/>
          <w:lang w:eastAsia="zh-CN"/>
        </w:rPr>
      </w:pPr>
      <w:r w:rsidRPr="00D71407">
        <w:rPr>
          <w:rFonts w:cs="Times New Roman"/>
          <w:sz w:val="22"/>
          <w:highlight w:val="yellow"/>
        </w:rPr>
        <w:t xml:space="preserve">в электронном аукционе </w:t>
      </w:r>
      <w:r w:rsidR="00442AC4" w:rsidRPr="00D71407">
        <w:rPr>
          <w:rFonts w:eastAsia="Times New Roman" w:cs="Times New Roman"/>
          <w:sz w:val="22"/>
          <w:highlight w:val="yellow"/>
          <w:lang w:eastAsia="ru-RU"/>
        </w:rPr>
        <w:t xml:space="preserve">на право </w:t>
      </w:r>
      <w:r w:rsidR="009B7C03" w:rsidRPr="00D71407">
        <w:rPr>
          <w:rFonts w:eastAsia="Calibri" w:cs="Times New Roman"/>
          <w:sz w:val="22"/>
          <w:highlight w:val="yellow"/>
        </w:rPr>
        <w:t>заключения договора на п</w:t>
      </w:r>
      <w:r w:rsidR="009B7C03" w:rsidRPr="00D71407">
        <w:rPr>
          <w:rFonts w:eastAsia="Times New Roman" w:cs="Times New Roman"/>
          <w:sz w:val="22"/>
          <w:highlight w:val="yellow"/>
          <w:lang w:eastAsia="ru-RU"/>
        </w:rPr>
        <w:t xml:space="preserve">раво </w:t>
      </w:r>
      <w:r w:rsidR="009B7C03" w:rsidRPr="00D71407">
        <w:rPr>
          <w:rFonts w:eastAsia="Times New Roman" w:cs="Times New Roman"/>
          <w:bCs/>
          <w:sz w:val="22"/>
          <w:highlight w:val="yellow"/>
          <w:lang w:eastAsia="zh-CN"/>
        </w:rPr>
        <w:t xml:space="preserve">оказания услуг на территории </w:t>
      </w:r>
      <w:r w:rsidR="00D71407">
        <w:rPr>
          <w:rFonts w:eastAsia="Times New Roman" w:cs="Times New Roman"/>
          <w:bCs/>
          <w:lang w:eastAsia="zh-CN"/>
        </w:rPr>
        <w:t>Детского парка им.В.В.Терешковой</w:t>
      </w:r>
      <w:r w:rsidR="00D71407" w:rsidRPr="00D71407">
        <w:rPr>
          <w:rFonts w:eastAsia="Times New Roman" w:cs="Times New Roman"/>
          <w:bCs/>
          <w:sz w:val="22"/>
          <w:highlight w:val="yellow"/>
          <w:lang w:eastAsia="zh-CN"/>
        </w:rPr>
        <w:t xml:space="preserve"> </w:t>
      </w:r>
      <w:r w:rsidR="009B7C03" w:rsidRPr="00D71407">
        <w:rPr>
          <w:rFonts w:eastAsia="Times New Roman" w:cs="Times New Roman"/>
          <w:bCs/>
          <w:sz w:val="22"/>
          <w:highlight w:val="yellow"/>
          <w:lang w:eastAsia="zh-CN"/>
        </w:rPr>
        <w:t>города Челябинска</w:t>
      </w:r>
    </w:p>
    <w:p w14:paraId="45B57301" w14:textId="77777777" w:rsidR="009B7C03" w:rsidRPr="00D71407" w:rsidRDefault="009B7C03" w:rsidP="009B7C03">
      <w:pPr>
        <w:spacing w:after="0" w:line="240" w:lineRule="auto"/>
        <w:ind w:right="-2"/>
        <w:jc w:val="center"/>
        <w:rPr>
          <w:rFonts w:cs="Times New Roman"/>
          <w:sz w:val="22"/>
        </w:rPr>
      </w:pPr>
    </w:p>
    <w:p w14:paraId="6ED4B197" w14:textId="63754BC5" w:rsidR="00153C43" w:rsidRPr="00D71407" w:rsidRDefault="001F67BB" w:rsidP="00153C43">
      <w:pPr>
        <w:ind w:right="47"/>
        <w:jc w:val="right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  <w:r w:rsidR="00153C43" w:rsidRPr="00D71407">
        <w:rPr>
          <w:rFonts w:cs="Times New Roman"/>
          <w:sz w:val="22"/>
        </w:rPr>
        <w:t>«</w:t>
      </w:r>
      <w:r w:rsidR="00153C43" w:rsidRPr="00D71407">
        <w:rPr>
          <w:rFonts w:cs="Times New Roman"/>
          <w:sz w:val="22"/>
          <w:highlight w:val="yellow"/>
        </w:rPr>
        <w:t>____</w:t>
      </w:r>
      <w:r w:rsidR="00153C43" w:rsidRPr="00D71407">
        <w:rPr>
          <w:rFonts w:cs="Times New Roman"/>
          <w:sz w:val="22"/>
        </w:rPr>
        <w:t xml:space="preserve">» </w:t>
      </w:r>
      <w:r w:rsidR="00153C43" w:rsidRPr="00D71407">
        <w:rPr>
          <w:rFonts w:cs="Times New Roman"/>
          <w:sz w:val="22"/>
          <w:highlight w:val="yellow"/>
        </w:rPr>
        <w:t>____________</w:t>
      </w:r>
      <w:r w:rsidR="00153C43" w:rsidRPr="00D71407">
        <w:rPr>
          <w:rFonts w:cs="Times New Roman"/>
          <w:sz w:val="22"/>
        </w:rPr>
        <w:t xml:space="preserve"> 202</w:t>
      </w:r>
      <w:r w:rsidR="00541132" w:rsidRPr="00D71407">
        <w:rPr>
          <w:rFonts w:cs="Times New Roman"/>
          <w:sz w:val="22"/>
        </w:rPr>
        <w:t>6</w:t>
      </w:r>
      <w:r w:rsidR="00153C43" w:rsidRPr="00D71407">
        <w:rPr>
          <w:rFonts w:cs="Times New Roman"/>
          <w:sz w:val="22"/>
        </w:rPr>
        <w:t xml:space="preserve"> г.</w:t>
      </w:r>
    </w:p>
    <w:p w14:paraId="70ADDF72" w14:textId="77777777" w:rsidR="00153C43" w:rsidRPr="00D71407" w:rsidRDefault="00153C43" w:rsidP="00153C43">
      <w:pPr>
        <w:ind w:right="567"/>
        <w:rPr>
          <w:rFonts w:cs="Times New Roman"/>
          <w:sz w:val="22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1773"/>
        <w:gridCol w:w="2484"/>
        <w:gridCol w:w="3667"/>
        <w:gridCol w:w="1992"/>
      </w:tblGrid>
      <w:tr w:rsidR="00153C43" w:rsidRPr="00D71407" w14:paraId="52CD6239" w14:textId="77777777" w:rsidTr="00D148E7">
        <w:tc>
          <w:tcPr>
            <w:tcW w:w="10137" w:type="dxa"/>
            <w:gridSpan w:val="4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59620057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Для юридического лица:</w:t>
            </w:r>
          </w:p>
          <w:p w14:paraId="1FB3E10D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63CDB656" w14:textId="77777777" w:rsidTr="00D148E7">
        <w:tc>
          <w:tcPr>
            <w:tcW w:w="10137" w:type="dxa"/>
            <w:gridSpan w:val="4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2C3E0EE2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4EA0E089" w14:textId="77777777" w:rsidTr="00D148E7">
        <w:tc>
          <w:tcPr>
            <w:tcW w:w="10137" w:type="dxa"/>
            <w:gridSpan w:val="4"/>
            <w:tcBorders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65D8F0F5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4195AA8C" w14:textId="77777777" w:rsidTr="00D148E7">
        <w:tc>
          <w:tcPr>
            <w:tcW w:w="1809" w:type="dxa"/>
            <w:tcBorders>
              <w:left w:val="single" w:sz="4" w:space="0" w:color="FFFFFF" w:themeColor="background1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CD2D970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в лице</w:t>
            </w:r>
          </w:p>
        </w:tc>
        <w:tc>
          <w:tcPr>
            <w:tcW w:w="2552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0FEC6639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  <w:tc>
          <w:tcPr>
            <w:tcW w:w="3730" w:type="dxa"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7B1A4596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действующего на основании</w:t>
            </w:r>
          </w:p>
        </w:tc>
        <w:tc>
          <w:tcPr>
            <w:tcW w:w="2046" w:type="dxa"/>
            <w:tcBorders>
              <w:left w:val="single" w:sz="4" w:space="0" w:color="D9D9D9" w:themeColor="background1" w:themeShade="D9"/>
              <w:right w:val="nil"/>
            </w:tcBorders>
            <w:shd w:val="clear" w:color="auto" w:fill="auto"/>
          </w:tcPr>
          <w:p w14:paraId="39EC8421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50163561" w14:textId="77777777" w:rsidTr="00D148E7">
        <w:tc>
          <w:tcPr>
            <w:tcW w:w="10137" w:type="dxa"/>
            <w:gridSpan w:val="4"/>
            <w:tcBorders>
              <w:top w:val="nil"/>
              <w:left w:val="single" w:sz="4" w:space="0" w:color="FFFFFF" w:themeColor="background1"/>
              <w:right w:val="nil"/>
            </w:tcBorders>
            <w:shd w:val="clear" w:color="auto" w:fill="auto"/>
          </w:tcPr>
          <w:p w14:paraId="25BC9E6B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</w:tbl>
    <w:p w14:paraId="7F0AA127" w14:textId="77777777" w:rsidR="00153C43" w:rsidRPr="00D71407" w:rsidRDefault="00153C43" w:rsidP="00153C43">
      <w:pPr>
        <w:ind w:right="47"/>
        <w:rPr>
          <w:rFonts w:cs="Times New Roman"/>
          <w:sz w:val="22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276"/>
        <w:gridCol w:w="1701"/>
        <w:gridCol w:w="992"/>
        <w:gridCol w:w="2374"/>
      </w:tblGrid>
      <w:tr w:rsidR="00153C43" w:rsidRPr="00D71407" w14:paraId="728402EA" w14:textId="77777777" w:rsidTr="00D148E7">
        <w:trPr>
          <w:trHeight w:val="298"/>
        </w:trPr>
        <w:tc>
          <w:tcPr>
            <w:tcW w:w="10137" w:type="dxa"/>
            <w:gridSpan w:val="6"/>
            <w:shd w:val="clear" w:color="auto" w:fill="auto"/>
          </w:tcPr>
          <w:p w14:paraId="55D549FB" w14:textId="63382ADB" w:rsidR="00153C43" w:rsidRPr="00D71407" w:rsidRDefault="00153C43" w:rsidP="00D148E7">
            <w:pPr>
              <w:spacing w:after="0" w:line="240" w:lineRule="auto"/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 xml:space="preserve">Для </w:t>
            </w:r>
            <w:r w:rsidR="009D24C9" w:rsidRPr="00D71407">
              <w:rPr>
                <w:rFonts w:cs="Times New Roman"/>
                <w:sz w:val="22"/>
              </w:rPr>
              <w:t>Индивидуального предпринимателя</w:t>
            </w:r>
            <w:r w:rsidRPr="00D71407">
              <w:rPr>
                <w:rFonts w:cs="Times New Roman"/>
                <w:sz w:val="22"/>
              </w:rPr>
              <w:t>:</w:t>
            </w:r>
          </w:p>
        </w:tc>
      </w:tr>
      <w:tr w:rsidR="00153C43" w:rsidRPr="00D71407" w14:paraId="0390FF0C" w14:textId="77777777" w:rsidTr="00D148E7">
        <w:tc>
          <w:tcPr>
            <w:tcW w:w="2376" w:type="dxa"/>
            <w:tcBorders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4D70B7F4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Паспорт серия</w:t>
            </w:r>
          </w:p>
        </w:tc>
        <w:tc>
          <w:tcPr>
            <w:tcW w:w="1418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84DE9AC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600A6A1D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номер</w:t>
            </w:r>
          </w:p>
        </w:tc>
        <w:tc>
          <w:tcPr>
            <w:tcW w:w="1701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A95B37B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</w:p>
        </w:tc>
        <w:tc>
          <w:tcPr>
            <w:tcW w:w="992" w:type="dxa"/>
            <w:tcBorders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bottom"/>
          </w:tcPr>
          <w:p w14:paraId="2C131A1A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выдан</w:t>
            </w:r>
          </w:p>
        </w:tc>
        <w:tc>
          <w:tcPr>
            <w:tcW w:w="2374" w:type="dxa"/>
            <w:tcBorders>
              <w:left w:val="single" w:sz="4" w:space="0" w:color="D9D9D9" w:themeColor="background1" w:themeShade="D9"/>
            </w:tcBorders>
            <w:shd w:val="clear" w:color="auto" w:fill="auto"/>
          </w:tcPr>
          <w:p w14:paraId="73DD158F" w14:textId="77777777" w:rsidR="00153C43" w:rsidRPr="00D71407" w:rsidRDefault="00153C43" w:rsidP="00D148E7">
            <w:pPr>
              <w:ind w:left="0" w:right="47" w:firstLine="0"/>
              <w:rPr>
                <w:rFonts w:cs="Times New Roman"/>
                <w:sz w:val="22"/>
              </w:rPr>
            </w:pPr>
          </w:p>
        </w:tc>
      </w:tr>
      <w:tr w:rsidR="00153C43" w:rsidRPr="00D71407" w14:paraId="2EDF4F01" w14:textId="77777777" w:rsidTr="00D148E7">
        <w:trPr>
          <w:trHeight w:val="68"/>
        </w:trPr>
        <w:tc>
          <w:tcPr>
            <w:tcW w:w="10137" w:type="dxa"/>
            <w:gridSpan w:val="6"/>
            <w:tcBorders>
              <w:top w:val="nil"/>
            </w:tcBorders>
            <w:shd w:val="clear" w:color="auto" w:fill="auto"/>
          </w:tcPr>
          <w:p w14:paraId="6C9518A4" w14:textId="77777777" w:rsidR="00153C43" w:rsidRPr="00D71407" w:rsidRDefault="00153C43" w:rsidP="00D148E7">
            <w:pPr>
              <w:spacing w:after="0" w:line="240" w:lineRule="auto"/>
              <w:ind w:left="0" w:right="47" w:firstLine="0"/>
              <w:rPr>
                <w:rFonts w:cs="Times New Roman"/>
                <w:sz w:val="22"/>
              </w:rPr>
            </w:pPr>
          </w:p>
        </w:tc>
      </w:tr>
      <w:tr w:rsidR="00153C43" w:rsidRPr="00D71407" w14:paraId="762B3DF1" w14:textId="77777777" w:rsidTr="00D148E7">
        <w:trPr>
          <w:trHeight w:val="68"/>
        </w:trPr>
        <w:tc>
          <w:tcPr>
            <w:tcW w:w="10137" w:type="dxa"/>
            <w:gridSpan w:val="6"/>
            <w:shd w:val="clear" w:color="auto" w:fill="auto"/>
            <w:vAlign w:val="bottom"/>
          </w:tcPr>
          <w:p w14:paraId="47E6A3EB" w14:textId="77777777" w:rsidR="00D148E7" w:rsidRPr="00D71407" w:rsidRDefault="00D148E7" w:rsidP="00D148E7">
            <w:pPr>
              <w:spacing w:after="0"/>
              <w:ind w:left="0" w:right="47" w:firstLine="0"/>
              <w:rPr>
                <w:rFonts w:cs="Times New Roman"/>
                <w:sz w:val="22"/>
              </w:rPr>
            </w:pPr>
          </w:p>
        </w:tc>
      </w:tr>
      <w:tr w:rsidR="009D24C9" w:rsidRPr="00D71407" w14:paraId="6E1A03B7" w14:textId="77777777" w:rsidTr="00D148E7">
        <w:trPr>
          <w:trHeight w:val="68"/>
        </w:trPr>
        <w:tc>
          <w:tcPr>
            <w:tcW w:w="10137" w:type="dxa"/>
            <w:gridSpan w:val="6"/>
            <w:shd w:val="clear" w:color="auto" w:fill="auto"/>
            <w:vAlign w:val="bottom"/>
          </w:tcPr>
          <w:p w14:paraId="55CE803A" w14:textId="77777777" w:rsidR="009D24C9" w:rsidRPr="00D71407" w:rsidRDefault="009D24C9" w:rsidP="00D148E7">
            <w:pPr>
              <w:spacing w:after="0"/>
              <w:ind w:left="0" w:right="47" w:firstLine="0"/>
              <w:rPr>
                <w:rFonts w:cs="Times New Roman"/>
                <w:sz w:val="22"/>
              </w:rPr>
            </w:pPr>
          </w:p>
        </w:tc>
      </w:tr>
      <w:tr w:rsidR="00153C43" w:rsidRPr="00D71407" w14:paraId="7CBB7253" w14:textId="77777777" w:rsidTr="00D148E7">
        <w:trPr>
          <w:trHeight w:val="68"/>
        </w:trPr>
        <w:tc>
          <w:tcPr>
            <w:tcW w:w="10137" w:type="dxa"/>
            <w:gridSpan w:val="6"/>
            <w:shd w:val="clear" w:color="auto" w:fill="auto"/>
          </w:tcPr>
          <w:p w14:paraId="73F44301" w14:textId="6F841CC9" w:rsidR="00153C43" w:rsidRPr="00D71407" w:rsidRDefault="009D24C9" w:rsidP="00D148E7">
            <w:pPr>
              <w:spacing w:after="0"/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 xml:space="preserve">ОГРНИП </w:t>
            </w:r>
          </w:p>
        </w:tc>
      </w:tr>
      <w:tr w:rsidR="009D24C9" w:rsidRPr="00D71407" w14:paraId="359097CA" w14:textId="77777777" w:rsidTr="00D148E7">
        <w:trPr>
          <w:trHeight w:val="68"/>
        </w:trPr>
        <w:tc>
          <w:tcPr>
            <w:tcW w:w="10137" w:type="dxa"/>
            <w:gridSpan w:val="6"/>
            <w:shd w:val="clear" w:color="auto" w:fill="auto"/>
          </w:tcPr>
          <w:p w14:paraId="5AE2457C" w14:textId="02A82681" w:rsidR="009D24C9" w:rsidRPr="00D71407" w:rsidRDefault="009D24C9" w:rsidP="00D148E7">
            <w:pPr>
              <w:spacing w:after="0"/>
              <w:ind w:left="0" w:right="47" w:firstLine="0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ИНН</w:t>
            </w:r>
          </w:p>
        </w:tc>
      </w:tr>
    </w:tbl>
    <w:p w14:paraId="3E1DC8D2" w14:textId="77777777" w:rsidR="00153C43" w:rsidRPr="00D71407" w:rsidRDefault="00153C43" w:rsidP="001C19CB">
      <w:pPr>
        <w:spacing w:after="0"/>
        <w:ind w:left="0" w:right="47" w:firstLine="0"/>
        <w:rPr>
          <w:rFonts w:cs="Times New Roman"/>
          <w:sz w:val="22"/>
        </w:rPr>
      </w:pPr>
    </w:p>
    <w:p w14:paraId="17AE0512" w14:textId="3A29F219" w:rsidR="00153C43" w:rsidRPr="00D71407" w:rsidRDefault="00153C43" w:rsidP="001C19CB">
      <w:pPr>
        <w:spacing w:after="0"/>
        <w:ind w:left="0" w:right="47" w:firstLine="0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именуемый далее Претендент, принимает решение об участии в электронном аукционе на право заключения договора </w:t>
      </w:r>
      <w:r w:rsidR="00442AC4" w:rsidRPr="00D71407">
        <w:rPr>
          <w:rFonts w:eastAsia="Times New Roman" w:cs="Times New Roman"/>
          <w:sz w:val="22"/>
          <w:lang w:eastAsia="ru-RU"/>
        </w:rPr>
        <w:t xml:space="preserve">оказания услуг на территории </w:t>
      </w:r>
      <w:bookmarkStart w:id="9" w:name="_Hlk230784503"/>
      <w:r w:rsidR="00D71407">
        <w:rPr>
          <w:rFonts w:eastAsia="Times New Roman" w:cs="Times New Roman"/>
          <w:bCs/>
          <w:lang w:eastAsia="zh-CN"/>
        </w:rPr>
        <w:t>Детского парка им.В.В.Терешковой</w:t>
      </w:r>
      <w:r w:rsidR="00D71407" w:rsidRPr="00D71407">
        <w:rPr>
          <w:rFonts w:eastAsia="Times New Roman" w:cs="Times New Roman"/>
          <w:sz w:val="22"/>
          <w:lang w:eastAsia="ru-RU"/>
        </w:rPr>
        <w:t xml:space="preserve"> </w:t>
      </w:r>
      <w:bookmarkEnd w:id="9"/>
      <w:r w:rsidR="00442AC4" w:rsidRPr="00D71407">
        <w:rPr>
          <w:rFonts w:eastAsia="Times New Roman" w:cs="Times New Roman"/>
          <w:sz w:val="22"/>
          <w:lang w:eastAsia="ru-RU"/>
        </w:rPr>
        <w:t>города Челябинска</w:t>
      </w:r>
      <w:r w:rsidRPr="00D71407">
        <w:rPr>
          <w:rFonts w:cs="Times New Roman"/>
          <w:sz w:val="22"/>
        </w:rPr>
        <w:t xml:space="preserve"> (лот №</w:t>
      </w:r>
      <w:r w:rsidR="00C57DAA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  <w:highlight w:val="yellow"/>
        </w:rPr>
        <w:t>__</w:t>
      </w:r>
      <w:r w:rsidR="001F67BB" w:rsidRPr="00D71407">
        <w:rPr>
          <w:rFonts w:cs="Times New Roman"/>
          <w:sz w:val="22"/>
          <w:highlight w:val="yellow"/>
        </w:rPr>
        <w:t>_</w:t>
      </w:r>
      <w:r w:rsidR="001F67BB" w:rsidRPr="00D71407">
        <w:rPr>
          <w:rFonts w:cs="Times New Roman"/>
          <w:sz w:val="22"/>
        </w:rPr>
        <w:t>)</w:t>
      </w:r>
      <w:r w:rsidRPr="00D71407">
        <w:rPr>
          <w:rFonts w:cs="Times New Roman"/>
          <w:sz w:val="22"/>
        </w:rPr>
        <w:t xml:space="preserve"> обязуюсь:</w:t>
      </w:r>
    </w:p>
    <w:p w14:paraId="0A0542C8" w14:textId="77777777" w:rsidR="00C57DAA" w:rsidRPr="00D71407" w:rsidRDefault="00153C43" w:rsidP="00AF5F6B">
      <w:pPr>
        <w:pStyle w:val="afa"/>
        <w:numPr>
          <w:ilvl w:val="0"/>
          <w:numId w:val="1"/>
        </w:numPr>
        <w:spacing w:after="0"/>
        <w:ind w:right="567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соблюдать условия </w:t>
      </w:r>
      <w:r w:rsidR="00C57DAA" w:rsidRPr="00D71407">
        <w:rPr>
          <w:rFonts w:cs="Times New Roman"/>
          <w:sz w:val="22"/>
        </w:rPr>
        <w:t xml:space="preserve">и порядок проведения </w:t>
      </w:r>
      <w:r w:rsidRPr="00D71407">
        <w:rPr>
          <w:rFonts w:cs="Times New Roman"/>
          <w:sz w:val="22"/>
        </w:rPr>
        <w:t>аукциона, указанные в извещении о проведении аукциона</w:t>
      </w:r>
      <w:r w:rsidR="00C57DAA" w:rsidRPr="00D71407">
        <w:rPr>
          <w:rFonts w:cs="Times New Roman"/>
          <w:sz w:val="22"/>
        </w:rPr>
        <w:t>;</w:t>
      </w:r>
    </w:p>
    <w:p w14:paraId="4EB5A3D9" w14:textId="6C3C4909" w:rsidR="00153C43" w:rsidRPr="00D71407" w:rsidRDefault="00153C43" w:rsidP="001C19CB">
      <w:pPr>
        <w:pStyle w:val="afa"/>
        <w:numPr>
          <w:ilvl w:val="0"/>
          <w:numId w:val="1"/>
        </w:numPr>
        <w:spacing w:after="0"/>
        <w:ind w:right="567"/>
        <w:rPr>
          <w:rFonts w:cs="Times New Roman"/>
          <w:sz w:val="22"/>
        </w:rPr>
      </w:pPr>
      <w:r w:rsidRPr="00D71407">
        <w:rPr>
          <w:rFonts w:cs="Times New Roman"/>
          <w:sz w:val="22"/>
        </w:rPr>
        <w:t>в случае признания победителем аукциона подписать договор и оплатить Продавцу сумму за право заключения договора, предложенную по результатам аукциона</w:t>
      </w:r>
      <w:r w:rsidR="00164E00" w:rsidRPr="00D71407">
        <w:rPr>
          <w:rFonts w:cs="Times New Roman"/>
          <w:sz w:val="22"/>
        </w:rPr>
        <w:t xml:space="preserve"> в указанный в аукционной документации срок</w:t>
      </w:r>
      <w:r w:rsidRPr="00D71407">
        <w:rPr>
          <w:rFonts w:cs="Times New Roman"/>
          <w:sz w:val="22"/>
        </w:rPr>
        <w:t>.</w:t>
      </w:r>
    </w:p>
    <w:p w14:paraId="3ADCE9E5" w14:textId="5FCACD89" w:rsidR="00153C43" w:rsidRPr="00D71407" w:rsidRDefault="001F67BB" w:rsidP="001C19CB">
      <w:pPr>
        <w:ind w:right="47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  <w:r w:rsidR="00153C43" w:rsidRPr="00D71407">
        <w:rPr>
          <w:rFonts w:cs="Times New Roman"/>
          <w:sz w:val="22"/>
        </w:rPr>
        <w:t>Адрес (место нахождения), почтовый адрес, банковские реквизиты Претендента: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2471"/>
        <w:gridCol w:w="7440"/>
      </w:tblGrid>
      <w:tr w:rsidR="00153C43" w:rsidRPr="00D71407" w14:paraId="76F4F9A8" w14:textId="77777777" w:rsidTr="001F06A7">
        <w:tc>
          <w:tcPr>
            <w:tcW w:w="2660" w:type="dxa"/>
          </w:tcPr>
          <w:p w14:paraId="4805DC05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Почтовый адрес:</w:t>
            </w:r>
          </w:p>
        </w:tc>
        <w:tc>
          <w:tcPr>
            <w:tcW w:w="8583" w:type="dxa"/>
          </w:tcPr>
          <w:p w14:paraId="23D67FE3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7CDD3D70" w14:textId="77777777" w:rsidTr="001F06A7">
        <w:tc>
          <w:tcPr>
            <w:tcW w:w="2660" w:type="dxa"/>
          </w:tcPr>
          <w:p w14:paraId="2F1AAC33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Фактический адрес:</w:t>
            </w:r>
          </w:p>
        </w:tc>
        <w:tc>
          <w:tcPr>
            <w:tcW w:w="8583" w:type="dxa"/>
          </w:tcPr>
          <w:p w14:paraId="2D4CF845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  <w:tr w:rsidR="00153C43" w:rsidRPr="00D71407" w14:paraId="6C071DD9" w14:textId="77777777" w:rsidTr="00D71407">
        <w:trPr>
          <w:trHeight w:val="508"/>
        </w:trPr>
        <w:tc>
          <w:tcPr>
            <w:tcW w:w="2660" w:type="dxa"/>
          </w:tcPr>
          <w:p w14:paraId="4E8AF1BD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  <w:r w:rsidRPr="00D71407">
              <w:rPr>
                <w:rFonts w:cs="Times New Roman"/>
                <w:sz w:val="22"/>
              </w:rPr>
              <w:t>Банковские реквизиты:</w:t>
            </w:r>
          </w:p>
        </w:tc>
        <w:tc>
          <w:tcPr>
            <w:tcW w:w="8583" w:type="dxa"/>
          </w:tcPr>
          <w:p w14:paraId="4368C9D5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2613D8FB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6277DE89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2BA1274E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606DA6A3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699EAA1B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06F0C76C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  <w:p w14:paraId="5E1F2624" w14:textId="77777777" w:rsidR="00153C43" w:rsidRPr="00D71407" w:rsidRDefault="00153C43" w:rsidP="00D148E7">
            <w:pPr>
              <w:pStyle w:val="aff4"/>
              <w:ind w:left="0" w:hanging="5"/>
              <w:rPr>
                <w:rFonts w:cs="Times New Roman"/>
                <w:sz w:val="22"/>
              </w:rPr>
            </w:pPr>
          </w:p>
        </w:tc>
      </w:tr>
    </w:tbl>
    <w:p w14:paraId="681107D0" w14:textId="77777777" w:rsidR="00153C43" w:rsidRPr="00D71407" w:rsidRDefault="00153C43" w:rsidP="00153C43">
      <w:pPr>
        <w:ind w:right="47"/>
        <w:rPr>
          <w:rFonts w:cs="Times New Roman"/>
          <w:sz w:val="22"/>
        </w:rPr>
      </w:pPr>
    </w:p>
    <w:p w14:paraId="7065ABAC" w14:textId="77777777" w:rsidR="00153C43" w:rsidRPr="00D71407" w:rsidRDefault="00153C43" w:rsidP="00D148E7">
      <w:pPr>
        <w:ind w:right="47"/>
        <w:jc w:val="left"/>
        <w:rPr>
          <w:rFonts w:cs="Times New Roman"/>
          <w:sz w:val="22"/>
        </w:rPr>
      </w:pPr>
      <w:r w:rsidRPr="00D71407">
        <w:rPr>
          <w:rFonts w:cs="Times New Roman"/>
          <w:bCs/>
          <w:sz w:val="22"/>
        </w:rPr>
        <w:t xml:space="preserve">Телефон, факс, </w:t>
      </w:r>
      <w:r w:rsidRPr="00D71407">
        <w:rPr>
          <w:rFonts w:cs="Times New Roman"/>
          <w:bCs/>
          <w:sz w:val="22"/>
          <w:lang w:val="en-US"/>
        </w:rPr>
        <w:t>e</w:t>
      </w:r>
      <w:r w:rsidRPr="00D71407">
        <w:rPr>
          <w:rFonts w:cs="Times New Roman"/>
          <w:bCs/>
          <w:sz w:val="22"/>
        </w:rPr>
        <w:t xml:space="preserve">- </w:t>
      </w:r>
      <w:r w:rsidRPr="00D71407">
        <w:rPr>
          <w:rFonts w:cs="Times New Roman"/>
          <w:bCs/>
          <w:sz w:val="22"/>
          <w:lang w:val="en-US"/>
        </w:rPr>
        <w:t>mail</w:t>
      </w:r>
      <w:r w:rsidRPr="00D71407">
        <w:rPr>
          <w:rFonts w:cs="Times New Roman"/>
          <w:sz w:val="22"/>
        </w:rPr>
        <w:t>: _______________________________________</w:t>
      </w:r>
      <w:r w:rsidR="001F67BB" w:rsidRPr="00D71407">
        <w:rPr>
          <w:rFonts w:cs="Times New Roman"/>
          <w:sz w:val="22"/>
          <w:u w:val="single"/>
        </w:rPr>
        <w:t xml:space="preserve"> </w:t>
      </w:r>
      <w:r w:rsidRPr="00D71407">
        <w:rPr>
          <w:rFonts w:cs="Times New Roman"/>
          <w:sz w:val="22"/>
        </w:rPr>
        <w:t>__________________</w:t>
      </w:r>
    </w:p>
    <w:p w14:paraId="28757415" w14:textId="77777777" w:rsidR="001C19CB" w:rsidRPr="00D71407" w:rsidRDefault="001C19CB" w:rsidP="001C19CB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В соответствии со ст. 9 Федерального закона от 27.07.2006 №152-ФЗ «О персональных данных» даю согласие на обработку предоставленных данных паспорта, адреса, ИНН для обеспечения моих законных прав и интересов. Настоящее согласие действует на период взаимных правоотношений между организатором торгов, продавцом и мной. Отзыв согласия осуществляется на основании заявления в порядке, установленном законодательством Российской Федерации. </w:t>
      </w:r>
    </w:p>
    <w:p w14:paraId="0777E205" w14:textId="77777777" w:rsidR="00153C43" w:rsidRPr="00D71407" w:rsidRDefault="001F67BB" w:rsidP="00153C43">
      <w:pPr>
        <w:ind w:right="47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</w:p>
    <w:p w14:paraId="1D268919" w14:textId="637926DD" w:rsidR="00153C43" w:rsidRPr="00D71407" w:rsidRDefault="001C19CB" w:rsidP="00D148E7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t>Перечень документов, которые необходимо приложить к заявке</w:t>
      </w:r>
      <w:r w:rsidR="00153C43" w:rsidRPr="00D71407">
        <w:rPr>
          <w:rFonts w:cs="Times New Roman"/>
          <w:sz w:val="22"/>
        </w:rPr>
        <w:t>:</w:t>
      </w:r>
    </w:p>
    <w:p w14:paraId="16D0BBEC" w14:textId="77777777" w:rsidR="00C04E07" w:rsidRPr="00D71407" w:rsidRDefault="00C04E07" w:rsidP="00AF5F6B">
      <w:pPr>
        <w:pStyle w:val="afc"/>
        <w:numPr>
          <w:ilvl w:val="1"/>
          <w:numId w:val="6"/>
        </w:numPr>
        <w:rPr>
          <w:rFonts w:cs="Times New Roman"/>
          <w:b/>
          <w:sz w:val="22"/>
        </w:rPr>
      </w:pPr>
      <w:r w:rsidRPr="00D71407">
        <w:rPr>
          <w:rFonts w:cs="Times New Roman"/>
          <w:b/>
          <w:sz w:val="22"/>
        </w:rPr>
        <w:t>Для индивидуальных предпринимателей:</w:t>
      </w:r>
    </w:p>
    <w:p w14:paraId="60C615DD" w14:textId="77777777" w:rsidR="00AF5F6B" w:rsidRPr="00D71407" w:rsidRDefault="00AF5F6B" w:rsidP="00AF5F6B">
      <w:pPr>
        <w:pStyle w:val="afc"/>
        <w:numPr>
          <w:ilvl w:val="2"/>
          <w:numId w:val="6"/>
        </w:numPr>
        <w:rPr>
          <w:rFonts w:cs="Times New Roman"/>
          <w:sz w:val="22"/>
        </w:rPr>
      </w:pPr>
      <w:r w:rsidRPr="00D71407">
        <w:rPr>
          <w:rFonts w:cs="Times New Roman"/>
          <w:sz w:val="22"/>
        </w:rPr>
        <w:t>Документ, удостоверяющий личность;</w:t>
      </w:r>
    </w:p>
    <w:p w14:paraId="333A1FAD" w14:textId="450BE2F7" w:rsidR="00AF5F6B" w:rsidRPr="00D71407" w:rsidRDefault="00AF5F6B" w:rsidP="00AF5F6B">
      <w:pPr>
        <w:pStyle w:val="afc"/>
        <w:numPr>
          <w:ilvl w:val="2"/>
          <w:numId w:val="6"/>
        </w:numPr>
        <w:rPr>
          <w:rFonts w:cs="Times New Roman"/>
          <w:sz w:val="22"/>
          <w:highlight w:val="yellow"/>
        </w:rPr>
      </w:pPr>
      <w:r w:rsidRPr="00D71407">
        <w:rPr>
          <w:rFonts w:cs="Times New Roman"/>
          <w:sz w:val="22"/>
          <w:highlight w:val="yellow"/>
        </w:rPr>
        <w:t xml:space="preserve">Выписка из ЕГРИП, сформированная не </w:t>
      </w:r>
      <w:r w:rsidR="001C19CB" w:rsidRPr="00D71407">
        <w:rPr>
          <w:rFonts w:cs="Times New Roman"/>
          <w:sz w:val="22"/>
          <w:highlight w:val="yellow"/>
        </w:rPr>
        <w:t>позднее</w:t>
      </w:r>
      <w:r w:rsidRPr="00D71407">
        <w:rPr>
          <w:rFonts w:cs="Times New Roman"/>
          <w:sz w:val="22"/>
          <w:highlight w:val="yellow"/>
        </w:rPr>
        <w:t xml:space="preserve">, чем за </w:t>
      </w:r>
      <w:r w:rsidR="00FE5201" w:rsidRPr="00D71407">
        <w:rPr>
          <w:rFonts w:cs="Times New Roman"/>
          <w:sz w:val="22"/>
          <w:highlight w:val="yellow"/>
        </w:rPr>
        <w:t>десять дней</w:t>
      </w:r>
      <w:r w:rsidRPr="00D71407">
        <w:rPr>
          <w:rFonts w:cs="Times New Roman"/>
          <w:sz w:val="22"/>
          <w:highlight w:val="yellow"/>
        </w:rPr>
        <w:t xml:space="preserve"> до даты подачи заявки на участие</w:t>
      </w:r>
    </w:p>
    <w:p w14:paraId="57DDF741" w14:textId="77777777" w:rsidR="00FE5201" w:rsidRPr="00D71407" w:rsidRDefault="00FE5201" w:rsidP="00AF5F6B">
      <w:pPr>
        <w:pStyle w:val="afc"/>
        <w:numPr>
          <w:ilvl w:val="2"/>
          <w:numId w:val="6"/>
        </w:numPr>
        <w:rPr>
          <w:rFonts w:cs="Times New Roman"/>
          <w:sz w:val="22"/>
          <w:highlight w:val="yellow"/>
        </w:rPr>
      </w:pPr>
      <w:r w:rsidRPr="00D71407">
        <w:rPr>
          <w:rFonts w:eastAsia="Times New Roman" w:cs="Times New Roman"/>
          <w:color w:val="333333"/>
          <w:sz w:val="22"/>
          <w:highlight w:val="yellow"/>
          <w:lang w:eastAsia="ru-RU"/>
        </w:rPr>
        <w:t xml:space="preserve">Свидетельство о государственной регистрации гражданина в качестве индивидуального предпринимателя, </w:t>
      </w:r>
    </w:p>
    <w:p w14:paraId="7963566C" w14:textId="77777777" w:rsidR="00FE5201" w:rsidRPr="00D71407" w:rsidRDefault="00FE5201" w:rsidP="00AF5F6B">
      <w:pPr>
        <w:pStyle w:val="afc"/>
        <w:numPr>
          <w:ilvl w:val="2"/>
          <w:numId w:val="6"/>
        </w:numPr>
        <w:rPr>
          <w:rFonts w:cs="Times New Roman"/>
          <w:sz w:val="22"/>
          <w:highlight w:val="yellow"/>
        </w:rPr>
      </w:pPr>
      <w:r w:rsidRPr="00D71407">
        <w:rPr>
          <w:rFonts w:eastAsia="Times New Roman" w:cs="Times New Roman"/>
          <w:color w:val="333333"/>
          <w:sz w:val="22"/>
          <w:highlight w:val="yellow"/>
          <w:lang w:eastAsia="ru-RU"/>
        </w:rPr>
        <w:t>Уведомление о постановке на учёт в налоговой службе</w:t>
      </w:r>
    </w:p>
    <w:p w14:paraId="72F756F5" w14:textId="77777777" w:rsidR="00FE5201" w:rsidRPr="00D71407" w:rsidRDefault="00FE5201" w:rsidP="00FE5201">
      <w:pPr>
        <w:pStyle w:val="afa"/>
        <w:numPr>
          <w:ilvl w:val="2"/>
          <w:numId w:val="6"/>
        </w:numPr>
        <w:rPr>
          <w:rFonts w:cs="Times New Roman"/>
          <w:sz w:val="22"/>
          <w:highlight w:val="yellow"/>
        </w:rPr>
      </w:pPr>
      <w:r w:rsidRPr="00D71407">
        <w:rPr>
          <w:rFonts w:cs="Times New Roman"/>
          <w:sz w:val="22"/>
          <w:highlight w:val="yellow"/>
        </w:rPr>
        <w:t>опись представляемых документов</w:t>
      </w:r>
    </w:p>
    <w:p w14:paraId="15CFDA3C" w14:textId="77777777" w:rsidR="00AF5F6B" w:rsidRPr="00D71407" w:rsidRDefault="00AF5F6B" w:rsidP="00AF5F6B">
      <w:pPr>
        <w:pStyle w:val="afc"/>
        <w:numPr>
          <w:ilvl w:val="1"/>
          <w:numId w:val="6"/>
        </w:numPr>
        <w:rPr>
          <w:rFonts w:cs="Times New Roman"/>
          <w:b/>
          <w:sz w:val="22"/>
        </w:rPr>
      </w:pPr>
      <w:r w:rsidRPr="00D71407">
        <w:rPr>
          <w:rFonts w:cs="Times New Roman"/>
          <w:b/>
          <w:sz w:val="22"/>
        </w:rPr>
        <w:t>Для юридических лиц:</w:t>
      </w:r>
    </w:p>
    <w:p w14:paraId="61F3F28E" w14:textId="77777777" w:rsidR="00AF5F6B" w:rsidRPr="00D71407" w:rsidRDefault="00AF5F6B" w:rsidP="00AF5F6B">
      <w:pPr>
        <w:pStyle w:val="afc"/>
        <w:numPr>
          <w:ilvl w:val="2"/>
          <w:numId w:val="6"/>
        </w:numPr>
        <w:rPr>
          <w:rFonts w:cs="Times New Roman"/>
          <w:sz w:val="22"/>
        </w:rPr>
      </w:pPr>
      <w:r w:rsidRPr="00D71407">
        <w:rPr>
          <w:rFonts w:cs="Times New Roman"/>
          <w:sz w:val="22"/>
        </w:rPr>
        <w:t>Документ, удостоверяющий личность руководителя</w:t>
      </w:r>
    </w:p>
    <w:p w14:paraId="1C730E88" w14:textId="495476E5" w:rsidR="00AF5F6B" w:rsidRPr="00D71407" w:rsidRDefault="00AF5F6B" w:rsidP="00AF5F6B">
      <w:pPr>
        <w:pStyle w:val="afc"/>
        <w:numPr>
          <w:ilvl w:val="2"/>
          <w:numId w:val="6"/>
        </w:numPr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Выписка из ЕГРЮЛ, сформированная не </w:t>
      </w:r>
      <w:r w:rsidR="001C19CB" w:rsidRPr="00D71407">
        <w:rPr>
          <w:rFonts w:cs="Times New Roman"/>
          <w:sz w:val="22"/>
        </w:rPr>
        <w:t>позднее</w:t>
      </w:r>
      <w:r w:rsidRPr="00D71407">
        <w:rPr>
          <w:rFonts w:cs="Times New Roman"/>
          <w:sz w:val="22"/>
        </w:rPr>
        <w:t>, чем за</w:t>
      </w:r>
      <w:r w:rsidR="00FE5201" w:rsidRPr="00D71407">
        <w:rPr>
          <w:rFonts w:cs="Times New Roman"/>
          <w:sz w:val="22"/>
        </w:rPr>
        <w:t xml:space="preserve"> </w:t>
      </w:r>
      <w:r w:rsidR="00FE5201" w:rsidRPr="00D71407">
        <w:rPr>
          <w:rFonts w:cs="Times New Roman"/>
          <w:sz w:val="22"/>
          <w:highlight w:val="yellow"/>
        </w:rPr>
        <w:t>десять дней</w:t>
      </w:r>
      <w:r w:rsidR="00FE5201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до даты подачи заявки на участие</w:t>
      </w:r>
      <w:r w:rsidR="00A50EB4">
        <w:rPr>
          <w:rFonts w:cs="Times New Roman"/>
          <w:sz w:val="22"/>
        </w:rPr>
        <w:t>,</w:t>
      </w:r>
      <w:r w:rsidRPr="00D71407">
        <w:rPr>
          <w:rFonts w:cs="Times New Roman"/>
          <w:sz w:val="22"/>
        </w:rPr>
        <w:t xml:space="preserve"> </w:t>
      </w:r>
      <w:r w:rsidR="00153C43" w:rsidRPr="00D71407">
        <w:rPr>
          <w:rFonts w:cs="Times New Roman"/>
          <w:sz w:val="22"/>
        </w:rPr>
        <w:t xml:space="preserve">заверенные копии учредительных документов; </w:t>
      </w:r>
    </w:p>
    <w:p w14:paraId="05014556" w14:textId="77777777" w:rsidR="00AF5F6B" w:rsidRPr="00D71407" w:rsidRDefault="00153C43" w:rsidP="00AF5F6B">
      <w:pPr>
        <w:pStyle w:val="afc"/>
        <w:numPr>
          <w:ilvl w:val="2"/>
          <w:numId w:val="6"/>
        </w:numPr>
        <w:rPr>
          <w:rFonts w:cs="Times New Roman"/>
          <w:sz w:val="22"/>
        </w:rPr>
      </w:pPr>
      <w:r w:rsidRPr="00D71407">
        <w:rPr>
          <w:rFonts w:cs="Times New Roman"/>
          <w:sz w:val="22"/>
        </w:rPr>
        <w:t>документ, содержащий сведения о доле Российской Федерации, субъекта Российской Федерации или</w:t>
      </w:r>
      <w:r w:rsidR="001F67BB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муниципального образования</w:t>
      </w:r>
      <w:r w:rsidR="001F67BB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в уставном капитале юридического лица (реестр владельцев акций либо выписка из него</w:t>
      </w:r>
      <w:r w:rsidR="001F67BB" w:rsidRPr="00D71407">
        <w:rPr>
          <w:rFonts w:cs="Times New Roman"/>
          <w:sz w:val="22"/>
        </w:rPr>
        <w:t xml:space="preserve"> </w:t>
      </w:r>
      <w:r w:rsidRPr="00D71407">
        <w:rPr>
          <w:rFonts w:cs="Times New Roman"/>
          <w:sz w:val="22"/>
        </w:rPr>
        <w:t>или заверенное печатью юридического лица и подписанное его руководителем письмо);</w:t>
      </w:r>
    </w:p>
    <w:p w14:paraId="1CCDA420" w14:textId="77777777" w:rsidR="00153C43" w:rsidRPr="00D71407" w:rsidRDefault="00153C43" w:rsidP="00AF5F6B">
      <w:pPr>
        <w:pStyle w:val="afc"/>
        <w:numPr>
          <w:ilvl w:val="2"/>
          <w:numId w:val="6"/>
        </w:numPr>
        <w:rPr>
          <w:rFonts w:cs="Times New Roman"/>
          <w:sz w:val="22"/>
        </w:rPr>
      </w:pPr>
      <w:r w:rsidRPr="00D71407">
        <w:rPr>
          <w:rFonts w:cs="Times New Roman"/>
          <w:sz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14:paraId="181E15BA" w14:textId="77777777" w:rsidR="00FE5201" w:rsidRPr="00D71407" w:rsidRDefault="00FE5201" w:rsidP="00FE5201">
      <w:pPr>
        <w:pStyle w:val="afa"/>
        <w:numPr>
          <w:ilvl w:val="2"/>
          <w:numId w:val="6"/>
        </w:numPr>
        <w:rPr>
          <w:rFonts w:cs="Times New Roman"/>
          <w:sz w:val="22"/>
          <w:highlight w:val="yellow"/>
        </w:rPr>
      </w:pPr>
      <w:r w:rsidRPr="00D71407">
        <w:rPr>
          <w:rFonts w:cs="Times New Roman"/>
          <w:sz w:val="22"/>
          <w:highlight w:val="yellow"/>
        </w:rPr>
        <w:t>опись представляемых документов</w:t>
      </w:r>
    </w:p>
    <w:p w14:paraId="55343997" w14:textId="72D8AAF9" w:rsidR="00153C43" w:rsidRPr="00D71407" w:rsidRDefault="00153C43" w:rsidP="00D148E7">
      <w:pPr>
        <w:pStyle w:val="afc"/>
        <w:rPr>
          <w:rFonts w:cs="Times New Roman"/>
          <w:sz w:val="22"/>
        </w:rPr>
      </w:pPr>
      <w:r w:rsidRPr="00D71407">
        <w:rPr>
          <w:rFonts w:cs="Times New Roman"/>
          <w:sz w:val="22"/>
        </w:rPr>
        <w:lastRenderedPageBreak/>
        <w:t>Заявка и иные представленные одновременно с ней документы подаются в форме электронных документов.</w:t>
      </w:r>
    </w:p>
    <w:p w14:paraId="378CE235" w14:textId="77777777" w:rsidR="00AF5F6B" w:rsidRPr="00D71407" w:rsidRDefault="00AF5F6B" w:rsidP="00D148E7">
      <w:pPr>
        <w:pStyle w:val="afc"/>
        <w:rPr>
          <w:rFonts w:cs="Times New Roman"/>
          <w:sz w:val="22"/>
        </w:rPr>
      </w:pPr>
    </w:p>
    <w:p w14:paraId="32CECED7" w14:textId="77777777" w:rsidR="00153C43" w:rsidRPr="00D71407" w:rsidRDefault="00D148E7" w:rsidP="00153C43">
      <w:pPr>
        <w:tabs>
          <w:tab w:val="right" w:pos="11057"/>
        </w:tabs>
        <w:ind w:right="47"/>
        <w:rPr>
          <w:rFonts w:cs="Times New Roman"/>
          <w:sz w:val="22"/>
        </w:rPr>
      </w:pPr>
      <w:r w:rsidRPr="00D71407">
        <w:rPr>
          <w:rFonts w:cs="Times New Roman"/>
          <w:sz w:val="22"/>
        </w:rPr>
        <w:t>П</w:t>
      </w:r>
      <w:r w:rsidR="00153C43" w:rsidRPr="00D71407">
        <w:rPr>
          <w:rFonts w:cs="Times New Roman"/>
          <w:sz w:val="22"/>
        </w:rPr>
        <w:t>одпись Претендента (его полномочного представителя):</w:t>
      </w:r>
      <w:r w:rsidR="001F67BB" w:rsidRPr="00D71407">
        <w:rPr>
          <w:rFonts w:cs="Times New Roman"/>
          <w:sz w:val="22"/>
        </w:rPr>
        <w:t xml:space="preserve"> </w:t>
      </w:r>
    </w:p>
    <w:p w14:paraId="42E1E1CD" w14:textId="77777777" w:rsidR="00D148E7" w:rsidRPr="00D71407" w:rsidRDefault="00D148E7" w:rsidP="00153C43">
      <w:pPr>
        <w:tabs>
          <w:tab w:val="right" w:pos="10206"/>
        </w:tabs>
        <w:ind w:right="47"/>
        <w:rPr>
          <w:rFonts w:cs="Times New Roman"/>
          <w:sz w:val="22"/>
        </w:rPr>
      </w:pPr>
    </w:p>
    <w:p w14:paraId="6EA04B30" w14:textId="77777777" w:rsidR="00153C43" w:rsidRPr="00D71407" w:rsidRDefault="00153C43" w:rsidP="00AF5F6B">
      <w:pPr>
        <w:pStyle w:val="aff"/>
        <w:rPr>
          <w:rFonts w:cs="Times New Roman"/>
          <w:sz w:val="22"/>
        </w:rPr>
      </w:pPr>
      <w:r w:rsidRPr="00D71407">
        <w:rPr>
          <w:rFonts w:cs="Times New Roman"/>
          <w:sz w:val="22"/>
        </w:rPr>
        <w:t>______________________/_______________/</w:t>
      </w:r>
      <w:r w:rsidR="00AF5F6B" w:rsidRPr="00D71407">
        <w:rPr>
          <w:rFonts w:cs="Times New Roman"/>
          <w:sz w:val="22"/>
        </w:rPr>
        <w:tab/>
      </w:r>
      <w:r w:rsidRPr="00D71407">
        <w:rPr>
          <w:rFonts w:cs="Times New Roman"/>
          <w:sz w:val="22"/>
        </w:rPr>
        <w:t>«___</w:t>
      </w:r>
      <w:proofErr w:type="gramStart"/>
      <w:r w:rsidRPr="00D71407">
        <w:rPr>
          <w:rFonts w:cs="Times New Roman"/>
          <w:sz w:val="22"/>
        </w:rPr>
        <w:t>_»_</w:t>
      </w:r>
      <w:proofErr w:type="gramEnd"/>
      <w:r w:rsidRPr="00D71407">
        <w:rPr>
          <w:rFonts w:cs="Times New Roman"/>
          <w:sz w:val="22"/>
        </w:rPr>
        <w:t>____________20__г.</w:t>
      </w:r>
    </w:p>
    <w:p w14:paraId="167168DA" w14:textId="77777777" w:rsidR="00153C43" w:rsidRPr="00D71407" w:rsidRDefault="00153C43" w:rsidP="00153C43">
      <w:pPr>
        <w:ind w:right="47"/>
        <w:rPr>
          <w:rFonts w:cs="Times New Roman"/>
          <w:sz w:val="22"/>
        </w:rPr>
      </w:pPr>
    </w:p>
    <w:p w14:paraId="17D022C7" w14:textId="77777777" w:rsidR="00153C43" w:rsidRPr="00D71407" w:rsidRDefault="001F67BB" w:rsidP="00153C43">
      <w:pPr>
        <w:ind w:right="47"/>
        <w:rPr>
          <w:rFonts w:cs="Times New Roman"/>
          <w:sz w:val="22"/>
        </w:rPr>
      </w:pPr>
      <w:r w:rsidRPr="00D71407">
        <w:rPr>
          <w:rFonts w:cs="Times New Roman"/>
          <w:sz w:val="22"/>
        </w:rPr>
        <w:t xml:space="preserve"> </w:t>
      </w:r>
    </w:p>
    <w:p w14:paraId="26D2ECE2" w14:textId="68464CE7" w:rsidR="00665BFC" w:rsidRPr="00D71407" w:rsidRDefault="00665BFC" w:rsidP="00153C43">
      <w:pPr>
        <w:ind w:firstLine="851"/>
        <w:rPr>
          <w:rFonts w:cs="Times New Roman"/>
          <w:sz w:val="22"/>
        </w:rPr>
      </w:pPr>
    </w:p>
    <w:p w14:paraId="6C011B8C" w14:textId="018ABDB4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429C4EF9" w14:textId="018E8339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534CDBB3" w14:textId="4695527F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698AA9BA" w14:textId="079E2B60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59F2BD71" w14:textId="505A8166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3B230EBB" w14:textId="4AF8EC42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4A8C6F07" w14:textId="088C2B39" w:rsidR="00A61BD3" w:rsidRPr="00D71407" w:rsidRDefault="00A61BD3" w:rsidP="00153C43">
      <w:pPr>
        <w:ind w:firstLine="851"/>
        <w:rPr>
          <w:rFonts w:cs="Times New Roman"/>
          <w:sz w:val="22"/>
        </w:rPr>
      </w:pPr>
    </w:p>
    <w:p w14:paraId="7DCFFDDC" w14:textId="32CB94C4" w:rsidR="00A61BD3" w:rsidRPr="00D71407" w:rsidRDefault="00A61BD3" w:rsidP="00110600">
      <w:pPr>
        <w:ind w:left="0" w:firstLine="0"/>
        <w:rPr>
          <w:rFonts w:cs="Times New Roman"/>
          <w:sz w:val="22"/>
        </w:rPr>
      </w:pPr>
    </w:p>
    <w:p w14:paraId="3E58D414" w14:textId="77777777" w:rsidR="00A61BD3" w:rsidRPr="00D71407" w:rsidRDefault="00A61BD3" w:rsidP="00A61BD3">
      <w:pPr>
        <w:ind w:left="0" w:firstLine="0"/>
        <w:rPr>
          <w:rFonts w:cs="Times New Roman"/>
          <w:sz w:val="22"/>
        </w:rPr>
      </w:pPr>
    </w:p>
    <w:sectPr w:rsidR="00A61BD3" w:rsidRPr="00D71407" w:rsidSect="00D71407">
      <w:headerReference w:type="default" r:id="rId8"/>
      <w:footerReference w:type="default" r:id="rId9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949AF" w14:textId="77777777" w:rsidR="00674618" w:rsidRDefault="00674618">
      <w:pPr>
        <w:spacing w:after="0" w:line="240" w:lineRule="auto"/>
      </w:pPr>
      <w:r>
        <w:separator/>
      </w:r>
    </w:p>
  </w:endnote>
  <w:endnote w:type="continuationSeparator" w:id="0">
    <w:p w14:paraId="62F7ADFD" w14:textId="77777777" w:rsidR="00674618" w:rsidRDefault="0067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8751"/>
      <w:showingPlcHdr/>
    </w:sdtPr>
    <w:sdtEndPr/>
    <w:sdtContent>
      <w:p w14:paraId="2504D059" w14:textId="77777777" w:rsidR="00E31DDD" w:rsidRDefault="00DD5B24">
        <w:pPr>
          <w:pStyle w:val="ab"/>
          <w:jc w:val="right"/>
        </w:pPr>
        <w:r>
          <w:t xml:space="preserve">     </w:t>
        </w:r>
      </w:p>
    </w:sdtContent>
  </w:sdt>
  <w:p w14:paraId="44B9A918" w14:textId="77777777" w:rsidR="00E31DDD" w:rsidRDefault="00E31DD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861DA" w14:textId="77777777" w:rsidR="00674618" w:rsidRDefault="00674618">
      <w:pPr>
        <w:spacing w:after="0" w:line="240" w:lineRule="auto"/>
      </w:pPr>
      <w:r>
        <w:separator/>
      </w:r>
    </w:p>
  </w:footnote>
  <w:footnote w:type="continuationSeparator" w:id="0">
    <w:p w14:paraId="11A6FBF7" w14:textId="77777777" w:rsidR="00674618" w:rsidRDefault="0067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A5711" w14:textId="77777777" w:rsidR="00E31DDD" w:rsidRDefault="00E31DDD" w:rsidP="001406F4">
    <w:pPr>
      <w:pStyle w:val="af0"/>
      <w:tabs>
        <w:tab w:val="clear" w:pos="4677"/>
        <w:tab w:val="clear" w:pos="9355"/>
        <w:tab w:val="left" w:pos="803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F69D3"/>
    <w:multiLevelType w:val="hybridMultilevel"/>
    <w:tmpl w:val="441AF4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0D2E0D"/>
    <w:multiLevelType w:val="multilevel"/>
    <w:tmpl w:val="DFDC9AF2"/>
    <w:styleLink w:val="a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1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55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11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68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4253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4820"/>
      </w:pPr>
      <w:rPr>
        <w:rFonts w:hint="default"/>
      </w:rPr>
    </w:lvl>
  </w:abstractNum>
  <w:abstractNum w:abstractNumId="2" w15:restartNumberingAfterBreak="0">
    <w:nsid w:val="464B7BF9"/>
    <w:multiLevelType w:val="multilevel"/>
    <w:tmpl w:val="DFDC9AF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1418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985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255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311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3686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4253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4820"/>
      </w:pPr>
      <w:rPr>
        <w:rFonts w:hint="default"/>
      </w:rPr>
    </w:lvl>
  </w:abstractNum>
  <w:abstractNum w:abstractNumId="3" w15:restartNumberingAfterBreak="0">
    <w:nsid w:val="54D8311A"/>
    <w:multiLevelType w:val="multilevel"/>
    <w:tmpl w:val="DFDC9AF2"/>
    <w:numStyleLink w:val="a"/>
  </w:abstractNum>
  <w:abstractNum w:abstractNumId="4" w15:restartNumberingAfterBreak="0">
    <w:nsid w:val="5B591C0E"/>
    <w:multiLevelType w:val="multilevel"/>
    <w:tmpl w:val="041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5" w15:restartNumberingAfterBreak="0">
    <w:nsid w:val="7BA702E7"/>
    <w:multiLevelType w:val="multilevel"/>
    <w:tmpl w:val="0419001D"/>
    <w:styleLink w:val="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02B"/>
    <w:rsid w:val="0000007D"/>
    <w:rsid w:val="00002560"/>
    <w:rsid w:val="00006696"/>
    <w:rsid w:val="0000678A"/>
    <w:rsid w:val="00010184"/>
    <w:rsid w:val="00010DB0"/>
    <w:rsid w:val="000115CC"/>
    <w:rsid w:val="0001594D"/>
    <w:rsid w:val="00016B2D"/>
    <w:rsid w:val="00033370"/>
    <w:rsid w:val="00035E73"/>
    <w:rsid w:val="00041031"/>
    <w:rsid w:val="00041F47"/>
    <w:rsid w:val="00045C8D"/>
    <w:rsid w:val="00050A0C"/>
    <w:rsid w:val="00051705"/>
    <w:rsid w:val="00052F6E"/>
    <w:rsid w:val="0005632F"/>
    <w:rsid w:val="00057055"/>
    <w:rsid w:val="00057857"/>
    <w:rsid w:val="00060D78"/>
    <w:rsid w:val="00062CED"/>
    <w:rsid w:val="000630FF"/>
    <w:rsid w:val="00074C9B"/>
    <w:rsid w:val="0007669D"/>
    <w:rsid w:val="00076E9E"/>
    <w:rsid w:val="00080F0C"/>
    <w:rsid w:val="000854AD"/>
    <w:rsid w:val="00085DF9"/>
    <w:rsid w:val="0009208B"/>
    <w:rsid w:val="000A3069"/>
    <w:rsid w:val="000A3E2E"/>
    <w:rsid w:val="000A4299"/>
    <w:rsid w:val="000C078E"/>
    <w:rsid w:val="000C2C33"/>
    <w:rsid w:val="000C3620"/>
    <w:rsid w:val="000C59C3"/>
    <w:rsid w:val="000D0A10"/>
    <w:rsid w:val="000D6AE2"/>
    <w:rsid w:val="000E0726"/>
    <w:rsid w:val="000E0A8C"/>
    <w:rsid w:val="000E24E4"/>
    <w:rsid w:val="000E639A"/>
    <w:rsid w:val="000E747F"/>
    <w:rsid w:val="000E74F5"/>
    <w:rsid w:val="000F0B48"/>
    <w:rsid w:val="000F0BA4"/>
    <w:rsid w:val="000F49F8"/>
    <w:rsid w:val="001003BC"/>
    <w:rsid w:val="00100CC4"/>
    <w:rsid w:val="001055A6"/>
    <w:rsid w:val="001060F1"/>
    <w:rsid w:val="00107C9F"/>
    <w:rsid w:val="00110600"/>
    <w:rsid w:val="00110DBF"/>
    <w:rsid w:val="00113AE5"/>
    <w:rsid w:val="00114A1F"/>
    <w:rsid w:val="001159CC"/>
    <w:rsid w:val="00116E86"/>
    <w:rsid w:val="0012066A"/>
    <w:rsid w:val="00121498"/>
    <w:rsid w:val="001332AB"/>
    <w:rsid w:val="0013364E"/>
    <w:rsid w:val="00137292"/>
    <w:rsid w:val="001406F4"/>
    <w:rsid w:val="001409C6"/>
    <w:rsid w:val="00141A53"/>
    <w:rsid w:val="0014202B"/>
    <w:rsid w:val="00153C43"/>
    <w:rsid w:val="0015459F"/>
    <w:rsid w:val="00162D39"/>
    <w:rsid w:val="001649E1"/>
    <w:rsid w:val="00164E00"/>
    <w:rsid w:val="00167F63"/>
    <w:rsid w:val="00170CDF"/>
    <w:rsid w:val="001840C6"/>
    <w:rsid w:val="00194AB8"/>
    <w:rsid w:val="001950A4"/>
    <w:rsid w:val="001973F9"/>
    <w:rsid w:val="001A3215"/>
    <w:rsid w:val="001A69CF"/>
    <w:rsid w:val="001B0E08"/>
    <w:rsid w:val="001B1FAF"/>
    <w:rsid w:val="001B5AA9"/>
    <w:rsid w:val="001C19CB"/>
    <w:rsid w:val="001C4547"/>
    <w:rsid w:val="001C74B7"/>
    <w:rsid w:val="001C7A99"/>
    <w:rsid w:val="001D3676"/>
    <w:rsid w:val="001D5FB3"/>
    <w:rsid w:val="001D6249"/>
    <w:rsid w:val="001E2F0A"/>
    <w:rsid w:val="001E76A0"/>
    <w:rsid w:val="001E7C99"/>
    <w:rsid w:val="001F5F9B"/>
    <w:rsid w:val="001F67BB"/>
    <w:rsid w:val="002071C9"/>
    <w:rsid w:val="002139F2"/>
    <w:rsid w:val="00214AD9"/>
    <w:rsid w:val="00215CBB"/>
    <w:rsid w:val="002168BF"/>
    <w:rsid w:val="0022015B"/>
    <w:rsid w:val="00224E6E"/>
    <w:rsid w:val="00226037"/>
    <w:rsid w:val="00227873"/>
    <w:rsid w:val="00230E90"/>
    <w:rsid w:val="002355A6"/>
    <w:rsid w:val="00236A42"/>
    <w:rsid w:val="00242905"/>
    <w:rsid w:val="00247EB8"/>
    <w:rsid w:val="002521F1"/>
    <w:rsid w:val="002530A4"/>
    <w:rsid w:val="00254473"/>
    <w:rsid w:val="002548C6"/>
    <w:rsid w:val="002561BC"/>
    <w:rsid w:val="002613B1"/>
    <w:rsid w:val="0026183C"/>
    <w:rsid w:val="00262DD3"/>
    <w:rsid w:val="0026381D"/>
    <w:rsid w:val="00273B6B"/>
    <w:rsid w:val="00280DEA"/>
    <w:rsid w:val="002822C6"/>
    <w:rsid w:val="00282BC4"/>
    <w:rsid w:val="00283050"/>
    <w:rsid w:val="00286F51"/>
    <w:rsid w:val="002A3C75"/>
    <w:rsid w:val="002B1ACD"/>
    <w:rsid w:val="002B2859"/>
    <w:rsid w:val="002C1A2C"/>
    <w:rsid w:val="002D2F78"/>
    <w:rsid w:val="002D3BA2"/>
    <w:rsid w:val="002D49C7"/>
    <w:rsid w:val="002D51C8"/>
    <w:rsid w:val="002D7A72"/>
    <w:rsid w:val="002E03A1"/>
    <w:rsid w:val="002E04CC"/>
    <w:rsid w:val="002E1431"/>
    <w:rsid w:val="002E2B7E"/>
    <w:rsid w:val="002E6A30"/>
    <w:rsid w:val="002F2C88"/>
    <w:rsid w:val="003006B6"/>
    <w:rsid w:val="003017A5"/>
    <w:rsid w:val="00301880"/>
    <w:rsid w:val="00301F6E"/>
    <w:rsid w:val="00303AF7"/>
    <w:rsid w:val="00303BD9"/>
    <w:rsid w:val="00305F09"/>
    <w:rsid w:val="0030644A"/>
    <w:rsid w:val="003119C4"/>
    <w:rsid w:val="0031339E"/>
    <w:rsid w:val="00314101"/>
    <w:rsid w:val="003247DB"/>
    <w:rsid w:val="00333CBB"/>
    <w:rsid w:val="0033411D"/>
    <w:rsid w:val="003348A8"/>
    <w:rsid w:val="00335CE0"/>
    <w:rsid w:val="003376B7"/>
    <w:rsid w:val="0034335A"/>
    <w:rsid w:val="00352898"/>
    <w:rsid w:val="003535D9"/>
    <w:rsid w:val="00357C89"/>
    <w:rsid w:val="00370139"/>
    <w:rsid w:val="00375B3B"/>
    <w:rsid w:val="0037600E"/>
    <w:rsid w:val="003769B7"/>
    <w:rsid w:val="0038022A"/>
    <w:rsid w:val="003804B9"/>
    <w:rsid w:val="00380AB2"/>
    <w:rsid w:val="003814B0"/>
    <w:rsid w:val="00387CE5"/>
    <w:rsid w:val="00391A4F"/>
    <w:rsid w:val="00395EEC"/>
    <w:rsid w:val="003A2AE4"/>
    <w:rsid w:val="003A2B8B"/>
    <w:rsid w:val="003A3313"/>
    <w:rsid w:val="003B0717"/>
    <w:rsid w:val="003B1B5B"/>
    <w:rsid w:val="003B496E"/>
    <w:rsid w:val="003C3F6F"/>
    <w:rsid w:val="003C4A3C"/>
    <w:rsid w:val="003C7B5D"/>
    <w:rsid w:val="003D3085"/>
    <w:rsid w:val="003D30F5"/>
    <w:rsid w:val="003E3D30"/>
    <w:rsid w:val="003E4B8F"/>
    <w:rsid w:val="003E4DB0"/>
    <w:rsid w:val="003E7BB3"/>
    <w:rsid w:val="003F018E"/>
    <w:rsid w:val="003F7666"/>
    <w:rsid w:val="00401278"/>
    <w:rsid w:val="00401ADE"/>
    <w:rsid w:val="004048B5"/>
    <w:rsid w:val="00404B0B"/>
    <w:rsid w:val="004072BE"/>
    <w:rsid w:val="00410091"/>
    <w:rsid w:val="004103B0"/>
    <w:rsid w:val="00410696"/>
    <w:rsid w:val="004109E8"/>
    <w:rsid w:val="00414E04"/>
    <w:rsid w:val="00416B4A"/>
    <w:rsid w:val="00417725"/>
    <w:rsid w:val="00426375"/>
    <w:rsid w:val="00426FDC"/>
    <w:rsid w:val="0042724B"/>
    <w:rsid w:val="00427D37"/>
    <w:rsid w:val="0043038C"/>
    <w:rsid w:val="0043125A"/>
    <w:rsid w:val="00433EF6"/>
    <w:rsid w:val="00434DDE"/>
    <w:rsid w:val="00434F7A"/>
    <w:rsid w:val="00442AC4"/>
    <w:rsid w:val="00443AF8"/>
    <w:rsid w:val="00445199"/>
    <w:rsid w:val="00450584"/>
    <w:rsid w:val="004516E0"/>
    <w:rsid w:val="00466020"/>
    <w:rsid w:val="00470344"/>
    <w:rsid w:val="00471DE5"/>
    <w:rsid w:val="00472619"/>
    <w:rsid w:val="00472993"/>
    <w:rsid w:val="00474494"/>
    <w:rsid w:val="00481611"/>
    <w:rsid w:val="00482B15"/>
    <w:rsid w:val="004847F9"/>
    <w:rsid w:val="004875E5"/>
    <w:rsid w:val="00490896"/>
    <w:rsid w:val="00491E99"/>
    <w:rsid w:val="00496B78"/>
    <w:rsid w:val="004A1513"/>
    <w:rsid w:val="004B0763"/>
    <w:rsid w:val="004B0E53"/>
    <w:rsid w:val="004B20EB"/>
    <w:rsid w:val="004B2ABA"/>
    <w:rsid w:val="004B318A"/>
    <w:rsid w:val="004B4D36"/>
    <w:rsid w:val="004B79A6"/>
    <w:rsid w:val="004C1D3D"/>
    <w:rsid w:val="004C2C40"/>
    <w:rsid w:val="004C3709"/>
    <w:rsid w:val="004C7E4D"/>
    <w:rsid w:val="004C7E86"/>
    <w:rsid w:val="004D0265"/>
    <w:rsid w:val="004D0898"/>
    <w:rsid w:val="004D5399"/>
    <w:rsid w:val="004D6BFC"/>
    <w:rsid w:val="004E500C"/>
    <w:rsid w:val="00501DAD"/>
    <w:rsid w:val="00504CBB"/>
    <w:rsid w:val="00505AFB"/>
    <w:rsid w:val="00516CC7"/>
    <w:rsid w:val="00520CAA"/>
    <w:rsid w:val="0052755C"/>
    <w:rsid w:val="00530439"/>
    <w:rsid w:val="00531E74"/>
    <w:rsid w:val="005349C6"/>
    <w:rsid w:val="00541132"/>
    <w:rsid w:val="005411E2"/>
    <w:rsid w:val="0055166F"/>
    <w:rsid w:val="005520D6"/>
    <w:rsid w:val="00554DAE"/>
    <w:rsid w:val="00571CE7"/>
    <w:rsid w:val="00572BDC"/>
    <w:rsid w:val="005747B6"/>
    <w:rsid w:val="00576673"/>
    <w:rsid w:val="00580DD1"/>
    <w:rsid w:val="005818C2"/>
    <w:rsid w:val="00581D38"/>
    <w:rsid w:val="00592905"/>
    <w:rsid w:val="00594158"/>
    <w:rsid w:val="00594679"/>
    <w:rsid w:val="005947AC"/>
    <w:rsid w:val="005A08F9"/>
    <w:rsid w:val="005A1D12"/>
    <w:rsid w:val="005A520E"/>
    <w:rsid w:val="005A559C"/>
    <w:rsid w:val="005A64E3"/>
    <w:rsid w:val="005A771E"/>
    <w:rsid w:val="005A7BFD"/>
    <w:rsid w:val="005B2ED9"/>
    <w:rsid w:val="005B4495"/>
    <w:rsid w:val="005B716A"/>
    <w:rsid w:val="005C1ACF"/>
    <w:rsid w:val="005C45BB"/>
    <w:rsid w:val="005C4B7D"/>
    <w:rsid w:val="005C69AF"/>
    <w:rsid w:val="005D3380"/>
    <w:rsid w:val="005D44D3"/>
    <w:rsid w:val="005D693A"/>
    <w:rsid w:val="005E002C"/>
    <w:rsid w:val="005F0D52"/>
    <w:rsid w:val="005F1E7C"/>
    <w:rsid w:val="00603466"/>
    <w:rsid w:val="00603AFC"/>
    <w:rsid w:val="006118A9"/>
    <w:rsid w:val="00614DB3"/>
    <w:rsid w:val="00631243"/>
    <w:rsid w:val="00631BD1"/>
    <w:rsid w:val="00634C02"/>
    <w:rsid w:val="006351E3"/>
    <w:rsid w:val="00637465"/>
    <w:rsid w:val="006405BA"/>
    <w:rsid w:val="00642680"/>
    <w:rsid w:val="00642A8D"/>
    <w:rsid w:val="006432F2"/>
    <w:rsid w:val="00655C90"/>
    <w:rsid w:val="00664DBA"/>
    <w:rsid w:val="00665BFC"/>
    <w:rsid w:val="00667170"/>
    <w:rsid w:val="006716EF"/>
    <w:rsid w:val="00674618"/>
    <w:rsid w:val="006816B4"/>
    <w:rsid w:val="006824CF"/>
    <w:rsid w:val="00683BCF"/>
    <w:rsid w:val="00694C46"/>
    <w:rsid w:val="00697471"/>
    <w:rsid w:val="006A21A9"/>
    <w:rsid w:val="006A4F28"/>
    <w:rsid w:val="006A6947"/>
    <w:rsid w:val="006A70B2"/>
    <w:rsid w:val="006B40E5"/>
    <w:rsid w:val="006B74E4"/>
    <w:rsid w:val="006C6482"/>
    <w:rsid w:val="006D448A"/>
    <w:rsid w:val="006E4D9C"/>
    <w:rsid w:val="006F0E31"/>
    <w:rsid w:val="006F5C45"/>
    <w:rsid w:val="006F6B84"/>
    <w:rsid w:val="006F7C7E"/>
    <w:rsid w:val="0070391D"/>
    <w:rsid w:val="00704910"/>
    <w:rsid w:val="00711B20"/>
    <w:rsid w:val="00711B86"/>
    <w:rsid w:val="007138BF"/>
    <w:rsid w:val="007210B5"/>
    <w:rsid w:val="00722A4B"/>
    <w:rsid w:val="007249CA"/>
    <w:rsid w:val="007253EB"/>
    <w:rsid w:val="0072602F"/>
    <w:rsid w:val="0073008B"/>
    <w:rsid w:val="0073629D"/>
    <w:rsid w:val="00737C4B"/>
    <w:rsid w:val="00743675"/>
    <w:rsid w:val="00743C10"/>
    <w:rsid w:val="00755863"/>
    <w:rsid w:val="00764397"/>
    <w:rsid w:val="00764935"/>
    <w:rsid w:val="007670DF"/>
    <w:rsid w:val="00767BB8"/>
    <w:rsid w:val="00774ADA"/>
    <w:rsid w:val="00775084"/>
    <w:rsid w:val="00780AA7"/>
    <w:rsid w:val="00782511"/>
    <w:rsid w:val="0078713C"/>
    <w:rsid w:val="0079063E"/>
    <w:rsid w:val="00795A27"/>
    <w:rsid w:val="007A661C"/>
    <w:rsid w:val="007B0002"/>
    <w:rsid w:val="007B03F1"/>
    <w:rsid w:val="007B2362"/>
    <w:rsid w:val="007B7938"/>
    <w:rsid w:val="007C1662"/>
    <w:rsid w:val="007C3438"/>
    <w:rsid w:val="007D00FA"/>
    <w:rsid w:val="007D2248"/>
    <w:rsid w:val="007E130F"/>
    <w:rsid w:val="007E15A5"/>
    <w:rsid w:val="007E1D4A"/>
    <w:rsid w:val="007E5199"/>
    <w:rsid w:val="007E64C6"/>
    <w:rsid w:val="007E71F8"/>
    <w:rsid w:val="007F0672"/>
    <w:rsid w:val="007F3533"/>
    <w:rsid w:val="007F46A2"/>
    <w:rsid w:val="007F6CE0"/>
    <w:rsid w:val="008008F2"/>
    <w:rsid w:val="00804D6A"/>
    <w:rsid w:val="0080720E"/>
    <w:rsid w:val="008104AF"/>
    <w:rsid w:val="00824EF8"/>
    <w:rsid w:val="00826086"/>
    <w:rsid w:val="00834E83"/>
    <w:rsid w:val="008363D8"/>
    <w:rsid w:val="00850CC7"/>
    <w:rsid w:val="00851F36"/>
    <w:rsid w:val="00853B35"/>
    <w:rsid w:val="00854EA9"/>
    <w:rsid w:val="008559C0"/>
    <w:rsid w:val="008572E3"/>
    <w:rsid w:val="00857FC6"/>
    <w:rsid w:val="00866765"/>
    <w:rsid w:val="008741F4"/>
    <w:rsid w:val="0087519B"/>
    <w:rsid w:val="008806E7"/>
    <w:rsid w:val="00880ACA"/>
    <w:rsid w:val="008843E4"/>
    <w:rsid w:val="008933FB"/>
    <w:rsid w:val="00894564"/>
    <w:rsid w:val="008A077E"/>
    <w:rsid w:val="008A0FB5"/>
    <w:rsid w:val="008A5A27"/>
    <w:rsid w:val="008A6153"/>
    <w:rsid w:val="008A7561"/>
    <w:rsid w:val="008B22DB"/>
    <w:rsid w:val="008B3406"/>
    <w:rsid w:val="008B42D4"/>
    <w:rsid w:val="008B777C"/>
    <w:rsid w:val="008C6E66"/>
    <w:rsid w:val="008D0F6B"/>
    <w:rsid w:val="008D124E"/>
    <w:rsid w:val="008D2FAC"/>
    <w:rsid w:val="008D331B"/>
    <w:rsid w:val="008E5B7B"/>
    <w:rsid w:val="008E6650"/>
    <w:rsid w:val="009075BB"/>
    <w:rsid w:val="00912DA9"/>
    <w:rsid w:val="00913693"/>
    <w:rsid w:val="00915440"/>
    <w:rsid w:val="00916606"/>
    <w:rsid w:val="009166D2"/>
    <w:rsid w:val="00916768"/>
    <w:rsid w:val="00916EB8"/>
    <w:rsid w:val="00922AA1"/>
    <w:rsid w:val="00926658"/>
    <w:rsid w:val="00930577"/>
    <w:rsid w:val="00934782"/>
    <w:rsid w:val="00941A92"/>
    <w:rsid w:val="00941CF6"/>
    <w:rsid w:val="00946FD2"/>
    <w:rsid w:val="0094769E"/>
    <w:rsid w:val="0095058C"/>
    <w:rsid w:val="00961805"/>
    <w:rsid w:val="00962814"/>
    <w:rsid w:val="00981253"/>
    <w:rsid w:val="0098607E"/>
    <w:rsid w:val="0099022F"/>
    <w:rsid w:val="009903F9"/>
    <w:rsid w:val="0099116C"/>
    <w:rsid w:val="00991631"/>
    <w:rsid w:val="0099562B"/>
    <w:rsid w:val="0099673F"/>
    <w:rsid w:val="009A0408"/>
    <w:rsid w:val="009A0EF4"/>
    <w:rsid w:val="009A1F93"/>
    <w:rsid w:val="009B197D"/>
    <w:rsid w:val="009B46E7"/>
    <w:rsid w:val="009B7C03"/>
    <w:rsid w:val="009C0994"/>
    <w:rsid w:val="009C1ADA"/>
    <w:rsid w:val="009D24C9"/>
    <w:rsid w:val="009D4F55"/>
    <w:rsid w:val="009E2819"/>
    <w:rsid w:val="009E7D60"/>
    <w:rsid w:val="009F05BB"/>
    <w:rsid w:val="009F0ADF"/>
    <w:rsid w:val="009F4EE1"/>
    <w:rsid w:val="009F558B"/>
    <w:rsid w:val="00A04552"/>
    <w:rsid w:val="00A04A1E"/>
    <w:rsid w:val="00A0545B"/>
    <w:rsid w:val="00A056A8"/>
    <w:rsid w:val="00A06567"/>
    <w:rsid w:val="00A1141C"/>
    <w:rsid w:val="00A135F1"/>
    <w:rsid w:val="00A21154"/>
    <w:rsid w:val="00A21424"/>
    <w:rsid w:val="00A23173"/>
    <w:rsid w:val="00A2469E"/>
    <w:rsid w:val="00A30526"/>
    <w:rsid w:val="00A320FF"/>
    <w:rsid w:val="00A33362"/>
    <w:rsid w:val="00A340B0"/>
    <w:rsid w:val="00A369A6"/>
    <w:rsid w:val="00A50EB4"/>
    <w:rsid w:val="00A543F1"/>
    <w:rsid w:val="00A6064D"/>
    <w:rsid w:val="00A61BD3"/>
    <w:rsid w:val="00A63D7E"/>
    <w:rsid w:val="00A643A5"/>
    <w:rsid w:val="00A6562C"/>
    <w:rsid w:val="00A76E10"/>
    <w:rsid w:val="00A9185D"/>
    <w:rsid w:val="00A92D0F"/>
    <w:rsid w:val="00A95AE9"/>
    <w:rsid w:val="00A95B81"/>
    <w:rsid w:val="00AA1B2C"/>
    <w:rsid w:val="00AA37B4"/>
    <w:rsid w:val="00AA5925"/>
    <w:rsid w:val="00AA6EF4"/>
    <w:rsid w:val="00AB0D37"/>
    <w:rsid w:val="00AC1FDC"/>
    <w:rsid w:val="00AC319E"/>
    <w:rsid w:val="00AC638B"/>
    <w:rsid w:val="00AD5CC2"/>
    <w:rsid w:val="00AD7835"/>
    <w:rsid w:val="00AE007E"/>
    <w:rsid w:val="00AE00DF"/>
    <w:rsid w:val="00AE0DDA"/>
    <w:rsid w:val="00AE2367"/>
    <w:rsid w:val="00AE55E0"/>
    <w:rsid w:val="00AF1070"/>
    <w:rsid w:val="00AF3121"/>
    <w:rsid w:val="00AF5F6B"/>
    <w:rsid w:val="00AF7CCE"/>
    <w:rsid w:val="00B00768"/>
    <w:rsid w:val="00B015E5"/>
    <w:rsid w:val="00B05D4F"/>
    <w:rsid w:val="00B11D62"/>
    <w:rsid w:val="00B17BDF"/>
    <w:rsid w:val="00B237DE"/>
    <w:rsid w:val="00B254FC"/>
    <w:rsid w:val="00B35EFA"/>
    <w:rsid w:val="00B37B84"/>
    <w:rsid w:val="00B406CF"/>
    <w:rsid w:val="00B4327C"/>
    <w:rsid w:val="00B4390C"/>
    <w:rsid w:val="00B47DCF"/>
    <w:rsid w:val="00B52539"/>
    <w:rsid w:val="00B54B8C"/>
    <w:rsid w:val="00B61D84"/>
    <w:rsid w:val="00B6238F"/>
    <w:rsid w:val="00B71232"/>
    <w:rsid w:val="00B758F1"/>
    <w:rsid w:val="00B77AB1"/>
    <w:rsid w:val="00B8066F"/>
    <w:rsid w:val="00B82E62"/>
    <w:rsid w:val="00B83102"/>
    <w:rsid w:val="00B84B82"/>
    <w:rsid w:val="00B87316"/>
    <w:rsid w:val="00B879D3"/>
    <w:rsid w:val="00B90982"/>
    <w:rsid w:val="00B90D96"/>
    <w:rsid w:val="00B9373D"/>
    <w:rsid w:val="00B94701"/>
    <w:rsid w:val="00B95F30"/>
    <w:rsid w:val="00BA6739"/>
    <w:rsid w:val="00BA67F8"/>
    <w:rsid w:val="00BB1138"/>
    <w:rsid w:val="00BB3CA1"/>
    <w:rsid w:val="00BD0398"/>
    <w:rsid w:val="00BD1B2C"/>
    <w:rsid w:val="00BD2B4C"/>
    <w:rsid w:val="00BD42A3"/>
    <w:rsid w:val="00BD6345"/>
    <w:rsid w:val="00BF7FA4"/>
    <w:rsid w:val="00C00279"/>
    <w:rsid w:val="00C008AF"/>
    <w:rsid w:val="00C00CE8"/>
    <w:rsid w:val="00C02AD1"/>
    <w:rsid w:val="00C047E6"/>
    <w:rsid w:val="00C04E07"/>
    <w:rsid w:val="00C0783D"/>
    <w:rsid w:val="00C15106"/>
    <w:rsid w:val="00C213D8"/>
    <w:rsid w:val="00C21B21"/>
    <w:rsid w:val="00C22056"/>
    <w:rsid w:val="00C246B7"/>
    <w:rsid w:val="00C30FEA"/>
    <w:rsid w:val="00C3112D"/>
    <w:rsid w:val="00C327FC"/>
    <w:rsid w:val="00C33836"/>
    <w:rsid w:val="00C3637F"/>
    <w:rsid w:val="00C375F0"/>
    <w:rsid w:val="00C4396E"/>
    <w:rsid w:val="00C527C1"/>
    <w:rsid w:val="00C52F2E"/>
    <w:rsid w:val="00C54A38"/>
    <w:rsid w:val="00C57DAA"/>
    <w:rsid w:val="00C606F9"/>
    <w:rsid w:val="00C6361C"/>
    <w:rsid w:val="00C707E8"/>
    <w:rsid w:val="00C730A4"/>
    <w:rsid w:val="00C73F29"/>
    <w:rsid w:val="00C7673E"/>
    <w:rsid w:val="00C80333"/>
    <w:rsid w:val="00C81619"/>
    <w:rsid w:val="00C81ABF"/>
    <w:rsid w:val="00C8295E"/>
    <w:rsid w:val="00C82E71"/>
    <w:rsid w:val="00C83D4B"/>
    <w:rsid w:val="00C842EA"/>
    <w:rsid w:val="00C843E3"/>
    <w:rsid w:val="00C84E1E"/>
    <w:rsid w:val="00C87B03"/>
    <w:rsid w:val="00C94B1A"/>
    <w:rsid w:val="00C95CB2"/>
    <w:rsid w:val="00CA5903"/>
    <w:rsid w:val="00CB0BC7"/>
    <w:rsid w:val="00CB1E71"/>
    <w:rsid w:val="00CB459E"/>
    <w:rsid w:val="00CB73A6"/>
    <w:rsid w:val="00CC041E"/>
    <w:rsid w:val="00CC0619"/>
    <w:rsid w:val="00CC14B1"/>
    <w:rsid w:val="00CC398B"/>
    <w:rsid w:val="00CD1D4A"/>
    <w:rsid w:val="00CD2B30"/>
    <w:rsid w:val="00CD4958"/>
    <w:rsid w:val="00CD5901"/>
    <w:rsid w:val="00CD5B57"/>
    <w:rsid w:val="00CE7D0B"/>
    <w:rsid w:val="00CF5FF3"/>
    <w:rsid w:val="00CF786C"/>
    <w:rsid w:val="00D026CB"/>
    <w:rsid w:val="00D04F1E"/>
    <w:rsid w:val="00D04F72"/>
    <w:rsid w:val="00D05775"/>
    <w:rsid w:val="00D0658B"/>
    <w:rsid w:val="00D06D07"/>
    <w:rsid w:val="00D072E5"/>
    <w:rsid w:val="00D0779E"/>
    <w:rsid w:val="00D13F59"/>
    <w:rsid w:val="00D14621"/>
    <w:rsid w:val="00D148E7"/>
    <w:rsid w:val="00D1527D"/>
    <w:rsid w:val="00D15FE0"/>
    <w:rsid w:val="00D173E9"/>
    <w:rsid w:val="00D244F1"/>
    <w:rsid w:val="00D26BBB"/>
    <w:rsid w:val="00D3038A"/>
    <w:rsid w:val="00D30932"/>
    <w:rsid w:val="00D32576"/>
    <w:rsid w:val="00D33DF0"/>
    <w:rsid w:val="00D34CAA"/>
    <w:rsid w:val="00D44D5A"/>
    <w:rsid w:val="00D502B7"/>
    <w:rsid w:val="00D519D0"/>
    <w:rsid w:val="00D5287E"/>
    <w:rsid w:val="00D54E06"/>
    <w:rsid w:val="00D56E1B"/>
    <w:rsid w:val="00D60FA6"/>
    <w:rsid w:val="00D71407"/>
    <w:rsid w:val="00D7175D"/>
    <w:rsid w:val="00D7240A"/>
    <w:rsid w:val="00D725CC"/>
    <w:rsid w:val="00D84AC6"/>
    <w:rsid w:val="00D911F5"/>
    <w:rsid w:val="00D920F3"/>
    <w:rsid w:val="00D9440F"/>
    <w:rsid w:val="00D9699D"/>
    <w:rsid w:val="00D97F3E"/>
    <w:rsid w:val="00DA0C9E"/>
    <w:rsid w:val="00DB0EA9"/>
    <w:rsid w:val="00DB7F27"/>
    <w:rsid w:val="00DC0F1A"/>
    <w:rsid w:val="00DC229D"/>
    <w:rsid w:val="00DC23DF"/>
    <w:rsid w:val="00DC3BF6"/>
    <w:rsid w:val="00DC402D"/>
    <w:rsid w:val="00DD5B24"/>
    <w:rsid w:val="00DD5D11"/>
    <w:rsid w:val="00DE1077"/>
    <w:rsid w:val="00DF2DA8"/>
    <w:rsid w:val="00DF57EA"/>
    <w:rsid w:val="00DF702A"/>
    <w:rsid w:val="00E0046A"/>
    <w:rsid w:val="00E00CC4"/>
    <w:rsid w:val="00E051B7"/>
    <w:rsid w:val="00E06CA5"/>
    <w:rsid w:val="00E0703A"/>
    <w:rsid w:val="00E12A9F"/>
    <w:rsid w:val="00E12D48"/>
    <w:rsid w:val="00E23E04"/>
    <w:rsid w:val="00E25C48"/>
    <w:rsid w:val="00E27432"/>
    <w:rsid w:val="00E31DDD"/>
    <w:rsid w:val="00E31EE4"/>
    <w:rsid w:val="00E34C46"/>
    <w:rsid w:val="00E375B7"/>
    <w:rsid w:val="00E431BF"/>
    <w:rsid w:val="00E444F6"/>
    <w:rsid w:val="00E5093E"/>
    <w:rsid w:val="00E63F2F"/>
    <w:rsid w:val="00E660D1"/>
    <w:rsid w:val="00E7434D"/>
    <w:rsid w:val="00E74C81"/>
    <w:rsid w:val="00E824E0"/>
    <w:rsid w:val="00E8462F"/>
    <w:rsid w:val="00E96C89"/>
    <w:rsid w:val="00EA0DD8"/>
    <w:rsid w:val="00EA2269"/>
    <w:rsid w:val="00EA349D"/>
    <w:rsid w:val="00EA3C7F"/>
    <w:rsid w:val="00EA5309"/>
    <w:rsid w:val="00EA7080"/>
    <w:rsid w:val="00EB1508"/>
    <w:rsid w:val="00EB34A8"/>
    <w:rsid w:val="00EB358B"/>
    <w:rsid w:val="00EB6F23"/>
    <w:rsid w:val="00EC0E33"/>
    <w:rsid w:val="00EC3DCB"/>
    <w:rsid w:val="00EC440B"/>
    <w:rsid w:val="00EC6B0B"/>
    <w:rsid w:val="00ED1583"/>
    <w:rsid w:val="00ED6AC6"/>
    <w:rsid w:val="00EE0BFD"/>
    <w:rsid w:val="00EE2295"/>
    <w:rsid w:val="00EE4CA8"/>
    <w:rsid w:val="00EE4EC3"/>
    <w:rsid w:val="00EE54C3"/>
    <w:rsid w:val="00EE7C16"/>
    <w:rsid w:val="00EF140F"/>
    <w:rsid w:val="00F02DF4"/>
    <w:rsid w:val="00F07D8F"/>
    <w:rsid w:val="00F11897"/>
    <w:rsid w:val="00F13FF7"/>
    <w:rsid w:val="00F1404C"/>
    <w:rsid w:val="00F165E4"/>
    <w:rsid w:val="00F17981"/>
    <w:rsid w:val="00F26266"/>
    <w:rsid w:val="00F314BA"/>
    <w:rsid w:val="00F3166C"/>
    <w:rsid w:val="00F3310C"/>
    <w:rsid w:val="00F34737"/>
    <w:rsid w:val="00F36686"/>
    <w:rsid w:val="00F36A59"/>
    <w:rsid w:val="00F469FE"/>
    <w:rsid w:val="00F47203"/>
    <w:rsid w:val="00F544E1"/>
    <w:rsid w:val="00F56868"/>
    <w:rsid w:val="00F603EC"/>
    <w:rsid w:val="00F6144E"/>
    <w:rsid w:val="00F631DE"/>
    <w:rsid w:val="00F67A23"/>
    <w:rsid w:val="00F714D4"/>
    <w:rsid w:val="00F72A73"/>
    <w:rsid w:val="00F84025"/>
    <w:rsid w:val="00F8468A"/>
    <w:rsid w:val="00F87CCB"/>
    <w:rsid w:val="00F92161"/>
    <w:rsid w:val="00F92A8C"/>
    <w:rsid w:val="00F935AA"/>
    <w:rsid w:val="00F95085"/>
    <w:rsid w:val="00F956AD"/>
    <w:rsid w:val="00F97027"/>
    <w:rsid w:val="00F97196"/>
    <w:rsid w:val="00F971B9"/>
    <w:rsid w:val="00F97B3F"/>
    <w:rsid w:val="00FA3242"/>
    <w:rsid w:val="00FA50E9"/>
    <w:rsid w:val="00FA7B08"/>
    <w:rsid w:val="00FB1AF8"/>
    <w:rsid w:val="00FB5F92"/>
    <w:rsid w:val="00FC2FE7"/>
    <w:rsid w:val="00FC44CD"/>
    <w:rsid w:val="00FC4C8E"/>
    <w:rsid w:val="00FC7745"/>
    <w:rsid w:val="00FD2624"/>
    <w:rsid w:val="00FE5201"/>
    <w:rsid w:val="00FF0C2E"/>
    <w:rsid w:val="00FF18C9"/>
    <w:rsid w:val="00FF22AA"/>
    <w:rsid w:val="00FF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C8F8"/>
  <w15:docId w15:val="{BFD5C5B1-B4D5-4708-B22B-44145847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 w:unhideWhenUsed="1"/>
    <w:lsdException w:name="toc 2" w:semiHidden="1" w:uiPriority="0"/>
    <w:lsdException w:name="toc 3" w:semiHidden="1" w:uiPriority="0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0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 w:uiPriority="0" w:unhideWhenUsed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0" w:unhideWhenUsed="1"/>
    <w:lsdException w:name="Body Text 3" w:semiHidden="1"/>
    <w:lsdException w:name="Body Text Indent 2" w:semiHidden="1" w:uiPriority="0" w:unhideWhenUsed="1"/>
    <w:lsdException w:name="Body Text Indent 3" w:semiHidden="1" w:uiPriority="0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iPriority="0" w:unhideWhenUsed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semiHidden/>
    <w:qFormat/>
    <w:rsid w:val="00C04E07"/>
    <w:pPr>
      <w:spacing w:after="160" w:line="360" w:lineRule="auto"/>
      <w:ind w:left="714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semiHidden/>
    <w:qFormat/>
    <w:rsid w:val="00C04E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semiHidden/>
    <w:qFormat/>
    <w:rsid w:val="00C04E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1"/>
    <w:next w:val="a1"/>
    <w:link w:val="30"/>
    <w:uiPriority w:val="9"/>
    <w:semiHidden/>
    <w:qFormat/>
    <w:rsid w:val="00C04E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4">
    <w:name w:val="heading 4"/>
    <w:basedOn w:val="a1"/>
    <w:next w:val="a1"/>
    <w:link w:val="40"/>
    <w:semiHidden/>
    <w:qFormat/>
    <w:rsid w:val="0022015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semiHidden/>
    <w:qFormat/>
    <w:rsid w:val="0022015B"/>
    <w:pPr>
      <w:numPr>
        <w:ilvl w:val="4"/>
        <w:numId w:val="2"/>
      </w:num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uiPriority w:val="9"/>
    <w:semiHidden/>
    <w:qFormat/>
    <w:rsid w:val="00C04E0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semiHidden/>
    <w:qFormat/>
    <w:rsid w:val="0022015B"/>
    <w:pPr>
      <w:numPr>
        <w:ilvl w:val="6"/>
        <w:numId w:val="2"/>
      </w:numPr>
      <w:spacing w:before="240" w:after="60" w:line="240" w:lineRule="auto"/>
      <w:outlineLvl w:val="6"/>
    </w:pPr>
    <w:rPr>
      <w:rFonts w:eastAsia="Times New Roman"/>
      <w:szCs w:val="24"/>
      <w:lang w:eastAsia="ru-RU"/>
    </w:rPr>
  </w:style>
  <w:style w:type="paragraph" w:styleId="8">
    <w:name w:val="heading 8"/>
    <w:basedOn w:val="a1"/>
    <w:next w:val="a1"/>
    <w:link w:val="80"/>
    <w:semiHidden/>
    <w:qFormat/>
    <w:rsid w:val="0022015B"/>
    <w:pPr>
      <w:numPr>
        <w:ilvl w:val="7"/>
        <w:numId w:val="2"/>
      </w:numPr>
      <w:spacing w:before="240" w:after="60" w:line="240" w:lineRule="auto"/>
      <w:outlineLvl w:val="7"/>
    </w:pPr>
    <w:rPr>
      <w:rFonts w:eastAsia="Times New Roman"/>
      <w:i/>
      <w:iCs/>
      <w:szCs w:val="24"/>
      <w:lang w:eastAsia="ru-RU"/>
    </w:rPr>
  </w:style>
  <w:style w:type="paragraph" w:styleId="9">
    <w:name w:val="heading 9"/>
    <w:basedOn w:val="a1"/>
    <w:next w:val="a1"/>
    <w:link w:val="90"/>
    <w:uiPriority w:val="9"/>
    <w:semiHidden/>
    <w:qFormat/>
    <w:rsid w:val="00C04E0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semiHidden/>
    <w:rsid w:val="00C04E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2"/>
    <w:link w:val="2"/>
    <w:uiPriority w:val="9"/>
    <w:semiHidden/>
    <w:rsid w:val="00C04E0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semiHidden/>
    <w:rsid w:val="00C04E0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2"/>
    <w:link w:val="4"/>
    <w:semiHidden/>
    <w:rsid w:val="00C04E07"/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semiHidden/>
    <w:rsid w:val="00C04E07"/>
    <w:rPr>
      <w:rFonts w:ascii="Times New Roman" w:eastAsia="Times New Roman" w:hAnsi="Times New Roman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2"/>
    <w:link w:val="7"/>
    <w:semiHidden/>
    <w:rsid w:val="00C04E07"/>
    <w:rPr>
      <w:rFonts w:ascii="Times New Roman" w:eastAsia="Times New Roman" w:hAnsi="Times New Roman" w:cstheme="minorBidi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C04E07"/>
    <w:rPr>
      <w:rFonts w:ascii="Times New Roman" w:eastAsia="Times New Roman" w:hAnsi="Times New Roman" w:cstheme="minorBidi"/>
      <w:i/>
      <w:iCs/>
      <w:sz w:val="24"/>
      <w:szCs w:val="24"/>
    </w:rPr>
  </w:style>
  <w:style w:type="paragraph" w:customStyle="1" w:styleId="11">
    <w:name w:val="Стиль1"/>
    <w:basedOn w:val="a1"/>
    <w:semiHidden/>
    <w:rsid w:val="006F0E31"/>
    <w:pPr>
      <w:keepNext/>
      <w:keepLines/>
      <w:widowControl w:val="0"/>
      <w:suppressLineNumbers/>
      <w:tabs>
        <w:tab w:val="num" w:pos="432"/>
      </w:tabs>
      <w:suppressAutoHyphens/>
      <w:spacing w:after="60" w:line="240" w:lineRule="auto"/>
      <w:ind w:left="432" w:hanging="432"/>
    </w:pPr>
    <w:rPr>
      <w:rFonts w:eastAsia="Times New Roman"/>
      <w:b/>
      <w:sz w:val="28"/>
      <w:szCs w:val="24"/>
      <w:lang w:eastAsia="ru-RU"/>
    </w:rPr>
  </w:style>
  <w:style w:type="paragraph" w:customStyle="1" w:styleId="21">
    <w:name w:val="Стиль2"/>
    <w:basedOn w:val="22"/>
    <w:semiHidden/>
    <w:rsid w:val="006F0E31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 w:line="240" w:lineRule="auto"/>
      <w:ind w:left="1476" w:hanging="576"/>
      <w:contextualSpacing w:val="0"/>
    </w:pPr>
    <w:rPr>
      <w:rFonts w:eastAsia="Times New Roman"/>
      <w:b/>
      <w:szCs w:val="20"/>
      <w:lang w:eastAsia="ru-RU"/>
    </w:rPr>
  </w:style>
  <w:style w:type="paragraph" w:styleId="22">
    <w:name w:val="List Number 2"/>
    <w:basedOn w:val="a1"/>
    <w:semiHidden/>
    <w:rsid w:val="006F0E31"/>
    <w:pPr>
      <w:tabs>
        <w:tab w:val="num" w:pos="432"/>
      </w:tabs>
      <w:ind w:left="432" w:hanging="432"/>
      <w:contextualSpacing/>
    </w:pPr>
  </w:style>
  <w:style w:type="paragraph" w:customStyle="1" w:styleId="31">
    <w:name w:val="Стиль3"/>
    <w:basedOn w:val="23"/>
    <w:semiHidden/>
    <w:rsid w:val="006F0E31"/>
  </w:style>
  <w:style w:type="paragraph" w:styleId="23">
    <w:name w:val="Body Text Indent 2"/>
    <w:basedOn w:val="a1"/>
    <w:link w:val="24"/>
    <w:semiHidden/>
    <w:rsid w:val="006F0E3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semiHidden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ConsPlusNormal">
    <w:name w:val="ConsPlusNormal"/>
    <w:semiHidden/>
    <w:rsid w:val="00B90D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4"/>
    </w:rPr>
  </w:style>
  <w:style w:type="paragraph" w:customStyle="1" w:styleId="ConsPlusNonformat">
    <w:name w:val="ConsPlusNonformat"/>
    <w:semiHidden/>
    <w:rsid w:val="00496B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</w:rPr>
  </w:style>
  <w:style w:type="paragraph" w:styleId="a5">
    <w:name w:val="Body Text"/>
    <w:basedOn w:val="a1"/>
    <w:link w:val="a6"/>
    <w:semiHidden/>
    <w:rsid w:val="00504CBB"/>
    <w:pPr>
      <w:spacing w:after="120"/>
    </w:pPr>
  </w:style>
  <w:style w:type="character" w:customStyle="1" w:styleId="a6">
    <w:name w:val="Основной текст Знак"/>
    <w:basedOn w:val="a2"/>
    <w:link w:val="a5"/>
    <w:semiHidden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styleId="a7">
    <w:name w:val="Hyperlink"/>
    <w:basedOn w:val="a2"/>
    <w:semiHidden/>
    <w:rsid w:val="00504CBB"/>
    <w:rPr>
      <w:color w:val="0000FF"/>
      <w:u w:val="single"/>
    </w:rPr>
  </w:style>
  <w:style w:type="paragraph" w:styleId="25">
    <w:name w:val="Body Text 2"/>
    <w:basedOn w:val="a1"/>
    <w:link w:val="26"/>
    <w:semiHidden/>
    <w:rsid w:val="0022015B"/>
    <w:pPr>
      <w:spacing w:after="120" w:line="480" w:lineRule="auto"/>
    </w:pPr>
  </w:style>
  <w:style w:type="character" w:customStyle="1" w:styleId="26">
    <w:name w:val="Основной текст 2 Знак"/>
    <w:basedOn w:val="a2"/>
    <w:link w:val="25"/>
    <w:semiHidden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a8">
    <w:name w:val="Знак"/>
    <w:basedOn w:val="a1"/>
    <w:semiHidden/>
    <w:rsid w:val="0022015B"/>
    <w:pPr>
      <w:widowControl w:val="0"/>
      <w:autoSpaceDE w:val="0"/>
      <w:autoSpaceDN w:val="0"/>
      <w:adjustRightInd w:val="0"/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Title"/>
    <w:basedOn w:val="a1"/>
    <w:link w:val="aa"/>
    <w:semiHidden/>
    <w:qFormat/>
    <w:rsid w:val="0022015B"/>
    <w:pPr>
      <w:spacing w:after="0" w:line="240" w:lineRule="auto"/>
      <w:jc w:val="center"/>
    </w:pPr>
    <w:rPr>
      <w:rFonts w:eastAsia="Times New Roman"/>
      <w:b/>
      <w:bCs/>
      <w:i/>
      <w:iCs/>
      <w:szCs w:val="24"/>
      <w:lang w:eastAsia="ru-RU"/>
    </w:rPr>
  </w:style>
  <w:style w:type="character" w:customStyle="1" w:styleId="aa">
    <w:name w:val="Заголовок Знак"/>
    <w:basedOn w:val="a2"/>
    <w:link w:val="a9"/>
    <w:semiHidden/>
    <w:rsid w:val="00C04E07"/>
    <w:rPr>
      <w:rFonts w:ascii="Times New Roman" w:eastAsia="Times New Roman" w:hAnsi="Times New Roman" w:cstheme="minorBidi"/>
      <w:b/>
      <w:bCs/>
      <w:i/>
      <w:iCs/>
      <w:sz w:val="24"/>
      <w:szCs w:val="24"/>
    </w:rPr>
  </w:style>
  <w:style w:type="paragraph" w:customStyle="1" w:styleId="ConsPlusTitle">
    <w:name w:val="ConsPlusTitle"/>
    <w:semiHidden/>
    <w:rsid w:val="002201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b">
    <w:name w:val="footer"/>
    <w:basedOn w:val="a1"/>
    <w:link w:val="ac"/>
    <w:uiPriority w:val="99"/>
    <w:semiHidden/>
    <w:rsid w:val="002201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semiHidden/>
    <w:rsid w:val="00C04E07"/>
    <w:rPr>
      <w:rFonts w:ascii="Times New Roman" w:eastAsia="Times New Roman" w:hAnsi="Times New Roman" w:cstheme="minorBidi"/>
    </w:rPr>
  </w:style>
  <w:style w:type="character" w:styleId="ad">
    <w:name w:val="page number"/>
    <w:basedOn w:val="a2"/>
    <w:semiHidden/>
    <w:rsid w:val="0022015B"/>
  </w:style>
  <w:style w:type="paragraph" w:styleId="12">
    <w:name w:val="toc 1"/>
    <w:basedOn w:val="a1"/>
    <w:next w:val="a1"/>
    <w:autoRedefine/>
    <w:semiHidden/>
    <w:rsid w:val="0022015B"/>
    <w:pPr>
      <w:widowControl w:val="0"/>
      <w:tabs>
        <w:tab w:val="right" w:leader="dot" w:pos="10198"/>
      </w:tabs>
      <w:autoSpaceDE w:val="0"/>
      <w:autoSpaceDN w:val="0"/>
      <w:adjustRightInd w:val="0"/>
      <w:spacing w:before="120" w:after="0" w:line="240" w:lineRule="auto"/>
    </w:pPr>
    <w:rPr>
      <w:rFonts w:eastAsia="Times New Roman"/>
      <w:b/>
      <w:bCs/>
      <w:i/>
      <w:iCs/>
      <w:noProof/>
      <w:lang w:eastAsia="ru-RU"/>
    </w:rPr>
  </w:style>
  <w:style w:type="paragraph" w:customStyle="1" w:styleId="ae">
    <w:name w:val="яяяяяяяя"/>
    <w:basedOn w:val="a1"/>
    <w:semiHidden/>
    <w:rsid w:val="0022015B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b/>
      <w:bCs/>
      <w:szCs w:val="24"/>
      <w:lang w:eastAsia="ru-RU"/>
    </w:rPr>
  </w:style>
  <w:style w:type="paragraph" w:customStyle="1" w:styleId="af">
    <w:name w:val="три"/>
    <w:basedOn w:val="a1"/>
    <w:semiHidden/>
    <w:rsid w:val="0022015B"/>
    <w:pPr>
      <w:widowControl w:val="0"/>
      <w:shd w:val="clear" w:color="auto" w:fill="FFFFFF"/>
      <w:autoSpaceDE w:val="0"/>
      <w:autoSpaceDN w:val="0"/>
      <w:adjustRightInd w:val="0"/>
      <w:spacing w:after="0" w:line="288" w:lineRule="auto"/>
      <w:ind w:left="139" w:firstLine="401"/>
    </w:pPr>
    <w:rPr>
      <w:rFonts w:ascii="Garamond" w:eastAsia="Times New Roman" w:hAnsi="Garamond" w:cs="Garamond"/>
      <w:b/>
      <w:bCs/>
      <w:i/>
      <w:iCs/>
      <w:lang w:eastAsia="ru-RU"/>
    </w:rPr>
  </w:style>
  <w:style w:type="paragraph" w:styleId="af0">
    <w:name w:val="header"/>
    <w:basedOn w:val="a1"/>
    <w:link w:val="af1"/>
    <w:semiHidden/>
    <w:rsid w:val="0022015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2"/>
    <w:link w:val="af0"/>
    <w:semiHidden/>
    <w:rsid w:val="00C04E07"/>
    <w:rPr>
      <w:rFonts w:ascii="Times New Roman" w:eastAsia="Times New Roman" w:hAnsi="Times New Roman" w:cstheme="minorBidi"/>
    </w:rPr>
  </w:style>
  <w:style w:type="paragraph" w:styleId="af2">
    <w:name w:val="Body Text Indent"/>
    <w:basedOn w:val="a1"/>
    <w:link w:val="af3"/>
    <w:semiHidden/>
    <w:rsid w:val="0022015B"/>
    <w:pPr>
      <w:spacing w:after="120" w:line="240" w:lineRule="auto"/>
      <w:ind w:left="283"/>
    </w:pPr>
    <w:rPr>
      <w:rFonts w:eastAsia="Times New Roman"/>
      <w:szCs w:val="24"/>
      <w:lang w:eastAsia="ru-RU"/>
    </w:rPr>
  </w:style>
  <w:style w:type="character" w:customStyle="1" w:styleId="af3">
    <w:name w:val="Основной текст с отступом Знак"/>
    <w:basedOn w:val="a2"/>
    <w:link w:val="af2"/>
    <w:semiHidden/>
    <w:rsid w:val="00C04E07"/>
    <w:rPr>
      <w:rFonts w:ascii="Times New Roman" w:eastAsia="Times New Roman" w:hAnsi="Times New Roman" w:cstheme="minorBidi"/>
      <w:sz w:val="24"/>
      <w:szCs w:val="24"/>
    </w:rPr>
  </w:style>
  <w:style w:type="paragraph" w:customStyle="1" w:styleId="13">
    <w:name w:val="Обычный1"/>
    <w:semiHidden/>
    <w:rsid w:val="0022015B"/>
    <w:pPr>
      <w:widowControl w:val="0"/>
    </w:pPr>
    <w:rPr>
      <w:rFonts w:ascii="Times New Roman" w:eastAsia="Times New Roman" w:hAnsi="Times New Roman"/>
      <w:snapToGrid w:val="0"/>
    </w:rPr>
  </w:style>
  <w:style w:type="paragraph" w:styleId="32">
    <w:name w:val="Body Text Indent 3"/>
    <w:basedOn w:val="a1"/>
    <w:link w:val="33"/>
    <w:semiHidden/>
    <w:rsid w:val="0022015B"/>
    <w:pPr>
      <w:spacing w:after="0" w:line="240" w:lineRule="auto"/>
      <w:ind w:firstLine="540"/>
    </w:pPr>
    <w:rPr>
      <w:rFonts w:eastAsia="Times New Roman"/>
      <w:sz w:val="28"/>
      <w:szCs w:val="26"/>
      <w:lang w:eastAsia="ru-RU"/>
    </w:rPr>
  </w:style>
  <w:style w:type="character" w:customStyle="1" w:styleId="33">
    <w:name w:val="Основной текст с отступом 3 Знак"/>
    <w:basedOn w:val="a2"/>
    <w:link w:val="32"/>
    <w:semiHidden/>
    <w:rsid w:val="00C04E07"/>
    <w:rPr>
      <w:rFonts w:ascii="Times New Roman" w:eastAsia="Times New Roman" w:hAnsi="Times New Roman" w:cstheme="minorBidi"/>
      <w:sz w:val="28"/>
      <w:szCs w:val="26"/>
    </w:rPr>
  </w:style>
  <w:style w:type="paragraph" w:styleId="af4">
    <w:name w:val="List Bullet"/>
    <w:basedOn w:val="a1"/>
    <w:autoRedefine/>
    <w:semiHidden/>
    <w:rsid w:val="0022015B"/>
    <w:pPr>
      <w:widowControl w:val="0"/>
      <w:spacing w:after="60" w:line="240" w:lineRule="auto"/>
      <w:ind w:left="540" w:hanging="540"/>
    </w:pPr>
    <w:rPr>
      <w:rFonts w:eastAsia="Times New Roman"/>
      <w:b/>
      <w:bCs/>
      <w:sz w:val="28"/>
      <w:szCs w:val="26"/>
      <w:u w:color="FF0000"/>
      <w:lang w:eastAsia="ru-RU"/>
    </w:rPr>
  </w:style>
  <w:style w:type="paragraph" w:styleId="af5">
    <w:name w:val="Balloon Text"/>
    <w:basedOn w:val="a1"/>
    <w:link w:val="af6"/>
    <w:semiHidden/>
    <w:rsid w:val="002201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2"/>
    <w:link w:val="af5"/>
    <w:semiHidden/>
    <w:rsid w:val="00C04E07"/>
    <w:rPr>
      <w:rFonts w:ascii="Tahoma" w:eastAsia="Times New Roman" w:hAnsi="Tahoma" w:cs="Tahoma"/>
      <w:sz w:val="16"/>
      <w:szCs w:val="16"/>
    </w:rPr>
  </w:style>
  <w:style w:type="paragraph" w:customStyle="1" w:styleId="af7">
    <w:name w:val="Словарная статья"/>
    <w:basedOn w:val="a1"/>
    <w:next w:val="a1"/>
    <w:semiHidden/>
    <w:rsid w:val="0022015B"/>
    <w:pPr>
      <w:autoSpaceDE w:val="0"/>
      <w:autoSpaceDN w:val="0"/>
      <w:adjustRightInd w:val="0"/>
      <w:spacing w:after="0" w:line="240" w:lineRule="auto"/>
      <w:ind w:right="118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rmal">
    <w:name w:val="ConsNormal"/>
    <w:semiHidden/>
    <w:rsid w:val="002201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semiHidden/>
    <w:rsid w:val="0022015B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semiHidden/>
    <w:rsid w:val="0022015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8">
    <w:name w:val="Document Map"/>
    <w:basedOn w:val="a1"/>
    <w:link w:val="af9"/>
    <w:semiHidden/>
    <w:rsid w:val="0022015B"/>
    <w:pPr>
      <w:shd w:val="clear" w:color="auto" w:fill="000080"/>
      <w:spacing w:after="0" w:line="240" w:lineRule="auto"/>
    </w:pPr>
    <w:rPr>
      <w:rFonts w:ascii="Tahoma" w:eastAsia="Times New Roman" w:hAnsi="Tahoma" w:cs="Tahoma"/>
      <w:szCs w:val="24"/>
      <w:lang w:eastAsia="ru-RU"/>
    </w:rPr>
  </w:style>
  <w:style w:type="character" w:customStyle="1" w:styleId="af9">
    <w:name w:val="Схема документа Знак"/>
    <w:basedOn w:val="a2"/>
    <w:link w:val="af8"/>
    <w:semiHidden/>
    <w:rsid w:val="00C04E07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27">
    <w:name w:val="Обычный2"/>
    <w:semiHidden/>
    <w:rsid w:val="00D56E1B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styleId="afa">
    <w:name w:val="List Paragraph"/>
    <w:basedOn w:val="a1"/>
    <w:uiPriority w:val="34"/>
    <w:semiHidden/>
    <w:qFormat/>
    <w:rsid w:val="00CC0619"/>
    <w:pPr>
      <w:ind w:left="720"/>
      <w:contextualSpacing/>
    </w:pPr>
  </w:style>
  <w:style w:type="paragraph" w:customStyle="1" w:styleId="34">
    <w:name w:val="Обычный3"/>
    <w:semiHidden/>
    <w:rsid w:val="003E3D30"/>
    <w:pPr>
      <w:widowControl w:val="0"/>
    </w:pPr>
    <w:rPr>
      <w:rFonts w:ascii="Times New Roman" w:eastAsia="Times New Roman" w:hAnsi="Times New Roman"/>
      <w:snapToGrid w:val="0"/>
      <w:sz w:val="24"/>
    </w:rPr>
  </w:style>
  <w:style w:type="table" w:styleId="afb">
    <w:name w:val="Table Grid"/>
    <w:basedOn w:val="a3"/>
    <w:uiPriority w:val="39"/>
    <w:rsid w:val="00C04E07"/>
    <w:pPr>
      <w:ind w:left="714" w:hanging="357"/>
      <w:jc w:val="both"/>
    </w:pPr>
    <w:rPr>
      <w:rFonts w:ascii="Times New Roman" w:eastAsiaTheme="minorHAnsi" w:hAnsi="Times New Roman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H1">
    <w:name w:val="H1"/>
    <w:basedOn w:val="1"/>
    <w:next w:val="a1"/>
    <w:link w:val="H10"/>
    <w:qFormat/>
    <w:rsid w:val="00C04E07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  <w:lang w:val="en-US"/>
    </w:rPr>
  </w:style>
  <w:style w:type="character" w:customStyle="1" w:styleId="H10">
    <w:name w:val="H1 Знак"/>
    <w:basedOn w:val="a2"/>
    <w:link w:val="H1"/>
    <w:rsid w:val="00C04E07"/>
    <w:rPr>
      <w:rFonts w:ascii="Times New Roman" w:eastAsiaTheme="majorEastAsia" w:hAnsi="Times New Roman" w:cstheme="majorBidi"/>
      <w:b/>
      <w:sz w:val="24"/>
      <w:szCs w:val="32"/>
      <w:lang w:val="en-US" w:eastAsia="en-US"/>
    </w:rPr>
  </w:style>
  <w:style w:type="paragraph" w:customStyle="1" w:styleId="H2">
    <w:name w:val="H2"/>
    <w:basedOn w:val="2"/>
    <w:link w:val="H20"/>
    <w:qFormat/>
    <w:rsid w:val="00C04E07"/>
    <w:pPr>
      <w:spacing w:before="200" w:after="200" w:line="240" w:lineRule="auto"/>
      <w:ind w:left="0" w:firstLine="0"/>
      <w:jc w:val="center"/>
    </w:pPr>
    <w:rPr>
      <w:rFonts w:ascii="Times New Roman" w:hAnsi="Times New Roman"/>
      <w:b/>
      <w:color w:val="auto"/>
      <w:sz w:val="24"/>
    </w:rPr>
  </w:style>
  <w:style w:type="character" w:customStyle="1" w:styleId="H20">
    <w:name w:val="H2 Знак"/>
    <w:basedOn w:val="a2"/>
    <w:link w:val="H2"/>
    <w:rsid w:val="00C04E07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paragraph" w:customStyle="1" w:styleId="H3">
    <w:name w:val="H3"/>
    <w:basedOn w:val="3"/>
    <w:next w:val="afc"/>
    <w:link w:val="H30"/>
    <w:qFormat/>
    <w:rsid w:val="00C04E07"/>
    <w:pPr>
      <w:spacing w:before="200" w:after="200" w:line="240" w:lineRule="auto"/>
      <w:ind w:left="0" w:firstLine="851"/>
    </w:pPr>
    <w:rPr>
      <w:rFonts w:ascii="Times New Roman" w:hAnsi="Times New Roman"/>
      <w:color w:val="auto"/>
    </w:rPr>
  </w:style>
  <w:style w:type="character" w:customStyle="1" w:styleId="H30">
    <w:name w:val="H3 Знак"/>
    <w:basedOn w:val="a2"/>
    <w:link w:val="H3"/>
    <w:rsid w:val="00C04E07"/>
    <w:rPr>
      <w:rFonts w:ascii="Times New Roman" w:eastAsiaTheme="majorEastAsia" w:hAnsi="Times New Roman" w:cstheme="majorBidi"/>
      <w:sz w:val="24"/>
      <w:szCs w:val="24"/>
      <w:lang w:eastAsia="en-US"/>
    </w:rPr>
  </w:style>
  <w:style w:type="paragraph" w:styleId="afd">
    <w:name w:val="List Number"/>
    <w:basedOn w:val="a1"/>
    <w:uiPriority w:val="99"/>
    <w:semiHidden/>
    <w:rsid w:val="00C04E07"/>
    <w:pPr>
      <w:tabs>
        <w:tab w:val="num" w:pos="360"/>
      </w:tabs>
      <w:ind w:left="360" w:hanging="360"/>
      <w:contextualSpacing/>
    </w:pPr>
  </w:style>
  <w:style w:type="paragraph" w:customStyle="1" w:styleId="afc">
    <w:name w:val="Обычный."/>
    <w:basedOn w:val="a1"/>
    <w:link w:val="afe"/>
    <w:qFormat/>
    <w:rsid w:val="00C04E07"/>
    <w:pPr>
      <w:spacing w:after="0"/>
      <w:ind w:left="0" w:firstLine="851"/>
    </w:pPr>
  </w:style>
  <w:style w:type="character" w:customStyle="1" w:styleId="afe">
    <w:name w:val="Обычный. Знак"/>
    <w:basedOn w:val="a2"/>
    <w:link w:val="afc"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aff">
    <w:name w:val="По сторонам"/>
    <w:basedOn w:val="afc"/>
    <w:link w:val="aff0"/>
    <w:qFormat/>
    <w:rsid w:val="00C04E07"/>
    <w:pPr>
      <w:tabs>
        <w:tab w:val="right" w:pos="9923"/>
      </w:tabs>
      <w:spacing w:line="240" w:lineRule="auto"/>
      <w:ind w:firstLine="0"/>
    </w:pPr>
  </w:style>
  <w:style w:type="character" w:customStyle="1" w:styleId="aff0">
    <w:name w:val="По сторонам Знак"/>
    <w:basedOn w:val="afe"/>
    <w:link w:val="aff"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aff1">
    <w:name w:val="Список."/>
    <w:basedOn w:val="afd"/>
    <w:link w:val="aff2"/>
    <w:rsid w:val="00C04E07"/>
    <w:pPr>
      <w:tabs>
        <w:tab w:val="clear" w:pos="360"/>
      </w:tabs>
      <w:spacing w:after="0"/>
      <w:ind w:left="851" w:firstLine="0"/>
    </w:pPr>
  </w:style>
  <w:style w:type="character" w:customStyle="1" w:styleId="aff2">
    <w:name w:val="Список. Знак"/>
    <w:basedOn w:val="aff3"/>
    <w:link w:val="aff1"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aff4">
    <w:name w:val="Таблица"/>
    <w:link w:val="aff3"/>
    <w:qFormat/>
    <w:rsid w:val="00C04E07"/>
    <w:pPr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aff3">
    <w:name w:val="Таблица Знак"/>
    <w:basedOn w:val="a2"/>
    <w:link w:val="aff4"/>
    <w:rsid w:val="00C04E07"/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C04E07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C04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customStyle="1" w:styleId="a">
    <w:name w:val="Мой список"/>
    <w:uiPriority w:val="99"/>
    <w:rsid w:val="00C04E07"/>
    <w:pPr>
      <w:numPr>
        <w:numId w:val="3"/>
      </w:numPr>
    </w:pPr>
  </w:style>
  <w:style w:type="numbering" w:customStyle="1" w:styleId="a0">
    <w:name w:val="Мой стиль"/>
    <w:uiPriority w:val="99"/>
    <w:rsid w:val="00C04E07"/>
    <w:pPr>
      <w:numPr>
        <w:numId w:val="4"/>
      </w:numPr>
    </w:pPr>
  </w:style>
  <w:style w:type="table" w:customStyle="1" w:styleId="aff5">
    <w:name w:val="Моя таблица"/>
    <w:basedOn w:val="a3"/>
    <w:uiPriority w:val="99"/>
    <w:rsid w:val="00C04E07"/>
    <w:rPr>
      <w:rFonts w:ascii="Times New Roman" w:hAnsi="Times New Roman"/>
      <w:sz w:val="22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ff6">
    <w:name w:val="Таблица."/>
    <w:basedOn w:val="a3"/>
    <w:uiPriority w:val="39"/>
    <w:rsid w:val="00C04E07"/>
    <w:pPr>
      <w:jc w:val="both"/>
    </w:pPr>
    <w:rPr>
      <w:rFonts w:ascii="Times New Roman" w:eastAsiaTheme="minorHAnsi" w:hAnsi="Times New Roman" w:cstheme="minorBidi"/>
      <w:sz w:val="22"/>
      <w:szCs w:val="22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113" w:type="dxa"/>
        <w:right w:w="57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7908D-5799-4EEB-9A96-32A02599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4003</Words>
  <Characters>22819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ДГС</Company>
  <LinksUpToDate>false</LinksUpToDate>
  <CharactersWithSpaces>26769</CharactersWithSpaces>
  <SharedDoc>false</SharedDoc>
  <HLinks>
    <vt:vector size="6" baseType="variant"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mailto:poliuskirov@mail.ru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аренда</dc:creator>
  <cp:keywords/>
  <dc:description/>
  <cp:lastModifiedBy>user</cp:lastModifiedBy>
  <cp:revision>4</cp:revision>
  <cp:lastPrinted>2020-09-24T11:33:00Z</cp:lastPrinted>
  <dcterms:created xsi:type="dcterms:W3CDTF">2026-05-27T09:58:00Z</dcterms:created>
  <dcterms:modified xsi:type="dcterms:W3CDTF">2026-05-28T07:54:00Z</dcterms:modified>
</cp:coreProperties>
</file>