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C13CF5" w14:textId="77777777" w:rsidR="00840559" w:rsidRPr="00F51C73" w:rsidRDefault="00840559" w:rsidP="00840559">
      <w:pPr>
        <w:autoSpaceDE w:val="0"/>
        <w:autoSpaceDN w:val="0"/>
        <w:adjustRightInd w:val="0"/>
        <w:ind w:firstLine="567"/>
        <w:jc w:val="right"/>
        <w:rPr>
          <w:rFonts w:ascii="Times New Roman" w:hAnsi="Times New Roman" w:cs="Times New Roman"/>
          <w:sz w:val="24"/>
          <w:szCs w:val="24"/>
        </w:rPr>
      </w:pPr>
      <w:bookmarkStart w:id="0" w:name="_Hlk191554522"/>
      <w:r w:rsidRPr="00F51C73">
        <w:rPr>
          <w:rFonts w:ascii="Times New Roman" w:hAnsi="Times New Roman" w:cs="Times New Roman"/>
          <w:sz w:val="24"/>
          <w:szCs w:val="24"/>
        </w:rPr>
        <w:t xml:space="preserve">Приложение № 3 к извещению </w:t>
      </w:r>
      <w:r w:rsidR="000847A4" w:rsidRPr="00E527DA">
        <w:rPr>
          <w:rFonts w:ascii="Times New Roman" w:hAnsi="Times New Roman" w:cs="Times New Roman"/>
          <w:sz w:val="24"/>
          <w:szCs w:val="24"/>
        </w:rPr>
        <w:t>об осуществлении закупки</w:t>
      </w:r>
    </w:p>
    <w:p w14:paraId="4F1BC1C3" w14:textId="5DF2046B" w:rsidR="00840559" w:rsidRDefault="00840559" w:rsidP="005159C5">
      <w:pPr>
        <w:spacing w:after="0" w:line="240" w:lineRule="auto"/>
        <w:jc w:val="right"/>
        <w:rPr>
          <w:rFonts w:ascii="Times New Roman" w:hAnsi="Times New Roman" w:cs="Times New Roman"/>
          <w:sz w:val="24"/>
          <w:szCs w:val="24"/>
        </w:rPr>
      </w:pPr>
      <w:r w:rsidRPr="00DB616D">
        <w:rPr>
          <w:rFonts w:ascii="Times New Roman" w:hAnsi="Times New Roman" w:cs="Times New Roman"/>
          <w:b/>
          <w:sz w:val="24"/>
          <w:szCs w:val="24"/>
        </w:rPr>
        <w:t xml:space="preserve">                                                                                                                      </w:t>
      </w:r>
    </w:p>
    <w:p w14:paraId="76E52A95" w14:textId="77777777" w:rsidR="00F51C73" w:rsidRPr="00DB616D" w:rsidRDefault="00F51C73" w:rsidP="00F51C73">
      <w:pPr>
        <w:widowControl w:val="0"/>
        <w:ind w:right="-45" w:firstLine="567"/>
        <w:contextualSpacing/>
        <w:jc w:val="right"/>
        <w:rPr>
          <w:rFonts w:ascii="Times New Roman" w:hAnsi="Times New Roman" w:cs="Times New Roman"/>
          <w:sz w:val="24"/>
          <w:szCs w:val="24"/>
        </w:rPr>
      </w:pPr>
    </w:p>
    <w:p w14:paraId="509F80AD" w14:textId="1D6FB2F1" w:rsidR="00840559" w:rsidRPr="00F51C73" w:rsidRDefault="005159C5" w:rsidP="00840559">
      <w:pPr>
        <w:autoSpaceDE w:val="0"/>
        <w:autoSpaceDN w:val="0"/>
        <w:adjustRightInd w:val="0"/>
        <w:ind w:firstLine="567"/>
        <w:jc w:val="center"/>
        <w:rPr>
          <w:rFonts w:ascii="Times New Roman" w:hAnsi="Times New Roman" w:cs="Times New Roman"/>
          <w:b/>
          <w:sz w:val="24"/>
          <w:szCs w:val="24"/>
        </w:rPr>
      </w:pPr>
      <w:r>
        <w:rPr>
          <w:rFonts w:ascii="Times New Roman" w:hAnsi="Times New Roman" w:cs="Times New Roman"/>
          <w:b/>
          <w:sz w:val="24"/>
          <w:szCs w:val="24"/>
        </w:rPr>
        <w:t>Договор</w:t>
      </w:r>
      <w:r w:rsidR="00840559" w:rsidRPr="00F51C73">
        <w:rPr>
          <w:rFonts w:ascii="Times New Roman" w:hAnsi="Times New Roman" w:cs="Times New Roman"/>
          <w:b/>
          <w:sz w:val="24"/>
          <w:szCs w:val="24"/>
        </w:rPr>
        <w:t xml:space="preserve"> № ______</w:t>
      </w:r>
    </w:p>
    <w:p w14:paraId="606CCAF4" w14:textId="613085BD" w:rsidR="00412EF3" w:rsidRDefault="00412EF3" w:rsidP="000500DE">
      <w:pPr>
        <w:suppressAutoHyphens w:val="0"/>
        <w:spacing w:after="0" w:line="240" w:lineRule="auto"/>
        <w:jc w:val="center"/>
        <w:rPr>
          <w:rFonts w:ascii="Times New Roman" w:hAnsi="Times New Roman" w:cs="Times New Roman"/>
          <w:b/>
          <w:sz w:val="24"/>
          <w:szCs w:val="24"/>
        </w:rPr>
      </w:pPr>
      <w:r w:rsidRPr="00412EF3">
        <w:rPr>
          <w:rFonts w:ascii="Times New Roman" w:hAnsi="Times New Roman" w:cs="Times New Roman"/>
          <w:b/>
          <w:sz w:val="24"/>
          <w:szCs w:val="24"/>
        </w:rPr>
        <w:t xml:space="preserve">Капитальный ремонт ограждения </w:t>
      </w:r>
    </w:p>
    <w:p w14:paraId="37314E29" w14:textId="77777777" w:rsidR="00B13A69" w:rsidRDefault="00B13A69" w:rsidP="000500DE">
      <w:pPr>
        <w:suppressAutoHyphens w:val="0"/>
        <w:spacing w:after="0" w:line="240" w:lineRule="auto"/>
        <w:jc w:val="center"/>
        <w:rPr>
          <w:rFonts w:ascii="Times New Roman" w:hAnsi="Times New Roman" w:cs="Times New Roman"/>
          <w:b/>
          <w:sz w:val="24"/>
          <w:szCs w:val="24"/>
        </w:rPr>
      </w:pPr>
    </w:p>
    <w:p w14:paraId="203FBBDC" w14:textId="0AC9CB9F" w:rsidR="00D21674" w:rsidRPr="00C547EB" w:rsidRDefault="00E66F81" w:rsidP="00C547EB">
      <w:pPr>
        <w:autoSpaceDE w:val="0"/>
        <w:autoSpaceDN w:val="0"/>
        <w:adjustRightInd w:val="0"/>
        <w:jc w:val="both"/>
        <w:rPr>
          <w:rFonts w:ascii="Times New Roman" w:hAnsi="Times New Roman" w:cs="Times New Roman"/>
          <w:sz w:val="24"/>
          <w:szCs w:val="24"/>
        </w:rPr>
      </w:pPr>
      <w:r w:rsidRPr="00C547EB">
        <w:rPr>
          <w:rFonts w:ascii="Times New Roman" w:hAnsi="Times New Roman" w:cs="Times New Roman"/>
          <w:sz w:val="24"/>
          <w:szCs w:val="24"/>
        </w:rPr>
        <w:t>г</w:t>
      </w:r>
      <w:r w:rsidR="00D21674" w:rsidRPr="00C547EB">
        <w:rPr>
          <w:rFonts w:ascii="Times New Roman" w:hAnsi="Times New Roman" w:cs="Times New Roman"/>
          <w:sz w:val="24"/>
          <w:szCs w:val="24"/>
        </w:rPr>
        <w:t xml:space="preserve">. Челябинск    </w:t>
      </w:r>
      <w:r w:rsidR="00D21674" w:rsidRPr="00C547EB">
        <w:rPr>
          <w:rFonts w:ascii="Times New Roman" w:hAnsi="Times New Roman" w:cs="Times New Roman"/>
          <w:sz w:val="24"/>
          <w:szCs w:val="24"/>
        </w:rPr>
        <w:tab/>
        <w:t xml:space="preserve">                                         </w:t>
      </w:r>
      <w:r w:rsidR="0070468F">
        <w:rPr>
          <w:rFonts w:ascii="Times New Roman" w:hAnsi="Times New Roman" w:cs="Times New Roman"/>
          <w:sz w:val="24"/>
          <w:szCs w:val="24"/>
        </w:rPr>
        <w:t xml:space="preserve">   </w:t>
      </w:r>
      <w:r w:rsidR="00D21674" w:rsidRPr="00C547EB">
        <w:rPr>
          <w:rFonts w:ascii="Times New Roman" w:hAnsi="Times New Roman" w:cs="Times New Roman"/>
          <w:sz w:val="24"/>
          <w:szCs w:val="24"/>
        </w:rPr>
        <w:t xml:space="preserve">      </w:t>
      </w:r>
      <w:r w:rsidR="00C547EB" w:rsidRPr="00C547EB">
        <w:rPr>
          <w:rFonts w:ascii="Times New Roman" w:hAnsi="Times New Roman" w:cs="Times New Roman"/>
          <w:sz w:val="24"/>
          <w:szCs w:val="24"/>
        </w:rPr>
        <w:t xml:space="preserve">            </w:t>
      </w:r>
      <w:r w:rsidR="00D21674" w:rsidRPr="00C547EB">
        <w:rPr>
          <w:rFonts w:ascii="Times New Roman" w:hAnsi="Times New Roman" w:cs="Times New Roman"/>
          <w:sz w:val="24"/>
          <w:szCs w:val="24"/>
        </w:rPr>
        <w:t xml:space="preserve">           </w:t>
      </w:r>
      <w:proofErr w:type="gramStart"/>
      <w:r w:rsidR="00D21674" w:rsidRPr="00C547EB">
        <w:rPr>
          <w:rFonts w:ascii="Times New Roman" w:hAnsi="Times New Roman" w:cs="Times New Roman"/>
          <w:sz w:val="24"/>
          <w:szCs w:val="24"/>
        </w:rPr>
        <w:t xml:space="preserve">   «</w:t>
      </w:r>
      <w:proofErr w:type="gramEnd"/>
      <w:r w:rsidR="00D21674" w:rsidRPr="00C547EB">
        <w:rPr>
          <w:rFonts w:ascii="Times New Roman" w:hAnsi="Times New Roman" w:cs="Times New Roman"/>
          <w:sz w:val="24"/>
          <w:szCs w:val="24"/>
        </w:rPr>
        <w:t>_____» _____________ 202</w:t>
      </w:r>
      <w:r w:rsidR="00156833">
        <w:rPr>
          <w:rFonts w:ascii="Times New Roman" w:hAnsi="Times New Roman" w:cs="Times New Roman"/>
          <w:sz w:val="24"/>
          <w:szCs w:val="24"/>
        </w:rPr>
        <w:t>6</w:t>
      </w:r>
      <w:r w:rsidR="00D21674" w:rsidRPr="00C547EB">
        <w:rPr>
          <w:rFonts w:ascii="Times New Roman" w:hAnsi="Times New Roman" w:cs="Times New Roman"/>
          <w:sz w:val="24"/>
          <w:szCs w:val="24"/>
        </w:rPr>
        <w:t xml:space="preserve"> г.</w:t>
      </w:r>
    </w:p>
    <w:p w14:paraId="4816B479" w14:textId="43D0E461" w:rsidR="00D21674" w:rsidRPr="00DB616D" w:rsidRDefault="000500DE" w:rsidP="00DB616D">
      <w:pPr>
        <w:autoSpaceDE w:val="0"/>
        <w:autoSpaceDN w:val="0"/>
        <w:adjustRightInd w:val="0"/>
        <w:ind w:firstLine="567"/>
        <w:jc w:val="both"/>
        <w:rPr>
          <w:rFonts w:ascii="Times New Roman" w:hAnsi="Times New Roman" w:cs="Times New Roman"/>
          <w:sz w:val="24"/>
          <w:szCs w:val="24"/>
        </w:rPr>
      </w:pPr>
      <w:r w:rsidRPr="000500DE">
        <w:rPr>
          <w:rFonts w:ascii="Times New Roman" w:hAnsi="Times New Roman" w:cs="Times New Roman"/>
          <w:sz w:val="24"/>
          <w:szCs w:val="24"/>
        </w:rPr>
        <w:t xml:space="preserve">Муниципальное </w:t>
      </w:r>
      <w:r w:rsidR="005159C5">
        <w:rPr>
          <w:rFonts w:ascii="Times New Roman" w:hAnsi="Times New Roman" w:cs="Times New Roman"/>
          <w:sz w:val="24"/>
          <w:szCs w:val="24"/>
        </w:rPr>
        <w:t>автономное</w:t>
      </w:r>
      <w:r w:rsidRPr="000500DE">
        <w:rPr>
          <w:rFonts w:ascii="Times New Roman" w:hAnsi="Times New Roman" w:cs="Times New Roman"/>
          <w:sz w:val="24"/>
          <w:szCs w:val="24"/>
        </w:rPr>
        <w:t xml:space="preserve"> дошкольное образовательное учреждение «Детский сад № </w:t>
      </w:r>
      <w:r w:rsidR="002E4597">
        <w:rPr>
          <w:rFonts w:ascii="Times New Roman" w:hAnsi="Times New Roman" w:cs="Times New Roman"/>
          <w:sz w:val="24"/>
          <w:szCs w:val="24"/>
        </w:rPr>
        <w:t>282</w:t>
      </w:r>
      <w:r w:rsidR="005159C5">
        <w:rPr>
          <w:rFonts w:ascii="Times New Roman" w:hAnsi="Times New Roman" w:cs="Times New Roman"/>
          <w:sz w:val="24"/>
          <w:szCs w:val="24"/>
        </w:rPr>
        <w:t xml:space="preserve"> г. Челябинска» (МА</w:t>
      </w:r>
      <w:r w:rsidRPr="000500DE">
        <w:rPr>
          <w:rFonts w:ascii="Times New Roman" w:hAnsi="Times New Roman" w:cs="Times New Roman"/>
          <w:sz w:val="24"/>
          <w:szCs w:val="24"/>
        </w:rPr>
        <w:t xml:space="preserve">ДОУ «ДС № </w:t>
      </w:r>
      <w:r w:rsidR="00AE102B">
        <w:rPr>
          <w:rFonts w:ascii="Times New Roman" w:hAnsi="Times New Roman" w:cs="Times New Roman"/>
          <w:sz w:val="24"/>
          <w:szCs w:val="24"/>
        </w:rPr>
        <w:t>282</w:t>
      </w:r>
      <w:r w:rsidRPr="000500DE">
        <w:rPr>
          <w:rFonts w:ascii="Times New Roman" w:hAnsi="Times New Roman" w:cs="Times New Roman"/>
          <w:sz w:val="24"/>
          <w:szCs w:val="24"/>
        </w:rPr>
        <w:t xml:space="preserve">  г. Челябинска»), именуемое  в дальнейшем "Заказчик", в лице заведующего </w:t>
      </w:r>
      <w:r w:rsidR="002E4597" w:rsidRPr="002E4597">
        <w:rPr>
          <w:rFonts w:ascii="Times New Roman" w:eastAsia="Times New Roman" w:hAnsi="Times New Roman" w:cs="Times New Roman"/>
          <w:bCs/>
        </w:rPr>
        <w:t>Грибановой Елены Сергеевны</w:t>
      </w:r>
      <w:r w:rsidRPr="000500DE">
        <w:rPr>
          <w:rFonts w:ascii="Times New Roman" w:hAnsi="Times New Roman" w:cs="Times New Roman"/>
          <w:sz w:val="24"/>
          <w:szCs w:val="24"/>
        </w:rPr>
        <w:t>, действующего на основании Устава</w:t>
      </w:r>
      <w:r>
        <w:rPr>
          <w:rFonts w:ascii="Times New Roman" w:hAnsi="Times New Roman" w:cs="Times New Roman"/>
          <w:sz w:val="24"/>
          <w:szCs w:val="24"/>
        </w:rPr>
        <w:t>, и</w:t>
      </w:r>
      <w:r w:rsidR="00FF3351" w:rsidRPr="00FF3351">
        <w:rPr>
          <w:rFonts w:ascii="Times New Roman" w:hAnsi="Times New Roman" w:cs="Times New Roman"/>
          <w:sz w:val="24"/>
          <w:szCs w:val="24"/>
        </w:rPr>
        <w:t>менуемый в дальнейшем «Заказчик»</w:t>
      </w:r>
      <w:r w:rsidR="00D21674" w:rsidRPr="00DB616D">
        <w:rPr>
          <w:rFonts w:ascii="Times New Roman" w:hAnsi="Times New Roman" w:cs="Times New Roman"/>
          <w:sz w:val="24"/>
          <w:szCs w:val="24"/>
        </w:rPr>
        <w:t xml:space="preserve">, с одной стороны, и _______________________________________________, в лице ______________________________, действующего на основании ________________, именуемое в дальнейшем «Подрядчик», с другой стороны, вместе именуемые «Стороны», </w:t>
      </w:r>
      <w:r w:rsidR="00A45145">
        <w:rPr>
          <w:rFonts w:ascii="Times New Roman" w:hAnsi="Times New Roman" w:cs="Times New Roman"/>
          <w:sz w:val="24"/>
          <w:szCs w:val="24"/>
        </w:rPr>
        <w:t>з</w:t>
      </w:r>
      <w:r w:rsidR="00D21674" w:rsidRPr="00DB616D">
        <w:rPr>
          <w:rFonts w:ascii="Times New Roman" w:hAnsi="Times New Roman" w:cs="Times New Roman"/>
          <w:sz w:val="24"/>
          <w:szCs w:val="24"/>
        </w:rPr>
        <w:t xml:space="preserve">аключили настоящий </w:t>
      </w:r>
      <w:r w:rsidR="005159C5">
        <w:rPr>
          <w:rFonts w:ascii="Times New Roman" w:hAnsi="Times New Roman" w:cs="Times New Roman"/>
          <w:sz w:val="24"/>
          <w:szCs w:val="24"/>
        </w:rPr>
        <w:t>Договор</w:t>
      </w:r>
      <w:r w:rsidR="00D21674" w:rsidRPr="00DB616D">
        <w:rPr>
          <w:rFonts w:ascii="Times New Roman" w:hAnsi="Times New Roman" w:cs="Times New Roman"/>
          <w:sz w:val="24"/>
          <w:szCs w:val="24"/>
        </w:rPr>
        <w:t xml:space="preserve"> (далее - </w:t>
      </w:r>
      <w:r w:rsidR="005159C5">
        <w:rPr>
          <w:rFonts w:ascii="Times New Roman" w:hAnsi="Times New Roman" w:cs="Times New Roman"/>
          <w:sz w:val="24"/>
          <w:szCs w:val="24"/>
        </w:rPr>
        <w:t>Договор</w:t>
      </w:r>
      <w:r w:rsidR="00D21674" w:rsidRPr="00DB616D">
        <w:rPr>
          <w:rFonts w:ascii="Times New Roman" w:hAnsi="Times New Roman" w:cs="Times New Roman"/>
          <w:sz w:val="24"/>
          <w:szCs w:val="24"/>
        </w:rPr>
        <w:t xml:space="preserve">) о нижеследующем: </w:t>
      </w:r>
    </w:p>
    <w:p w14:paraId="2A165FB9" w14:textId="3EE38171" w:rsidR="00873E05" w:rsidRPr="00DB616D" w:rsidRDefault="00873E05">
      <w:pPr>
        <w:numPr>
          <w:ilvl w:val="0"/>
          <w:numId w:val="2"/>
        </w:numPr>
        <w:tabs>
          <w:tab w:val="left" w:pos="0"/>
          <w:tab w:val="left" w:pos="284"/>
          <w:tab w:val="left" w:pos="750"/>
        </w:tabs>
        <w:autoSpaceDE w:val="0"/>
        <w:spacing w:after="0" w:line="240" w:lineRule="auto"/>
        <w:ind w:left="0" w:firstLine="0"/>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 xml:space="preserve">Предмет </w:t>
      </w:r>
      <w:r w:rsidR="005159C5">
        <w:rPr>
          <w:rFonts w:ascii="Times New Roman" w:eastAsia="Times New Roman" w:hAnsi="Times New Roman" w:cs="Times New Roman"/>
          <w:b/>
          <w:sz w:val="24"/>
          <w:szCs w:val="24"/>
          <w:lang w:eastAsia="ru-RU"/>
        </w:rPr>
        <w:t>Договор</w:t>
      </w:r>
      <w:r w:rsidRPr="00DB616D">
        <w:rPr>
          <w:rFonts w:ascii="Times New Roman" w:eastAsia="Times New Roman" w:hAnsi="Times New Roman" w:cs="Times New Roman"/>
          <w:b/>
          <w:sz w:val="24"/>
          <w:szCs w:val="24"/>
          <w:lang w:eastAsia="ru-RU"/>
        </w:rPr>
        <w:t>а</w:t>
      </w:r>
    </w:p>
    <w:p w14:paraId="376306E9" w14:textId="19C0D644" w:rsidR="0077221C" w:rsidRPr="00C2461D" w:rsidRDefault="00FF3351" w:rsidP="00FF3351">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4C2238" w:rsidRPr="00C2461D">
        <w:rPr>
          <w:rFonts w:ascii="Times New Roman" w:hAnsi="Times New Roman" w:cs="Times New Roman"/>
          <w:sz w:val="24"/>
          <w:szCs w:val="24"/>
        </w:rPr>
        <w:t xml:space="preserve">1.1. </w:t>
      </w:r>
      <w:r w:rsidR="00873E05" w:rsidRPr="00C2461D">
        <w:rPr>
          <w:rFonts w:ascii="Times New Roman" w:hAnsi="Times New Roman" w:cs="Times New Roman"/>
          <w:sz w:val="24"/>
          <w:szCs w:val="24"/>
        </w:rPr>
        <w:t xml:space="preserve"> В соответствии с условиями настоящего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а, Техническим заданием (Приложение №1 к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у) и Сметой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а (Приложение №2 к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у) на условиях, в порядке и в сроки, определяемые сторонами в настоящем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е, подрядчик обязуется выполнить следующие работы:</w:t>
      </w:r>
      <w:r w:rsidR="00E66F81" w:rsidRPr="00C2461D">
        <w:rPr>
          <w:rFonts w:ascii="Times New Roman" w:hAnsi="Times New Roman" w:cs="Times New Roman"/>
          <w:sz w:val="24"/>
          <w:szCs w:val="24"/>
        </w:rPr>
        <w:t xml:space="preserve"> </w:t>
      </w:r>
      <w:r w:rsidR="00A45145">
        <w:rPr>
          <w:rFonts w:ascii="Times New Roman" w:hAnsi="Times New Roman" w:cs="Times New Roman"/>
          <w:sz w:val="24"/>
          <w:szCs w:val="24"/>
        </w:rPr>
        <w:t>Капитальный ремонт ограждения.</w:t>
      </w:r>
    </w:p>
    <w:p w14:paraId="6D0CF627" w14:textId="77777777" w:rsidR="00873E05" w:rsidRPr="00DB616D" w:rsidRDefault="00515B40" w:rsidP="00D21674">
      <w:pPr>
        <w:widowControl w:val="0"/>
        <w:ind w:firstLine="567"/>
        <w:jc w:val="both"/>
        <w:rPr>
          <w:rFonts w:ascii="Times New Roman" w:hAnsi="Times New Roman" w:cs="Times New Roman"/>
          <w:sz w:val="24"/>
          <w:szCs w:val="24"/>
        </w:rPr>
      </w:pPr>
      <w:r>
        <w:rPr>
          <w:rFonts w:ascii="Times New Roman" w:hAnsi="Times New Roman" w:cs="Times New Roman"/>
          <w:bCs/>
          <w:sz w:val="24"/>
          <w:szCs w:val="24"/>
        </w:rPr>
        <w:t xml:space="preserve">1.2. </w:t>
      </w:r>
      <w:r w:rsidR="00873E05" w:rsidRPr="00DB616D">
        <w:rPr>
          <w:rFonts w:ascii="Times New Roman" w:hAnsi="Times New Roman" w:cs="Times New Roman"/>
          <w:bCs/>
          <w:sz w:val="24"/>
          <w:szCs w:val="24"/>
        </w:rPr>
        <w:t>Весь объем выполняемых работ принимается за 1 условную единицу.</w:t>
      </w:r>
    </w:p>
    <w:p w14:paraId="254C2A62" w14:textId="3F9C8BC4" w:rsidR="00873E05" w:rsidRPr="00DB616D" w:rsidRDefault="00515B40" w:rsidP="00515B40">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1.3. </w:t>
      </w:r>
      <w:r w:rsidR="00873E05" w:rsidRPr="00DB616D">
        <w:rPr>
          <w:rFonts w:ascii="Times New Roman" w:eastAsia="Times New Roman" w:hAnsi="Times New Roman" w:cs="Times New Roman"/>
          <w:sz w:val="24"/>
          <w:szCs w:val="24"/>
          <w:lang w:eastAsia="ru-RU"/>
        </w:rPr>
        <w:t xml:space="preserve">Место выполнения работ: </w:t>
      </w:r>
      <w:r w:rsidR="002E4597" w:rsidRPr="002E4597">
        <w:rPr>
          <w:kern w:val="2"/>
        </w:rPr>
        <w:t>454084, г. Челябинск, ул. Кирова, д. 5-Б</w:t>
      </w:r>
      <w:r w:rsidR="00156833" w:rsidRPr="002E4597">
        <w:rPr>
          <w:kern w:val="2"/>
        </w:rPr>
        <w:t>.</w:t>
      </w:r>
    </w:p>
    <w:p w14:paraId="7602C0F3" w14:textId="14A73A6C" w:rsidR="00873E05" w:rsidRPr="00DB616D" w:rsidRDefault="00515B40" w:rsidP="00515B40">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eastAsia="ru-RU"/>
        </w:rPr>
        <w:t xml:space="preserve">  1.4. </w:t>
      </w:r>
      <w:r w:rsidR="00873E05" w:rsidRPr="00DB616D">
        <w:rPr>
          <w:rFonts w:ascii="Times New Roman" w:hAnsi="Times New Roman" w:cs="Times New Roman"/>
          <w:sz w:val="24"/>
          <w:szCs w:val="24"/>
          <w:lang w:eastAsia="ru-RU"/>
        </w:rPr>
        <w:t xml:space="preserve">Материалы и оборудование, используемые при выполнении работ, предусмотренных настоящим </w:t>
      </w:r>
      <w:r w:rsidR="005159C5">
        <w:rPr>
          <w:rFonts w:ascii="Times New Roman" w:hAnsi="Times New Roman" w:cs="Times New Roman"/>
          <w:sz w:val="24"/>
          <w:szCs w:val="24"/>
          <w:lang w:eastAsia="ru-RU"/>
        </w:rPr>
        <w:t>Договор</w:t>
      </w:r>
      <w:r w:rsidR="00873E05" w:rsidRPr="00DB616D">
        <w:rPr>
          <w:rFonts w:ascii="Times New Roman" w:hAnsi="Times New Roman" w:cs="Times New Roman"/>
          <w:sz w:val="24"/>
          <w:szCs w:val="24"/>
          <w:lang w:eastAsia="ru-RU"/>
        </w:rPr>
        <w:t>ом, должны иметь соответствующие сертификаты, технические паспорта, удостоверяющие их качество в случае установления требований наличия таких документов действующим законодательством РФ. Заверенные копии этих документов должны быть предоставлены по требованию заказчика. При выполнении работ должны применяться новые, ранее не использованные материалы, сертифицированные в РФ.</w:t>
      </w:r>
    </w:p>
    <w:p w14:paraId="62B111D4" w14:textId="336763BC" w:rsidR="00873E05" w:rsidRPr="00DB616D" w:rsidRDefault="00515B40" w:rsidP="00515B40">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sidR="0077221C">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К товарным знакам, указанным в проектно-сметной документации, применять «или эквивалент». Ссылки на наименование поставщиков материалов и изделий в проектно-сметной документации указаны для определения начальной (максимальной) цены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 носят информационный характер и не являются обязательными для использования при подгото</w:t>
      </w:r>
      <w:r w:rsidR="00ED0A11">
        <w:rPr>
          <w:rFonts w:ascii="Times New Roman" w:eastAsia="Times New Roman" w:hAnsi="Times New Roman" w:cs="Times New Roman"/>
          <w:sz w:val="24"/>
          <w:szCs w:val="24"/>
          <w:lang w:eastAsia="ru-RU"/>
        </w:rPr>
        <w:t>вке заявки на участие в</w:t>
      </w:r>
      <w:r w:rsidR="00ED0A11" w:rsidRPr="00ED0A11">
        <w:rPr>
          <w:rFonts w:ascii="Times New Roman" w:eastAsia="Times New Roman" w:hAnsi="Times New Roman" w:cs="Times New Roman"/>
          <w:sz w:val="24"/>
          <w:szCs w:val="24"/>
          <w:lang w:eastAsia="ru-RU"/>
        </w:rPr>
        <w:t xml:space="preserve"> запросе котировок в электронной </w:t>
      </w:r>
      <w:r w:rsidR="0077221C" w:rsidRPr="00ED0A11">
        <w:rPr>
          <w:rFonts w:ascii="Times New Roman" w:eastAsia="Times New Roman" w:hAnsi="Times New Roman" w:cs="Times New Roman"/>
          <w:sz w:val="24"/>
          <w:szCs w:val="24"/>
          <w:lang w:eastAsia="ru-RU"/>
        </w:rPr>
        <w:t xml:space="preserve">форме </w:t>
      </w:r>
      <w:r w:rsidR="0077221C" w:rsidRPr="00DB616D">
        <w:rPr>
          <w:rFonts w:ascii="Times New Roman" w:eastAsia="Times New Roman" w:hAnsi="Times New Roman" w:cs="Times New Roman"/>
          <w:sz w:val="24"/>
          <w:szCs w:val="24"/>
          <w:lang w:eastAsia="ru-RU"/>
        </w:rPr>
        <w:t>и</w:t>
      </w:r>
      <w:r w:rsidR="00873E05" w:rsidRPr="00DB616D">
        <w:rPr>
          <w:rFonts w:ascii="Times New Roman" w:eastAsia="Times New Roman" w:hAnsi="Times New Roman" w:cs="Times New Roman"/>
          <w:sz w:val="24"/>
          <w:szCs w:val="24"/>
          <w:lang w:eastAsia="ru-RU"/>
        </w:rPr>
        <w:t xml:space="preserve"> при реализации проекта.</w:t>
      </w:r>
    </w:p>
    <w:bookmarkEnd w:id="0"/>
    <w:p w14:paraId="3E05CD0E" w14:textId="77777777" w:rsidR="00873E05" w:rsidRPr="00DB616D" w:rsidRDefault="00873E05">
      <w:pPr>
        <w:widowControl w:val="0"/>
        <w:tabs>
          <w:tab w:val="left" w:pos="708"/>
          <w:tab w:val="left" w:pos="826"/>
          <w:tab w:val="left" w:pos="1134"/>
        </w:tabs>
        <w:autoSpaceDE w:val="0"/>
        <w:spacing w:after="0" w:line="240" w:lineRule="auto"/>
        <w:jc w:val="both"/>
        <w:rPr>
          <w:rFonts w:ascii="Times New Roman" w:hAnsi="Times New Roman" w:cs="Times New Roman"/>
          <w:sz w:val="24"/>
          <w:szCs w:val="24"/>
        </w:rPr>
      </w:pPr>
    </w:p>
    <w:p w14:paraId="7F986028" w14:textId="77777777" w:rsidR="00873E05" w:rsidRPr="00DB616D" w:rsidRDefault="00873E05">
      <w:pPr>
        <w:tabs>
          <w:tab w:val="left" w:pos="720"/>
        </w:tabs>
        <w:autoSpaceDE w:val="0"/>
        <w:spacing w:after="0" w:line="240" w:lineRule="auto"/>
        <w:ind w:left="750"/>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2.Срок выполнения работ.</w:t>
      </w:r>
    </w:p>
    <w:p w14:paraId="4288DDC8" w14:textId="46EAB14A" w:rsidR="00A45145" w:rsidRPr="00AB2AAC" w:rsidRDefault="00873E05" w:rsidP="00A45145">
      <w:pPr>
        <w:jc w:val="both"/>
        <w:rPr>
          <w:b/>
          <w:bCs/>
        </w:rPr>
      </w:pPr>
      <w:r w:rsidRPr="00DB616D">
        <w:rPr>
          <w:rFonts w:ascii="Times New Roman" w:eastAsia="Times New Roman" w:hAnsi="Times New Roman" w:cs="Times New Roman"/>
          <w:sz w:val="24"/>
          <w:szCs w:val="24"/>
          <w:lang w:eastAsia="ru-RU"/>
        </w:rPr>
        <w:t xml:space="preserve">        2.1.</w:t>
      </w:r>
      <w:r w:rsidR="0077221C">
        <w:rPr>
          <w:rFonts w:ascii="Times New Roman" w:eastAsia="Times New Roman" w:hAnsi="Times New Roman" w:cs="Times New Roman"/>
          <w:sz w:val="24"/>
          <w:szCs w:val="24"/>
          <w:lang w:eastAsia="ru-RU"/>
        </w:rPr>
        <w:t xml:space="preserve"> </w:t>
      </w:r>
      <w:r w:rsidR="00A45145" w:rsidRPr="00AB2AAC">
        <w:rPr>
          <w:b/>
          <w:bCs/>
        </w:rPr>
        <w:t>Сроки оказания услуг:</w:t>
      </w:r>
    </w:p>
    <w:p w14:paraId="17B10B77" w14:textId="77777777" w:rsidR="00A45145" w:rsidRPr="00F56BD7" w:rsidRDefault="00A45145" w:rsidP="00A45145">
      <w:pPr>
        <w:pStyle w:val="afb"/>
        <w:ind w:firstLine="165"/>
        <w:jc w:val="both"/>
        <w:rPr>
          <w:sz w:val="24"/>
          <w:szCs w:val="24"/>
          <w:lang w:eastAsia="ru-RU"/>
        </w:rPr>
      </w:pPr>
      <w:r w:rsidRPr="00F56BD7">
        <w:rPr>
          <w:sz w:val="24"/>
          <w:szCs w:val="24"/>
          <w:lang w:eastAsia="ru-RU"/>
        </w:rPr>
        <w:t xml:space="preserve">Начало работ – с даты направления Заказчиком уведомления о необходимости приступить к работам. </w:t>
      </w:r>
    </w:p>
    <w:p w14:paraId="7E11847B" w14:textId="77777777" w:rsidR="00A45145" w:rsidRPr="00F56BD7" w:rsidRDefault="00A45145" w:rsidP="00A45145">
      <w:pPr>
        <w:jc w:val="both"/>
        <w:rPr>
          <w:rFonts w:ascii="Times New Roman" w:hAnsi="Times New Roman" w:cs="Times New Roman"/>
          <w:sz w:val="24"/>
          <w:szCs w:val="24"/>
        </w:rPr>
      </w:pPr>
      <w:r w:rsidRPr="00F56BD7">
        <w:t>Окончание работ</w:t>
      </w:r>
      <w:r w:rsidRPr="00F56BD7">
        <w:rPr>
          <w:rFonts w:ascii="Times New Roman" w:hAnsi="Times New Roman" w:cs="Times New Roman"/>
          <w:sz w:val="24"/>
          <w:szCs w:val="24"/>
        </w:rPr>
        <w:t xml:space="preserve"> в течение 15 календарных дней с </w:t>
      </w:r>
      <w:r w:rsidRPr="00F56BD7">
        <w:t>даты направления Заказчиком</w:t>
      </w:r>
      <w:r w:rsidRPr="00F56BD7">
        <w:rPr>
          <w:rFonts w:ascii="Times New Roman" w:hAnsi="Times New Roman" w:cs="Times New Roman"/>
          <w:sz w:val="24"/>
          <w:szCs w:val="24"/>
        </w:rPr>
        <w:t xml:space="preserve"> уведомления о необходимости приступить к выполнению работ. Данный период включает также сроки сдачи подрядчиком и приемки заказчиком выполненных работ</w:t>
      </w:r>
    </w:p>
    <w:p w14:paraId="13ADE914" w14:textId="05FFF1C4" w:rsidR="00873E05" w:rsidRPr="0002370B" w:rsidRDefault="00A45145" w:rsidP="00A45145">
      <w:pPr>
        <w:autoSpaceDE w:val="0"/>
        <w:spacing w:after="0" w:line="240" w:lineRule="auto"/>
        <w:jc w:val="both"/>
        <w:rPr>
          <w:rFonts w:ascii="Times New Roman" w:hAnsi="Times New Roman" w:cs="Times New Roman"/>
          <w:sz w:val="24"/>
          <w:szCs w:val="24"/>
        </w:rPr>
      </w:pPr>
      <w:r w:rsidRPr="00AB2AAC">
        <w:rPr>
          <w:b/>
          <w:bCs/>
        </w:rPr>
        <w:t xml:space="preserve">Оказание услуг должно осуществляться в соответствии с описанием объекта закупки (техническим заданием) на </w:t>
      </w:r>
      <w:r w:rsidRPr="00F56BD7">
        <w:rPr>
          <w:b/>
          <w:bCs/>
        </w:rPr>
        <w:t xml:space="preserve">Капитальный ремонт ограждения </w:t>
      </w:r>
      <w:r w:rsidRPr="00AB2AAC">
        <w:rPr>
          <w:b/>
          <w:bCs/>
        </w:rPr>
        <w:t xml:space="preserve">(приложение № </w:t>
      </w:r>
      <w:r>
        <w:rPr>
          <w:b/>
          <w:bCs/>
        </w:rPr>
        <w:t>1 к настоящему договору)</w:t>
      </w:r>
      <w:proofErr w:type="gramStart"/>
      <w:r w:rsidRPr="00AB2AAC">
        <w:rPr>
          <w:b/>
          <w:bCs/>
        </w:rPr>
        <w:t xml:space="preserve">. </w:t>
      </w:r>
      <w:r w:rsidR="0002370B" w:rsidRPr="0002370B">
        <w:rPr>
          <w:rFonts w:ascii="Times New Roman" w:hAnsi="Times New Roman" w:cs="Times New Roman"/>
          <w:sz w:val="24"/>
          <w:szCs w:val="24"/>
        </w:rPr>
        <w:t>.</w:t>
      </w:r>
      <w:proofErr w:type="gramEnd"/>
    </w:p>
    <w:p w14:paraId="11D35233" w14:textId="549017AD" w:rsidR="00873E05" w:rsidRDefault="00873E05">
      <w:pPr>
        <w:tabs>
          <w:tab w:val="left" w:pos="720"/>
        </w:tabs>
        <w:autoSpaceDE w:val="0"/>
        <w:spacing w:after="0" w:line="240" w:lineRule="auto"/>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        2.2. Работы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выполняются непрерывно. Заказчик и подрядчик, за исключением случаев, установленных законодательством Российской Федерации,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не вправе приостанавливать выполнение работ.</w:t>
      </w:r>
    </w:p>
    <w:p w14:paraId="6D79AADB" w14:textId="77777777" w:rsidR="00FF3351" w:rsidRDefault="00FF3351">
      <w:pPr>
        <w:tabs>
          <w:tab w:val="left" w:pos="720"/>
        </w:tabs>
        <w:autoSpaceDE w:val="0"/>
        <w:spacing w:after="0" w:line="240" w:lineRule="auto"/>
        <w:jc w:val="both"/>
        <w:rPr>
          <w:rFonts w:ascii="Times New Roman" w:eastAsia="Times New Roman" w:hAnsi="Times New Roman" w:cs="Times New Roman"/>
          <w:sz w:val="24"/>
          <w:szCs w:val="24"/>
          <w:lang w:eastAsia="ru-RU"/>
        </w:rPr>
      </w:pPr>
    </w:p>
    <w:p w14:paraId="28F31B25"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 Права и обязанности сторон</w:t>
      </w:r>
    </w:p>
    <w:p w14:paraId="11653362" w14:textId="77777777" w:rsidR="00873E05" w:rsidRPr="00DB616D" w:rsidRDefault="00873E05">
      <w:pPr>
        <w:autoSpaceDE w:val="0"/>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lastRenderedPageBreak/>
        <w:tab/>
        <w:t>3.1. Подрядчик обязан:</w:t>
      </w:r>
    </w:p>
    <w:p w14:paraId="72710161" w14:textId="11A7C29A"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3.1.1. Выполнить все работы с надлежащим качеством в соответствии с требованиями технического задания (Приложение № 1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и сметы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(Приложение № 2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в объеме, предусмотренном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и приложениями к нему, и сдать результат выполненных работ Заказчику в установленный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срок.</w:t>
      </w:r>
    </w:p>
    <w:p w14:paraId="744ECAB7"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3.1.2. Завести «Журнал контроля за производством работ и их приемкой» и по требованию Заказчика предъявлять его для записи замечаний.</w:t>
      </w:r>
    </w:p>
    <w:p w14:paraId="0DC3BEA7" w14:textId="534B5DB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3.1.3. Выполнить работы из своих материалов, своими средствами, своими силами или силами привлеченных организаций. Материалы, из которых выполняются работы в соответствии с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должны соответствовать техническим характеристикам </w:t>
      </w:r>
      <w:r w:rsidR="0077221C" w:rsidRPr="00DB616D">
        <w:rPr>
          <w:rFonts w:ascii="Times New Roman" w:eastAsia="Times New Roman" w:hAnsi="Times New Roman" w:cs="Times New Roman"/>
          <w:sz w:val="24"/>
          <w:szCs w:val="24"/>
          <w:lang w:eastAsia="ru-RU"/>
        </w:rPr>
        <w:t>согласно техническому заданию</w:t>
      </w:r>
      <w:r w:rsidRPr="00DB616D">
        <w:rPr>
          <w:rFonts w:ascii="Times New Roman" w:eastAsia="Times New Roman" w:hAnsi="Times New Roman" w:cs="Times New Roman"/>
          <w:sz w:val="24"/>
          <w:szCs w:val="24"/>
          <w:lang w:eastAsia="ru-RU"/>
        </w:rPr>
        <w:t xml:space="preserve"> (Приложение № 1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являющемуся неотъемлемой частью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w:t>
      </w:r>
    </w:p>
    <w:p w14:paraId="2975BD0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3.1.4. Немедленно в письменной форме известить Заказчика и до получения от него указаний приостановить работы при обнаружении:</w:t>
      </w:r>
    </w:p>
    <w:p w14:paraId="24E0628C"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а) возможных неблагоприятных для Заказчика последствий выполнения его указаний о способе исполнения работы;</w:t>
      </w:r>
    </w:p>
    <w:p w14:paraId="4F315B84"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б) иных обстоятельств, угрожающих годности или прочности результатов выполняемой работы либо создающих невозможность ее завершения в срок.</w:t>
      </w:r>
    </w:p>
    <w:p w14:paraId="3390BBC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3.1.5. Устранить за свой счет недостатки и дефекты, выявленные в ходе выполнения работ, при приемке работ и в течение гарантийного срока эксплуатации объекта, в сроки, установленные соглашением Заказчика и Подрядчика, а если срок не определен, то в течение 3 (трех) дней с момента получения письменного извещения (требования) Заказчика об устранении недостатков.</w:t>
      </w:r>
    </w:p>
    <w:p w14:paraId="5281BA68" w14:textId="526EAA2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3.1.6. Обеспечить на месте выполнения работ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r w:rsidR="003A23B5" w:rsidRPr="00DB616D">
        <w:rPr>
          <w:rFonts w:ascii="Times New Roman" w:hAnsi="Times New Roman" w:cs="Times New Roman"/>
          <w:sz w:val="24"/>
          <w:szCs w:val="24"/>
        </w:rPr>
        <w:t xml:space="preserve"> Обязан иметь документы и допуски на право выполнения вида работ по предмету </w:t>
      </w:r>
      <w:r w:rsidR="005159C5">
        <w:rPr>
          <w:rFonts w:ascii="Times New Roman" w:hAnsi="Times New Roman" w:cs="Times New Roman"/>
          <w:sz w:val="24"/>
          <w:szCs w:val="24"/>
        </w:rPr>
        <w:t>Договор</w:t>
      </w:r>
      <w:r w:rsidR="003A23B5" w:rsidRPr="00DB616D">
        <w:rPr>
          <w:rFonts w:ascii="Times New Roman" w:hAnsi="Times New Roman" w:cs="Times New Roman"/>
          <w:sz w:val="24"/>
          <w:szCs w:val="24"/>
        </w:rPr>
        <w:t>а, в случае, прямо предусмотренном законодательством Российской Федерации</w:t>
      </w:r>
      <w:r w:rsidR="00C7156A">
        <w:rPr>
          <w:rFonts w:ascii="Times New Roman" w:hAnsi="Times New Roman" w:cs="Times New Roman"/>
          <w:sz w:val="24"/>
          <w:szCs w:val="24"/>
        </w:rPr>
        <w:t xml:space="preserve">. В случае </w:t>
      </w:r>
      <w:r w:rsidR="0077221C">
        <w:rPr>
          <w:rFonts w:ascii="Times New Roman" w:hAnsi="Times New Roman" w:cs="Times New Roman"/>
          <w:sz w:val="24"/>
          <w:szCs w:val="24"/>
        </w:rPr>
        <w:t>повреждения линий</w:t>
      </w:r>
      <w:r w:rsidR="00C7156A">
        <w:rPr>
          <w:rFonts w:ascii="Times New Roman" w:hAnsi="Times New Roman" w:cs="Times New Roman"/>
          <w:sz w:val="24"/>
          <w:szCs w:val="24"/>
        </w:rPr>
        <w:t xml:space="preserve"> связи, пожарной </w:t>
      </w:r>
      <w:r w:rsidR="0077221C">
        <w:rPr>
          <w:rFonts w:ascii="Times New Roman" w:hAnsi="Times New Roman" w:cs="Times New Roman"/>
          <w:sz w:val="24"/>
          <w:szCs w:val="24"/>
        </w:rPr>
        <w:t>сигнализации и</w:t>
      </w:r>
      <w:r w:rsidR="00C7156A">
        <w:rPr>
          <w:rFonts w:ascii="Times New Roman" w:hAnsi="Times New Roman" w:cs="Times New Roman"/>
          <w:sz w:val="24"/>
          <w:szCs w:val="24"/>
        </w:rPr>
        <w:t xml:space="preserve"> других инженерных коммуникаций при производстве работ устранить причиненный ущерб своими силами.</w:t>
      </w:r>
    </w:p>
    <w:p w14:paraId="55D9093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3.1.7. Вывезти в день окончания работ, принадлежащие Подрядчику: оборудование, инвентарь, инструменты, материалы и строительный мусор, а также произвести уборку помещений и территории. </w:t>
      </w:r>
    </w:p>
    <w:p w14:paraId="0242556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3.1.8. Нести риск случайной гибели или случайного повреждения результата работы, а также материалов и оборудования, применяемых при выполнении работ, до приемки работ Заказчиком.</w:t>
      </w:r>
    </w:p>
    <w:p w14:paraId="45D1FCAC" w14:textId="1285641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3.1.9.</w:t>
      </w:r>
      <w:r w:rsidRPr="00DB616D">
        <w:rPr>
          <w:rFonts w:ascii="Times New Roman" w:hAnsi="Times New Roman" w:cs="Times New Roman"/>
          <w:sz w:val="24"/>
          <w:szCs w:val="24"/>
        </w:rPr>
        <w:t xml:space="preserve"> Подрядчик вправе, для выполнения определенного объема работ, привлекать субподрядные организации. Привлечение субподрядных организаций не влечет за собой изменения стоимости и объемов работ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 В случае привлечения Подрядчиком к выполнению работ субподрядных организаций, Подрядчик несет перед Заказчиком ответственность за последствия неисполнения или ненадлежащего исполнения обязательств субподрядчиками.</w:t>
      </w:r>
    </w:p>
    <w:p w14:paraId="23D7203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rPr>
        <w:t xml:space="preserve"> </w:t>
      </w:r>
    </w:p>
    <w:p w14:paraId="0EFAA9C8"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3.2. Условия об обязанностях подрядчика:</w:t>
      </w:r>
    </w:p>
    <w:p w14:paraId="4150170D" w14:textId="60FEB09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3.2.1. Принять на себя обязательства выполнить предусмотренные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работы по капитальному ремонту объекта капитального строительства.</w:t>
      </w:r>
    </w:p>
    <w:p w14:paraId="38912CCF" w14:textId="2501D35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3.2.2.</w:t>
      </w:r>
      <w:r w:rsidRPr="00DB616D">
        <w:rPr>
          <w:rFonts w:ascii="Times New Roman" w:hAnsi="Times New Roman" w:cs="Times New Roman"/>
          <w:sz w:val="24"/>
          <w:szCs w:val="24"/>
        </w:rPr>
        <w:tab/>
        <w:t xml:space="preserve">Выполнить работы, указанные в пункте </w:t>
      </w:r>
      <w:r w:rsidR="0077221C" w:rsidRPr="00DB616D">
        <w:rPr>
          <w:rFonts w:ascii="Times New Roman" w:hAnsi="Times New Roman" w:cs="Times New Roman"/>
          <w:sz w:val="24"/>
          <w:szCs w:val="24"/>
        </w:rPr>
        <w:t xml:space="preserve">3.2.1 </w:t>
      </w:r>
      <w:r w:rsidR="005159C5">
        <w:rPr>
          <w:rFonts w:ascii="Times New Roman" w:hAnsi="Times New Roman" w:cs="Times New Roman"/>
          <w:sz w:val="24"/>
          <w:szCs w:val="24"/>
        </w:rPr>
        <w:t>Договор</w:t>
      </w:r>
      <w:r w:rsidR="0077221C" w:rsidRPr="00DB616D">
        <w:rPr>
          <w:rFonts w:ascii="Times New Roman" w:hAnsi="Times New Roman" w:cs="Times New Roman"/>
          <w:sz w:val="24"/>
          <w:szCs w:val="24"/>
        </w:rPr>
        <w:t>а</w:t>
      </w:r>
      <w:r w:rsidRPr="00DB616D">
        <w:rPr>
          <w:rFonts w:ascii="Times New Roman" w:hAnsi="Times New Roman" w:cs="Times New Roman"/>
          <w:sz w:val="24"/>
          <w:szCs w:val="24"/>
        </w:rPr>
        <w:t xml:space="preserve"> (далее - работы),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w:t>
      </w:r>
    </w:p>
    <w:p w14:paraId="3470C7E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14:paraId="65B2E148" w14:textId="03384DF5"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lastRenderedPageBreak/>
        <w:t xml:space="preserve">-иные документы, являющиеся неотъемлемой частью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w:t>
      </w:r>
    </w:p>
    <w:p w14:paraId="1A796F9C" w14:textId="5BE5027A"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color w:val="000000"/>
          <w:sz w:val="24"/>
          <w:szCs w:val="24"/>
          <w:lang w:eastAsia="ru-RU"/>
        </w:rPr>
        <w:t xml:space="preserve">3.2.3.В течение 3 дней со </w:t>
      </w:r>
      <w:proofErr w:type="gramStart"/>
      <w:r w:rsidRPr="00DB616D">
        <w:rPr>
          <w:rFonts w:ascii="Times New Roman" w:hAnsi="Times New Roman" w:cs="Times New Roman"/>
          <w:color w:val="000000"/>
          <w:sz w:val="24"/>
          <w:szCs w:val="24"/>
          <w:lang w:eastAsia="ru-RU"/>
        </w:rPr>
        <w:t>дня,  следующего</w:t>
      </w:r>
      <w:proofErr w:type="gramEnd"/>
      <w:r w:rsidRPr="00DB616D">
        <w:rPr>
          <w:rFonts w:ascii="Times New Roman" w:hAnsi="Times New Roman" w:cs="Times New Roman"/>
          <w:color w:val="000000"/>
          <w:sz w:val="24"/>
          <w:szCs w:val="24"/>
          <w:lang w:eastAsia="ru-RU"/>
        </w:rPr>
        <w:t xml:space="preserve">  за  днем  получения  от заказчика  проекта  акта  приема-передачи  строительной  площадки,  а также документов,  которые  определены  приложением  к  </w:t>
      </w:r>
      <w:r w:rsidR="005159C5">
        <w:rPr>
          <w:rFonts w:ascii="Times New Roman" w:hAnsi="Times New Roman" w:cs="Times New Roman"/>
          <w:color w:val="000000"/>
          <w:sz w:val="24"/>
          <w:szCs w:val="24"/>
          <w:lang w:eastAsia="ru-RU"/>
        </w:rPr>
        <w:t>Договор</w:t>
      </w:r>
      <w:r w:rsidRPr="00DB616D">
        <w:rPr>
          <w:rFonts w:ascii="Times New Roman" w:hAnsi="Times New Roman" w:cs="Times New Roman"/>
          <w:color w:val="000000"/>
          <w:sz w:val="24"/>
          <w:szCs w:val="24"/>
          <w:lang w:eastAsia="ru-RU"/>
        </w:rPr>
        <w:t>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14:paraId="3FBB6F17" w14:textId="5076CBD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3.2.4.</w:t>
      </w:r>
      <w:r w:rsidRPr="00DB616D">
        <w:rPr>
          <w:rFonts w:ascii="Times New Roman" w:hAnsi="Times New Roman" w:cs="Times New Roman"/>
          <w:sz w:val="24"/>
          <w:szCs w:val="24"/>
        </w:rPr>
        <w:tab/>
        <w:t xml:space="preserve">Выполнить работы в сроки, установленные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14A1A0C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3.2.5.</w:t>
      </w:r>
      <w:r w:rsidRPr="00DB616D">
        <w:rPr>
          <w:rFonts w:ascii="Times New Roman" w:hAnsi="Times New Roman" w:cs="Times New Roman"/>
          <w:sz w:val="24"/>
          <w:szCs w:val="24"/>
        </w:rPr>
        <w:tab/>
        <w:t>Обеспечить безопасность работ для третьих лиц и окружающей среды, выполнение требований безопасности труда.</w:t>
      </w:r>
    </w:p>
    <w:p w14:paraId="17A1701F" w14:textId="2123F60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3.2.6.</w:t>
      </w:r>
      <w:r w:rsidRPr="00DB616D">
        <w:rPr>
          <w:rFonts w:ascii="Times New Roman" w:hAnsi="Times New Roman" w:cs="Times New Roman"/>
          <w:sz w:val="24"/>
          <w:szCs w:val="24"/>
        </w:rPr>
        <w:tab/>
        <w:t xml:space="preserve">Обеспечить представителям заказчика возможность осуществлять контроль за исполнением подрядчиком условий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w:t>
      </w:r>
    </w:p>
    <w:p w14:paraId="275724D6"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3.2.7.</w:t>
      </w:r>
      <w:r w:rsidRPr="00DB616D">
        <w:rPr>
          <w:rFonts w:ascii="Times New Roman" w:hAnsi="Times New Roman" w:cs="Times New Roman"/>
          <w:sz w:val="24"/>
          <w:szCs w:val="24"/>
        </w:rPr>
        <w:tab/>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552CFBD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3.2.8.</w:t>
      </w:r>
      <w:r w:rsidRPr="00DB616D">
        <w:rPr>
          <w:rFonts w:ascii="Times New Roman" w:hAnsi="Times New Roman" w:cs="Times New Roman"/>
          <w:sz w:val="24"/>
          <w:szCs w:val="24"/>
        </w:rPr>
        <w:tab/>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39C60F45" w14:textId="3064C097" w:rsidR="00873E05" w:rsidRPr="00F71860" w:rsidRDefault="00873E05">
      <w:pPr>
        <w:autoSpaceDE w:val="0"/>
        <w:spacing w:after="0" w:line="240" w:lineRule="auto"/>
        <w:ind w:firstLine="709"/>
        <w:jc w:val="both"/>
        <w:rPr>
          <w:rFonts w:ascii="Times New Roman" w:hAnsi="Times New Roman" w:cs="Times New Roman"/>
          <w:color w:val="000000"/>
          <w:sz w:val="24"/>
          <w:szCs w:val="24"/>
        </w:rPr>
      </w:pPr>
      <w:r w:rsidRPr="00DB616D">
        <w:rPr>
          <w:rFonts w:ascii="Times New Roman" w:hAnsi="Times New Roman" w:cs="Times New Roman"/>
          <w:sz w:val="24"/>
          <w:szCs w:val="24"/>
        </w:rPr>
        <w:t>3.2.9.</w:t>
      </w:r>
      <w:r w:rsidRPr="00DB616D">
        <w:rPr>
          <w:rFonts w:ascii="Times New Roman" w:hAnsi="Times New Roman" w:cs="Times New Roman"/>
          <w:sz w:val="24"/>
          <w:szCs w:val="24"/>
        </w:rPr>
        <w:tab/>
        <w:t xml:space="preserve">Устранять за свой счет выявленные в ходе приемки выполненных работ и (или) обнаруженные в пределах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w:t>
      </w:r>
      <w:hyperlink r:id="rId6" w:anchor="/document/10164072/entry/15" w:history="1">
        <w:r w:rsidRPr="00F71860">
          <w:rPr>
            <w:rStyle w:val="a5"/>
            <w:rFonts w:ascii="Times New Roman" w:hAnsi="Times New Roman" w:cs="Times New Roman"/>
            <w:color w:val="000000"/>
            <w:sz w:val="24"/>
            <w:szCs w:val="24"/>
            <w:u w:val="none"/>
          </w:rPr>
          <w:t>гражданским законодательством</w:t>
        </w:r>
      </w:hyperlink>
      <w:r w:rsidRPr="00F71860">
        <w:rPr>
          <w:rFonts w:ascii="Times New Roman" w:hAnsi="Times New Roman" w:cs="Times New Roman"/>
          <w:color w:val="000000"/>
          <w:sz w:val="24"/>
          <w:szCs w:val="24"/>
        </w:rPr>
        <w:t> Российской Федерации.</w:t>
      </w:r>
    </w:p>
    <w:p w14:paraId="7E448B53"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3.2.10.</w:t>
      </w:r>
      <w:r w:rsidRPr="00DB616D">
        <w:rPr>
          <w:rFonts w:ascii="Times New Roman" w:hAnsi="Times New Roman" w:cs="Times New Roman"/>
          <w:sz w:val="24"/>
          <w:szCs w:val="24"/>
        </w:rPr>
        <w:tab/>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w:t>
      </w:r>
      <w:hyperlink r:id="rId7" w:anchor="/document/12112084/entry/2" w:history="1">
        <w:r w:rsidRPr="00F71860">
          <w:rPr>
            <w:rStyle w:val="a5"/>
            <w:rFonts w:ascii="Times New Roman" w:hAnsi="Times New Roman" w:cs="Times New Roman"/>
            <w:color w:val="000000"/>
            <w:sz w:val="24"/>
            <w:szCs w:val="24"/>
            <w:u w:val="none"/>
          </w:rPr>
          <w:t>законодательством</w:t>
        </w:r>
      </w:hyperlink>
      <w:r w:rsidRPr="00F71860">
        <w:rPr>
          <w:rFonts w:ascii="Times New Roman" w:hAnsi="Times New Roman" w:cs="Times New Roman"/>
          <w:color w:val="000000"/>
          <w:sz w:val="24"/>
          <w:szCs w:val="24"/>
        </w:rPr>
        <w:t> </w:t>
      </w:r>
      <w:r w:rsidRPr="00DB616D">
        <w:rPr>
          <w:rFonts w:ascii="Times New Roman" w:hAnsi="Times New Roman" w:cs="Times New Roman"/>
          <w:sz w:val="24"/>
          <w:szCs w:val="24"/>
        </w:rPr>
        <w:t>Российской Федерации в области обращения с отходами производства и потребления - от строительного мусора и иных отходов.</w:t>
      </w:r>
    </w:p>
    <w:p w14:paraId="26A1F76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3.3. Подрядчик имеет право:</w:t>
      </w:r>
    </w:p>
    <w:p w14:paraId="2E9BDA0B"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3.3.1.</w:t>
      </w:r>
      <w:r w:rsidRPr="00DB616D">
        <w:rPr>
          <w:rFonts w:ascii="Times New Roman" w:eastAsia="Times New Roman" w:hAnsi="Times New Roman" w:cs="Times New Roman"/>
          <w:sz w:val="24"/>
          <w:szCs w:val="24"/>
          <w:lang w:eastAsia="ru-RU"/>
        </w:rPr>
        <w:tab/>
        <w:t>По согласованию с Заказчиком, досрочно сдать результат работ Заказчику.</w:t>
      </w:r>
    </w:p>
    <w:p w14:paraId="2C08AC5E" w14:textId="73C8571F"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3.3.2.</w:t>
      </w:r>
      <w:r w:rsidRPr="00DB616D">
        <w:rPr>
          <w:rFonts w:ascii="Times New Roman" w:hAnsi="Times New Roman" w:cs="Times New Roman"/>
          <w:sz w:val="24"/>
          <w:szCs w:val="24"/>
        </w:rPr>
        <w:tab/>
        <w:t xml:space="preserve">Обращаться к заказчику в порядке, предусмотренном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w:t>
      </w:r>
    </w:p>
    <w:p w14:paraId="63C959DA" w14:textId="45008FD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3.3.3.</w:t>
      </w:r>
      <w:r w:rsidRPr="00DB616D">
        <w:rPr>
          <w:rFonts w:ascii="Times New Roman" w:hAnsi="Times New Roman" w:cs="Times New Roman"/>
          <w:sz w:val="24"/>
          <w:szCs w:val="24"/>
        </w:rPr>
        <w:tab/>
        <w:t xml:space="preserve">Требовать от заказчика надлежащего и своевременного выполнения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3E88F9E1" w14:textId="00BE481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3.3.4.</w:t>
      </w:r>
      <w:r w:rsidRPr="00DB616D">
        <w:rPr>
          <w:rFonts w:ascii="Times New Roman" w:hAnsi="Times New Roman" w:cs="Times New Roman"/>
          <w:sz w:val="24"/>
          <w:szCs w:val="24"/>
        </w:rPr>
        <w:tab/>
        <w:t xml:space="preserve">В случае просрочки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требовать уплаты неустоек (штрафов, пеней).</w:t>
      </w:r>
    </w:p>
    <w:p w14:paraId="27E705FB"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3.4. Заказчик обязан:</w:t>
      </w:r>
    </w:p>
    <w:p w14:paraId="64DD2E78" w14:textId="3C147CA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3.4.1. При освидетельствовании «скрытых работ» на объекте, оформление технической документации производить согласно разделу 6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144CABF4" w14:textId="3ADE327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3.4.2. Обеспечить доступ Подрядчика на территорию, указанную в п. 1.</w:t>
      </w:r>
      <w:r w:rsidR="00515B40">
        <w:rPr>
          <w:rFonts w:ascii="Times New Roman" w:eastAsia="Times New Roman" w:hAnsi="Times New Roman" w:cs="Times New Roman"/>
          <w:sz w:val="24"/>
          <w:szCs w:val="24"/>
          <w:lang w:eastAsia="ru-RU"/>
        </w:rPr>
        <w:t>3</w:t>
      </w:r>
      <w:r w:rsidRPr="00DB616D">
        <w:rPr>
          <w:rFonts w:ascii="Times New Roman" w:eastAsia="Times New Roman" w:hAnsi="Times New Roman" w:cs="Times New Roman"/>
          <w:sz w:val="24"/>
          <w:szCs w:val="24"/>
          <w:lang w:eastAsia="ru-RU"/>
        </w:rPr>
        <w:t xml:space="preserve">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5C6D7ADE" w14:textId="0E0B2439"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3.4.3. При завершении работ принять выполненные Подрядчиком работы в соответствии с разделом 5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F0F7E92" w14:textId="3707931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3.4.4. Оплатить фактически выполненные Подрядчиком работы в размерах и в сроки, установленные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4077A4C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3.4.5. При обнаружении недостатков немедленно заявить об этом Подрядчику в виде официального письма за подписью руководителя.</w:t>
      </w:r>
    </w:p>
    <w:p w14:paraId="48F8EB9D"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3.5. Условия об обязанностях заказчика:</w:t>
      </w:r>
    </w:p>
    <w:p w14:paraId="1073BBE8" w14:textId="59B1484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3.5.1.</w:t>
      </w:r>
      <w:r w:rsidRPr="00DB616D">
        <w:rPr>
          <w:rFonts w:ascii="Times New Roman" w:eastAsia="Times New Roman" w:hAnsi="Times New Roman" w:cs="Times New Roman"/>
          <w:sz w:val="24"/>
          <w:szCs w:val="24"/>
          <w:lang w:eastAsia="ru-RU"/>
        </w:rPr>
        <w:tab/>
        <w:t xml:space="preserve">Со дня заключения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осуществлять содействие подрядчику в исполнении им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а также осуществлять действия, позволяющие подрядчику </w:t>
      </w:r>
      <w:r w:rsidRPr="00DB616D">
        <w:rPr>
          <w:rFonts w:ascii="Times New Roman" w:eastAsia="Times New Roman" w:hAnsi="Times New Roman" w:cs="Times New Roman"/>
          <w:sz w:val="24"/>
          <w:szCs w:val="24"/>
          <w:lang w:eastAsia="ru-RU"/>
        </w:rPr>
        <w:lastRenderedPageBreak/>
        <w:t>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2FC6CE7" w14:textId="4AEDD16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3.5.2.</w:t>
      </w:r>
      <w:r w:rsidRPr="00DB616D">
        <w:rPr>
          <w:rFonts w:ascii="Times New Roman" w:eastAsia="Times New Roman" w:hAnsi="Times New Roman" w:cs="Times New Roman"/>
          <w:sz w:val="24"/>
          <w:szCs w:val="24"/>
          <w:lang w:eastAsia="ru-RU"/>
        </w:rPr>
        <w:tab/>
        <w:t xml:space="preserve">В течение 3 дней со дня, следующего за днем заключения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передать подрядчику по акту приема-передачи строительную площадку, а также документы, которые определены приложением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14:paraId="68EAA78B" w14:textId="6A6F079F"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-в течение 2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 являющимся его неотъемлемой частью;</w:t>
      </w:r>
    </w:p>
    <w:p w14:paraId="0D2A603B" w14:textId="2DD7E27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-согласовать с подрядчиком новый срок передачи таких строительной площадки и документов (в случае, если в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срок невозможно устранить замечания, указанные в мотивированном отказе подрядчика от подписания проекта акта приема-передачи);</w:t>
      </w:r>
    </w:p>
    <w:p w14:paraId="2DBA7E04" w14:textId="7882713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-направить подрядчику требование о приемке по акту приема-передачи строительной площадки, а также документов, которые определены приложением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14:paraId="66813D56"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3.5.3.</w:t>
      </w:r>
      <w:r w:rsidRPr="00DB616D">
        <w:rPr>
          <w:rFonts w:ascii="Times New Roman" w:eastAsia="Times New Roman" w:hAnsi="Times New Roman" w:cs="Times New Roman"/>
          <w:sz w:val="24"/>
          <w:szCs w:val="24"/>
          <w:lang w:eastAsia="ru-RU"/>
        </w:rPr>
        <w:tab/>
        <w:t>Обеспечить доступ персонала подрядчика на строительную площадку.</w:t>
      </w:r>
    </w:p>
    <w:p w14:paraId="071AFCF0" w14:textId="4277149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3.5.4.</w:t>
      </w:r>
      <w:r w:rsidRPr="00DB616D">
        <w:rPr>
          <w:rFonts w:ascii="Times New Roman" w:eastAsia="Times New Roman" w:hAnsi="Times New Roman" w:cs="Times New Roman"/>
          <w:sz w:val="24"/>
          <w:szCs w:val="24"/>
          <w:lang w:eastAsia="ru-RU"/>
        </w:rPr>
        <w:tab/>
        <w:t xml:space="preserve">Отправлять подрядчику в сроки и порядке, которые определены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ответы на уведомления, обращения, требования, предложения и иные сообщения, связанные с исполнением обязательств сторон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Уведомления, обращения, требования, предложения и иные сообщения подрядчика с описанием возникшей при исполнении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проблемы и (или) предложением по ее решению, но не связанные с изменением существенных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либо урегулированием споров, рассматриваются заказчиком в течение 3 рабочих дней со дня их поступления.</w:t>
      </w:r>
    </w:p>
    <w:p w14:paraId="31663DDC" w14:textId="7DC4400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3.5.5.</w:t>
      </w:r>
      <w:r w:rsidRPr="00DB616D">
        <w:rPr>
          <w:rFonts w:ascii="Times New Roman" w:eastAsia="Times New Roman" w:hAnsi="Times New Roman" w:cs="Times New Roman"/>
          <w:sz w:val="24"/>
          <w:szCs w:val="24"/>
          <w:lang w:eastAsia="ru-RU"/>
        </w:rPr>
        <w:tab/>
        <w:t xml:space="preserve">В сроки и порядке, которые предусмотрены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с участием подрядчика осмотреть и принять выполненные работы (их результат), а при обнаружении отступлений от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в том числе ухудшающих результат работ, или иных недостатков в работах немедленно заявить об этом подрядчику.</w:t>
      </w:r>
    </w:p>
    <w:p w14:paraId="3A5FDD04" w14:textId="5F6EE8B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3.5.6.</w:t>
      </w:r>
      <w:r w:rsidRPr="00DB616D">
        <w:rPr>
          <w:rFonts w:ascii="Times New Roman" w:eastAsia="Times New Roman" w:hAnsi="Times New Roman" w:cs="Times New Roman"/>
          <w:sz w:val="24"/>
          <w:szCs w:val="24"/>
          <w:lang w:eastAsia="ru-RU"/>
        </w:rPr>
        <w:tab/>
        <w:t xml:space="preserve">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0AAEAFDC" w14:textId="2ED263A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3.5.7.</w:t>
      </w:r>
      <w:r w:rsidRPr="00DB616D">
        <w:rPr>
          <w:rFonts w:ascii="Times New Roman" w:eastAsia="Times New Roman" w:hAnsi="Times New Roman" w:cs="Times New Roman"/>
          <w:sz w:val="24"/>
          <w:szCs w:val="24"/>
          <w:lang w:eastAsia="ru-RU"/>
        </w:rPr>
        <w:tab/>
        <w:t xml:space="preserve">В случае просрочки исполнения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направлять подрядчику требование об уплате неустоек (штрафов, пеней).</w:t>
      </w:r>
    </w:p>
    <w:p w14:paraId="6A9D3062" w14:textId="73CA482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3.5.8.</w:t>
      </w:r>
      <w:r w:rsidRPr="00DB616D">
        <w:rPr>
          <w:rFonts w:ascii="Times New Roman" w:eastAsia="Times New Roman" w:hAnsi="Times New Roman" w:cs="Times New Roman"/>
          <w:sz w:val="24"/>
          <w:szCs w:val="24"/>
          <w:lang w:eastAsia="ru-RU"/>
        </w:rPr>
        <w:tab/>
        <w:t>В случаях и порядке, которые установлены </w:t>
      </w:r>
      <w:hyperlink r:id="rId8" w:anchor="/document/70353464/entry/2" w:history="1">
        <w:r w:rsidRPr="00F71860">
          <w:rPr>
            <w:rStyle w:val="a5"/>
            <w:rFonts w:ascii="Times New Roman" w:eastAsia="Times New Roman" w:hAnsi="Times New Roman" w:cs="Times New Roman"/>
            <w:color w:val="000000"/>
            <w:sz w:val="24"/>
            <w:szCs w:val="24"/>
            <w:u w:val="none"/>
            <w:lang w:eastAsia="ru-RU"/>
          </w:rPr>
          <w:t>законодательством</w:t>
        </w:r>
      </w:hyperlink>
      <w:r w:rsidRPr="00DB616D">
        <w:rPr>
          <w:rFonts w:ascii="Times New Roman" w:eastAsia="Times New Roman" w:hAnsi="Times New Roman" w:cs="Times New Roman"/>
          <w:sz w:val="24"/>
          <w:szCs w:val="24"/>
          <w:lang w:eastAsia="ru-RU"/>
        </w:rPr>
        <w:t xml:space="preserve">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2B5618E9"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3.6. Заказчик имеет право:</w:t>
      </w:r>
    </w:p>
    <w:p w14:paraId="21067F68" w14:textId="2229B2A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3.6.1. Требовать от подрядчика надлежащего и своевременного выполнения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11528DAE"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3.6.2.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за правильностью использования Подрядчиком материалов Заказчика, не вмешиваясь при этом в оперативно-хозяйственную деятельность Подрядчика.</w:t>
      </w:r>
    </w:p>
    <w:p w14:paraId="2711F7F9" w14:textId="79D4994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.3. Назначить Подрядчику разумный срок для устранения недостатков (но не более трех дней), если будут обнаружены некачественно выполненные работы. При неисполнении Подрядчиком в назначенный срок этого требования, Заказчик вправе обратиться в суд с иском о расторжении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762C1ED" w14:textId="1AB65BB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lastRenderedPageBreak/>
        <w:t xml:space="preserve"> 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.4. Привлекать экспертов, специалистов, обладающих необходимыми знаниями в области сертификации, стандартизации, безопасности, оценки качества, для проверки соответствия выполненных Подрядчиком Работ требованиям, установленным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22B6A353" w14:textId="01CED60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.5. </w:t>
      </w:r>
      <w:r w:rsidR="00C971F4">
        <w:rPr>
          <w:rFonts w:ascii="Times New Roman" w:eastAsia="Times New Roman" w:hAnsi="Times New Roman" w:cs="Times New Roman"/>
          <w:sz w:val="24"/>
          <w:szCs w:val="24"/>
          <w:lang w:eastAsia="ru-RU"/>
        </w:rPr>
        <w:t>Заказчик имеет право</w:t>
      </w:r>
      <w:r w:rsidRPr="00DB616D">
        <w:rPr>
          <w:rFonts w:ascii="Times New Roman" w:eastAsia="Times New Roman" w:hAnsi="Times New Roman" w:cs="Times New Roman"/>
          <w:sz w:val="24"/>
          <w:szCs w:val="24"/>
          <w:lang w:eastAsia="ru-RU"/>
        </w:rPr>
        <w:t xml:space="preserve">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53A4754D" w14:textId="77777777" w:rsidR="00873E05" w:rsidRPr="00DB616D" w:rsidRDefault="00873E05">
      <w:pPr>
        <w:widowControl w:val="0"/>
        <w:suppressAutoHyphens w:val="0"/>
        <w:autoSpaceDE w:val="0"/>
        <w:spacing w:after="0" w:line="240" w:lineRule="auto"/>
        <w:jc w:val="both"/>
        <w:rPr>
          <w:rFonts w:ascii="Times New Roman" w:eastAsia="Times New Roman" w:hAnsi="Times New Roman" w:cs="Times New Roman"/>
          <w:sz w:val="24"/>
          <w:szCs w:val="24"/>
          <w:lang w:eastAsia="ru-RU"/>
        </w:rPr>
      </w:pPr>
    </w:p>
    <w:p w14:paraId="6734F61E" w14:textId="5A3A13CE" w:rsidR="00873E05" w:rsidRPr="00DB616D" w:rsidRDefault="00873E05">
      <w:pPr>
        <w:widowControl w:val="0"/>
        <w:suppressAutoHyphens w:val="0"/>
        <w:autoSpaceDE w:val="0"/>
        <w:spacing w:after="0" w:line="240" w:lineRule="auto"/>
        <w:ind w:firstLine="709"/>
        <w:jc w:val="center"/>
        <w:outlineLvl w:val="1"/>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4. Ц</w:t>
      </w:r>
      <w:r w:rsidR="00CF4A21">
        <w:rPr>
          <w:rFonts w:ascii="Times New Roman" w:eastAsia="Times New Roman" w:hAnsi="Times New Roman" w:cs="Times New Roman"/>
          <w:b/>
          <w:sz w:val="24"/>
          <w:szCs w:val="24"/>
          <w:lang w:eastAsia="ru-RU"/>
        </w:rPr>
        <w:t>ена</w:t>
      </w:r>
      <w:r w:rsidRPr="00DB616D">
        <w:rPr>
          <w:rFonts w:ascii="Times New Roman" w:eastAsia="Times New Roman" w:hAnsi="Times New Roman" w:cs="Times New Roman"/>
          <w:b/>
          <w:sz w:val="24"/>
          <w:szCs w:val="24"/>
          <w:lang w:eastAsia="ru-RU"/>
        </w:rPr>
        <w:t xml:space="preserve"> </w:t>
      </w:r>
      <w:r w:rsidR="005159C5">
        <w:rPr>
          <w:rFonts w:ascii="Times New Roman" w:eastAsia="Times New Roman" w:hAnsi="Times New Roman" w:cs="Times New Roman"/>
          <w:b/>
          <w:sz w:val="24"/>
          <w:szCs w:val="24"/>
          <w:lang w:eastAsia="ru-RU"/>
        </w:rPr>
        <w:t>Договор</w:t>
      </w:r>
      <w:r w:rsidR="00CF4A21">
        <w:rPr>
          <w:rFonts w:ascii="Times New Roman" w:eastAsia="Times New Roman" w:hAnsi="Times New Roman" w:cs="Times New Roman"/>
          <w:b/>
          <w:sz w:val="24"/>
          <w:szCs w:val="24"/>
          <w:lang w:eastAsia="ru-RU"/>
        </w:rPr>
        <w:t>а</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и</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порядок</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расчетов</w:t>
      </w:r>
    </w:p>
    <w:p w14:paraId="75D2D35B" w14:textId="3E24D889" w:rsidR="00DB2226" w:rsidRDefault="00D21674" w:rsidP="00DB2226">
      <w:pPr>
        <w:widowControl w:val="0"/>
        <w:tabs>
          <w:tab w:val="left" w:pos="1134"/>
        </w:tabs>
        <w:spacing w:after="0" w:line="240" w:lineRule="auto"/>
        <w:jc w:val="both"/>
        <w:rPr>
          <w:rFonts w:cs="Times New Roman"/>
          <w:color w:val="000000"/>
        </w:rPr>
      </w:pPr>
      <w:r w:rsidRPr="00DB616D">
        <w:rPr>
          <w:rFonts w:ascii="Times New Roman" w:eastAsia="Times New Roman" w:hAnsi="Times New Roman" w:cs="Times New Roman"/>
          <w:sz w:val="24"/>
          <w:szCs w:val="24"/>
          <w:lang w:eastAsia="ru-RU"/>
        </w:rPr>
        <w:t xml:space="preserve"> </w:t>
      </w:r>
      <w:r w:rsidR="00DB2226">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DB2226">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4.1. </w:t>
      </w:r>
      <w:r w:rsidR="00873E05" w:rsidRPr="00DB616D">
        <w:rPr>
          <w:rFonts w:ascii="Times New Roman" w:eastAsia="Times New Roman" w:hAnsi="Times New Roman" w:cs="Times New Roman"/>
          <w:color w:val="000000"/>
          <w:sz w:val="24"/>
          <w:szCs w:val="24"/>
          <w:lang w:eastAsia="ru-RU"/>
        </w:rPr>
        <w:t xml:space="preserve">Цена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w:t>
      </w:r>
      <w:r w:rsidR="00873E05" w:rsidRPr="00DB616D">
        <w:rPr>
          <w:rFonts w:ascii="Times New Roman" w:eastAsia="Times New Roman" w:hAnsi="Times New Roman" w:cs="Times New Roman"/>
          <w:color w:val="000000"/>
          <w:sz w:val="24"/>
          <w:szCs w:val="24"/>
          <w:lang w:eastAsia="ru-RU"/>
        </w:rPr>
        <w:t xml:space="preserve"> составляет __________ (__________________________________) </w:t>
      </w:r>
      <w:r w:rsidR="00873E05" w:rsidRPr="00DB616D">
        <w:rPr>
          <w:rFonts w:ascii="Times New Roman" w:eastAsia="Times New Roman" w:hAnsi="Times New Roman" w:cs="Times New Roman"/>
          <w:sz w:val="24"/>
          <w:szCs w:val="24"/>
          <w:lang w:eastAsia="ru-RU"/>
        </w:rPr>
        <w:t>рублей с учетом</w:t>
      </w:r>
      <w:r w:rsidR="00873E05" w:rsidRPr="00DB616D">
        <w:rPr>
          <w:rFonts w:ascii="Times New Roman" w:hAnsi="Times New Roman" w:cs="Times New Roman"/>
          <w:color w:val="22272F"/>
          <w:sz w:val="24"/>
          <w:szCs w:val="24"/>
          <w:shd w:val="clear" w:color="auto" w:fill="FFFFFF"/>
        </w:rPr>
        <w:t xml:space="preserve"> </w:t>
      </w:r>
      <w:r w:rsidR="00873E05" w:rsidRPr="00DB616D">
        <w:rPr>
          <w:rFonts w:ascii="Times New Roman" w:eastAsia="Times New Roman" w:hAnsi="Times New Roman" w:cs="Times New Roman"/>
          <w:sz w:val="24"/>
          <w:szCs w:val="24"/>
          <w:lang w:eastAsia="ru-RU"/>
        </w:rPr>
        <w:t xml:space="preserve">налога на добавленную стоимость по налоговой ставке   процентов, а в случае если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 заключается с лицами, не являющимися в соответствии </w:t>
      </w:r>
      <w:r w:rsidR="00DB2226">
        <w:rPr>
          <w:rFonts w:ascii="Times New Roman" w:eastAsia="Times New Roman" w:hAnsi="Times New Roman" w:cs="Times New Roman"/>
          <w:sz w:val="24"/>
          <w:szCs w:val="24"/>
          <w:lang w:eastAsia="ru-RU"/>
        </w:rPr>
        <w:t xml:space="preserve">с </w:t>
      </w:r>
      <w:r w:rsidR="00873E05" w:rsidRPr="00DB616D">
        <w:rPr>
          <w:rFonts w:ascii="Times New Roman" w:eastAsia="Times New Roman" w:hAnsi="Times New Roman" w:cs="Times New Roman"/>
          <w:sz w:val="24"/>
          <w:szCs w:val="24"/>
          <w:lang w:eastAsia="ru-RU"/>
        </w:rPr>
        <w:t> </w:t>
      </w:r>
      <w:hyperlink r:id="rId9" w:anchor="/document/10900200/entry/143" w:history="1">
        <w:r w:rsidR="00873E05" w:rsidRPr="00F71860">
          <w:rPr>
            <w:rStyle w:val="a5"/>
            <w:rFonts w:ascii="Times New Roman" w:eastAsia="Times New Roman" w:hAnsi="Times New Roman" w:cs="Times New Roman"/>
            <w:color w:val="000000"/>
            <w:sz w:val="24"/>
            <w:szCs w:val="24"/>
            <w:u w:val="none"/>
            <w:lang w:eastAsia="ru-RU"/>
          </w:rPr>
          <w:t>законодательством</w:t>
        </w:r>
      </w:hyperlink>
      <w:r w:rsidR="00873E05" w:rsidRPr="00F71860">
        <w:rPr>
          <w:rFonts w:ascii="Times New Roman" w:eastAsia="Times New Roman" w:hAnsi="Times New Roman" w:cs="Times New Roman"/>
          <w:color w:val="000000"/>
          <w:sz w:val="24"/>
          <w:szCs w:val="24"/>
          <w:lang w:eastAsia="ru-RU"/>
        </w:rPr>
        <w:t> </w:t>
      </w:r>
      <w:r w:rsidR="00873E05" w:rsidRPr="00DB616D">
        <w:rPr>
          <w:rFonts w:ascii="Times New Roman" w:eastAsia="Times New Roman" w:hAnsi="Times New Roman" w:cs="Times New Roman"/>
          <w:sz w:val="24"/>
          <w:szCs w:val="24"/>
          <w:lang w:eastAsia="ru-RU"/>
        </w:rPr>
        <w:t xml:space="preserve">Российской Федерации о налогах и сборах плательщиками налога на добавленную стоимость, цена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а налогом на добавленную стоимость не облагается. В цену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а </w:t>
      </w:r>
      <w:r w:rsidR="00EB26C3" w:rsidRPr="00DB616D">
        <w:rPr>
          <w:rFonts w:ascii="Times New Roman" w:eastAsia="Times New Roman" w:hAnsi="Times New Roman" w:cs="Times New Roman"/>
          <w:sz w:val="24"/>
          <w:szCs w:val="24"/>
          <w:lang w:eastAsia="ru-RU"/>
        </w:rPr>
        <w:t xml:space="preserve">входят: </w:t>
      </w:r>
      <w:r w:rsidR="00EB26C3">
        <w:rPr>
          <w:rFonts w:cs="Times New Roman"/>
        </w:rPr>
        <w:t>все</w:t>
      </w:r>
      <w:r w:rsidR="00DB2226" w:rsidRPr="00DB2226">
        <w:rPr>
          <w:rFonts w:ascii="Times New Roman" w:hAnsi="Times New Roman" w:cs="Times New Roman"/>
          <w:sz w:val="24"/>
          <w:szCs w:val="24"/>
        </w:rPr>
        <w:t xml:space="preserve"> расходы и затраты Подрядчика, связанные с исполнением обязательств по </w:t>
      </w:r>
      <w:r w:rsidR="005159C5">
        <w:rPr>
          <w:rFonts w:ascii="Times New Roman" w:hAnsi="Times New Roman" w:cs="Times New Roman"/>
          <w:sz w:val="24"/>
          <w:szCs w:val="24"/>
        </w:rPr>
        <w:t>Договор</w:t>
      </w:r>
      <w:r w:rsidR="00DB2226" w:rsidRPr="00DB2226">
        <w:rPr>
          <w:rFonts w:ascii="Times New Roman" w:hAnsi="Times New Roman" w:cs="Times New Roman"/>
          <w:sz w:val="24"/>
          <w:szCs w:val="24"/>
        </w:rPr>
        <w:t xml:space="preserve">у, в том числе: стоимость работ, подлежащих выполнению Подрядчиком, стоимость материалов и оборудования, </w:t>
      </w:r>
      <w:r w:rsidR="00EB26C3" w:rsidRPr="00DB2226">
        <w:rPr>
          <w:rFonts w:ascii="Times New Roman" w:hAnsi="Times New Roman" w:cs="Times New Roman"/>
          <w:sz w:val="24"/>
          <w:szCs w:val="24"/>
        </w:rPr>
        <w:t>заработная плата</w:t>
      </w:r>
      <w:r w:rsidR="00DB2226" w:rsidRPr="00DB2226">
        <w:rPr>
          <w:rFonts w:ascii="Times New Roman" w:hAnsi="Times New Roman" w:cs="Times New Roman"/>
          <w:sz w:val="24"/>
          <w:szCs w:val="24"/>
        </w:rPr>
        <w:t xml:space="preserve"> и начисления на нее, транспортные расходы, налоги и иные обязательные платежи.</w:t>
      </w:r>
    </w:p>
    <w:p w14:paraId="340350EE" w14:textId="1015F299" w:rsidR="00873E05" w:rsidRPr="00DB616D" w:rsidRDefault="00DB2226" w:rsidP="00DB2226">
      <w:pPr>
        <w:widowControl w:val="0"/>
        <w:tabs>
          <w:tab w:val="left" w:pos="1134"/>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 если в соответствии с </w:t>
      </w:r>
      <w:hyperlink r:id="rId10" w:anchor="/document/10900200/entry/1" w:history="1">
        <w:r w:rsidR="00873E05" w:rsidRPr="00F71860">
          <w:rPr>
            <w:rStyle w:val="a5"/>
            <w:rFonts w:ascii="Times New Roman" w:eastAsia="Times New Roman" w:hAnsi="Times New Roman" w:cs="Times New Roman"/>
            <w:color w:val="000000"/>
            <w:sz w:val="24"/>
            <w:szCs w:val="24"/>
            <w:u w:val="none"/>
            <w:lang w:eastAsia="ru-RU"/>
          </w:rPr>
          <w:t>законодательством</w:t>
        </w:r>
      </w:hyperlink>
      <w:r w:rsidR="00873E05" w:rsidRPr="00DB616D">
        <w:rPr>
          <w:rFonts w:ascii="Times New Roman" w:eastAsia="Times New Roman" w:hAnsi="Times New Roman" w:cs="Times New Roman"/>
          <w:sz w:val="24"/>
          <w:szCs w:val="24"/>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449280" w14:textId="48C0683F" w:rsidR="00873E05" w:rsidRPr="00FF3351" w:rsidRDefault="00D21674" w:rsidP="00A45145">
      <w:pPr>
        <w:suppressAutoHyphens w:val="0"/>
        <w:spacing w:after="0" w:line="240" w:lineRule="auto"/>
        <w:jc w:val="center"/>
        <w:rPr>
          <w:rFonts w:ascii="Times New Roman" w:eastAsia="Times New Roman" w:hAnsi="Times New Roman" w:cs="Times New Roman"/>
          <w:sz w:val="24"/>
          <w:szCs w:val="24"/>
          <w:lang w:eastAsia="ru-RU"/>
        </w:rPr>
      </w:pPr>
      <w:r w:rsidRPr="001E5350">
        <w:rPr>
          <w:rFonts w:ascii="Times New Roman" w:eastAsia="Times New Roman" w:hAnsi="Times New Roman" w:cs="Times New Roman"/>
          <w:sz w:val="24"/>
          <w:szCs w:val="24"/>
          <w:lang w:eastAsia="ru-RU"/>
        </w:rPr>
        <w:t xml:space="preserve"> </w:t>
      </w:r>
      <w:r w:rsidR="004F0080">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4F0080">
        <w:rPr>
          <w:rFonts w:ascii="Times New Roman" w:eastAsia="Times New Roman" w:hAnsi="Times New Roman" w:cs="Times New Roman"/>
          <w:sz w:val="24"/>
          <w:szCs w:val="24"/>
          <w:lang w:eastAsia="ru-RU"/>
        </w:rPr>
        <w:t xml:space="preserve"> </w:t>
      </w:r>
      <w:r w:rsidR="00873E05" w:rsidRPr="001E5350">
        <w:rPr>
          <w:rFonts w:ascii="Times New Roman" w:eastAsia="Times New Roman" w:hAnsi="Times New Roman" w:cs="Times New Roman"/>
          <w:sz w:val="24"/>
          <w:szCs w:val="24"/>
          <w:lang w:eastAsia="ru-RU"/>
        </w:rPr>
        <w:t xml:space="preserve">4.2. Цена </w:t>
      </w:r>
      <w:r w:rsidR="005159C5">
        <w:rPr>
          <w:rFonts w:ascii="Times New Roman" w:eastAsia="Times New Roman" w:hAnsi="Times New Roman" w:cs="Times New Roman"/>
          <w:sz w:val="24"/>
          <w:szCs w:val="24"/>
          <w:lang w:eastAsia="ru-RU"/>
        </w:rPr>
        <w:t>Договор</w:t>
      </w:r>
      <w:r w:rsidR="00873E05" w:rsidRPr="001E5350">
        <w:rPr>
          <w:rFonts w:ascii="Times New Roman" w:eastAsia="Times New Roman" w:hAnsi="Times New Roman" w:cs="Times New Roman"/>
          <w:sz w:val="24"/>
          <w:szCs w:val="24"/>
          <w:lang w:eastAsia="ru-RU"/>
        </w:rPr>
        <w:t xml:space="preserve">а определяется согласно Смете </w:t>
      </w:r>
      <w:r w:rsidR="005159C5">
        <w:rPr>
          <w:rFonts w:ascii="Times New Roman" w:eastAsia="Times New Roman" w:hAnsi="Times New Roman" w:cs="Times New Roman"/>
          <w:sz w:val="24"/>
          <w:szCs w:val="24"/>
          <w:lang w:eastAsia="ru-RU"/>
        </w:rPr>
        <w:t>Договор</w:t>
      </w:r>
      <w:r w:rsidR="00873E05" w:rsidRPr="001E5350">
        <w:rPr>
          <w:rFonts w:ascii="Times New Roman" w:eastAsia="Times New Roman" w:hAnsi="Times New Roman" w:cs="Times New Roman"/>
          <w:sz w:val="24"/>
          <w:szCs w:val="24"/>
          <w:lang w:eastAsia="ru-RU"/>
        </w:rPr>
        <w:t>а</w:t>
      </w:r>
      <w:r w:rsidR="007F5355" w:rsidRPr="00C2461D">
        <w:rPr>
          <w:rFonts w:ascii="Times New Roman" w:eastAsia="Times New Roman" w:hAnsi="Times New Roman" w:cs="Times New Roman"/>
          <w:sz w:val="24"/>
          <w:szCs w:val="24"/>
          <w:lang w:eastAsia="ru-RU"/>
        </w:rPr>
        <w:t xml:space="preserve"> </w:t>
      </w:r>
      <w:r w:rsidR="00984BD3" w:rsidRPr="00C2461D">
        <w:rPr>
          <w:rFonts w:ascii="Times New Roman" w:eastAsia="Times New Roman" w:hAnsi="Times New Roman" w:cs="Times New Roman"/>
          <w:sz w:val="24"/>
          <w:szCs w:val="24"/>
          <w:lang w:eastAsia="ru-RU"/>
        </w:rPr>
        <w:t xml:space="preserve">на </w:t>
      </w:r>
      <w:r w:rsidR="00B13A69" w:rsidRPr="00B13A69">
        <w:rPr>
          <w:rFonts w:ascii="Times New Roman" w:hAnsi="Times New Roman" w:cs="Times New Roman"/>
          <w:sz w:val="24"/>
          <w:szCs w:val="24"/>
        </w:rPr>
        <w:t>Капитальный ремонт ограждения</w:t>
      </w:r>
      <w:r w:rsidR="00B13A69" w:rsidRPr="008E7C74">
        <w:rPr>
          <w:rFonts w:ascii="Times New Roman" w:eastAsia="Times New Roman" w:hAnsi="Times New Roman" w:cs="Times New Roman"/>
          <w:sz w:val="24"/>
          <w:szCs w:val="24"/>
          <w:lang w:eastAsia="ru-RU"/>
        </w:rPr>
        <w:t xml:space="preserve"> </w:t>
      </w:r>
      <w:r w:rsidR="00873E05" w:rsidRPr="008E7C74">
        <w:rPr>
          <w:rFonts w:ascii="Times New Roman" w:eastAsia="Times New Roman" w:hAnsi="Times New Roman" w:cs="Times New Roman"/>
          <w:sz w:val="24"/>
          <w:szCs w:val="24"/>
          <w:lang w:eastAsia="ru-RU"/>
        </w:rPr>
        <w:t>(</w:t>
      </w:r>
      <w:r w:rsidR="00873E05" w:rsidRPr="00DB616D">
        <w:rPr>
          <w:rFonts w:ascii="Times New Roman" w:eastAsia="Times New Roman" w:hAnsi="Times New Roman" w:cs="Times New Roman"/>
          <w:sz w:val="24"/>
          <w:szCs w:val="24"/>
          <w:lang w:eastAsia="ru-RU"/>
        </w:rPr>
        <w:t xml:space="preserve">Приложение №2 к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у)</w:t>
      </w:r>
      <w:r w:rsidR="00873E05" w:rsidRPr="00DB616D">
        <w:rPr>
          <w:rFonts w:ascii="Times New Roman" w:eastAsia="Times New Roman" w:hAnsi="Times New Roman" w:cs="Times New Roman"/>
          <w:color w:val="000000"/>
          <w:sz w:val="24"/>
          <w:szCs w:val="24"/>
          <w:lang w:eastAsia="ru-RU"/>
        </w:rPr>
        <w:t xml:space="preserve">, с учетом коэффициента снижения начальной (максимальной) цены </w:t>
      </w:r>
      <w:r w:rsidR="005159C5">
        <w:rPr>
          <w:rFonts w:ascii="Times New Roman" w:eastAsia="Times New Roman" w:hAnsi="Times New Roman" w:cs="Times New Roman"/>
          <w:color w:val="000000"/>
          <w:sz w:val="24"/>
          <w:szCs w:val="24"/>
          <w:lang w:eastAsia="ru-RU"/>
        </w:rPr>
        <w:t>Договор</w:t>
      </w:r>
      <w:r w:rsidR="00873E05" w:rsidRPr="00DB616D">
        <w:rPr>
          <w:rFonts w:ascii="Times New Roman" w:eastAsia="Times New Roman" w:hAnsi="Times New Roman" w:cs="Times New Roman"/>
          <w:color w:val="000000"/>
          <w:sz w:val="24"/>
          <w:szCs w:val="24"/>
          <w:lang w:eastAsia="ru-RU"/>
        </w:rPr>
        <w:t>а по итогам</w:t>
      </w:r>
      <w:r w:rsidR="001E5350">
        <w:rPr>
          <w:rFonts w:ascii="Times New Roman" w:eastAsia="Times New Roman" w:hAnsi="Times New Roman" w:cs="Times New Roman"/>
          <w:color w:val="000000"/>
          <w:sz w:val="24"/>
          <w:szCs w:val="24"/>
          <w:lang w:eastAsia="ru-RU"/>
        </w:rPr>
        <w:t xml:space="preserve"> запроса котировок</w:t>
      </w:r>
      <w:r w:rsidR="00873E05" w:rsidRPr="00DB616D">
        <w:rPr>
          <w:rFonts w:ascii="Times New Roman" w:eastAsia="Times New Roman" w:hAnsi="Times New Roman" w:cs="Times New Roman"/>
          <w:color w:val="000000"/>
          <w:sz w:val="24"/>
          <w:szCs w:val="24"/>
          <w:lang w:eastAsia="ru-RU"/>
        </w:rPr>
        <w:t xml:space="preserve"> в электронной форме.</w:t>
      </w:r>
    </w:p>
    <w:p w14:paraId="27B522C0" w14:textId="47798F02" w:rsidR="00873E05" w:rsidRPr="00DB616D" w:rsidRDefault="00873E05" w:rsidP="00984BD3">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4.3. Цена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является твердой и не может изменяться в ходе его исполнения, за исключением случаев, предусмотренных Федеральный законом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ной системе. </w:t>
      </w:r>
    </w:p>
    <w:p w14:paraId="6B02E91A" w14:textId="04ACE008" w:rsidR="00873E05" w:rsidRPr="00DB616D" w:rsidRDefault="00873E05" w:rsidP="00984BD3">
      <w:pPr>
        <w:widowControl w:val="0"/>
        <w:tabs>
          <w:tab w:val="left" w:pos="567"/>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ab/>
      </w:r>
      <w:r w:rsidRPr="00DB616D">
        <w:rPr>
          <w:rFonts w:ascii="Times New Roman" w:eastAsia="Times New Roman" w:hAnsi="Times New Roman" w:cs="Times New Roman"/>
          <w:sz w:val="24"/>
          <w:szCs w:val="24"/>
          <w:lang w:eastAsia="ru-RU"/>
        </w:rPr>
        <w:tab/>
        <w:t xml:space="preserve">4.4. Цена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может быть снижена по соглашению сторон без изменения предусмотренных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объема работ и иных условий исполнения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9B583FA" w14:textId="79015551" w:rsidR="00873E05" w:rsidRPr="00DB616D" w:rsidRDefault="00873E05">
      <w:pPr>
        <w:widowControl w:val="0"/>
        <w:tabs>
          <w:tab w:val="left" w:pos="567"/>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w:t>
      </w:r>
      <w:r w:rsidRPr="00DB616D">
        <w:rPr>
          <w:rFonts w:ascii="Times New Roman" w:eastAsia="Times New Roman" w:hAnsi="Times New Roman" w:cs="Times New Roman"/>
          <w:sz w:val="24"/>
          <w:szCs w:val="24"/>
          <w:lang w:eastAsia="ru-RU"/>
        </w:rPr>
        <w:tab/>
        <w:t xml:space="preserve">4.5. Цена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может быть изменена, при изменении объема и (или) видов выполняемых работ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При этом допускается изменение с учетом положений бюджетного законодательства Российской Федерации цены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не более чем на десять процентов цены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394FFA2" w14:textId="29C55621" w:rsidR="00873E05" w:rsidRPr="00DB616D" w:rsidRDefault="00873E05">
      <w:pPr>
        <w:spacing w:after="0" w:line="256"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4.6.  Оплата за выполненные работы производится перечислением денежных средств на расчетный счет Подрядчика не более чем в течение 7 (семи) рабочих дней, с даты подписания Заказчиком документа </w:t>
      </w:r>
      <w:r w:rsidR="00A45145">
        <w:rPr>
          <w:rFonts w:ascii="Times New Roman" w:eastAsia="Times New Roman" w:hAnsi="Times New Roman" w:cs="Times New Roman"/>
          <w:sz w:val="24"/>
          <w:szCs w:val="24"/>
          <w:lang w:eastAsia="ru-RU"/>
        </w:rPr>
        <w:t>о приемке выполненных работ</w:t>
      </w:r>
      <w:r w:rsidRPr="00DB616D">
        <w:rPr>
          <w:rFonts w:ascii="Times New Roman" w:eastAsia="Times New Roman" w:hAnsi="Times New Roman" w:cs="Times New Roman"/>
          <w:sz w:val="24"/>
          <w:szCs w:val="24"/>
          <w:lang w:eastAsia="ru-RU"/>
        </w:rPr>
        <w:t>.</w:t>
      </w:r>
    </w:p>
    <w:p w14:paraId="361FE6AF" w14:textId="14A1E48E" w:rsidR="00873E05" w:rsidRPr="00DB616D" w:rsidRDefault="00873E05">
      <w:pPr>
        <w:widowControl w:val="0"/>
        <w:tabs>
          <w:tab w:val="left" w:pos="709"/>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ab/>
        <w:t xml:space="preserve">4.7. Условия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о размере и (или) сроках оплаты и (или) объеме работ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w:t>
      </w:r>
    </w:p>
    <w:p w14:paraId="00E192BB" w14:textId="576F7B18" w:rsidR="00873E05" w:rsidRPr="00DB616D" w:rsidRDefault="00873E05">
      <w:pPr>
        <w:widowControl w:val="0"/>
        <w:tabs>
          <w:tab w:val="left" w:pos="709"/>
        </w:tabs>
        <w:spacing w:after="0" w:line="240" w:lineRule="auto"/>
        <w:ind w:firstLine="709"/>
        <w:jc w:val="both"/>
        <w:rPr>
          <w:rFonts w:ascii="Times New Roman" w:hAnsi="Times New Roman" w:cs="Times New Roman"/>
          <w:sz w:val="24"/>
          <w:szCs w:val="24"/>
        </w:rPr>
      </w:pPr>
      <w:r w:rsidRPr="00830484">
        <w:rPr>
          <w:rFonts w:ascii="Times New Roman" w:eastAsia="Times New Roman" w:hAnsi="Times New Roman" w:cs="Times New Roman"/>
          <w:sz w:val="24"/>
          <w:szCs w:val="24"/>
          <w:lang w:eastAsia="ru-RU"/>
        </w:rPr>
        <w:t xml:space="preserve">4.8. </w:t>
      </w:r>
      <w:r w:rsidRPr="00830484">
        <w:rPr>
          <w:rFonts w:ascii="Times New Roman" w:hAnsi="Times New Roman" w:cs="Times New Roman"/>
          <w:sz w:val="24"/>
          <w:szCs w:val="24"/>
        </w:rPr>
        <w:t xml:space="preserve">Источник финансирования настоящего </w:t>
      </w:r>
      <w:r w:rsidR="005159C5">
        <w:rPr>
          <w:rFonts w:ascii="Times New Roman" w:hAnsi="Times New Roman" w:cs="Times New Roman"/>
          <w:sz w:val="24"/>
          <w:szCs w:val="24"/>
        </w:rPr>
        <w:t>Договор</w:t>
      </w:r>
      <w:r w:rsidRPr="00830484">
        <w:rPr>
          <w:rFonts w:ascii="Times New Roman" w:hAnsi="Times New Roman" w:cs="Times New Roman"/>
          <w:sz w:val="24"/>
          <w:szCs w:val="24"/>
        </w:rPr>
        <w:t>а: з</w:t>
      </w:r>
      <w:r w:rsidRPr="00830484">
        <w:rPr>
          <w:rFonts w:ascii="Times New Roman" w:hAnsi="Times New Roman" w:cs="Times New Roman"/>
          <w:color w:val="000000"/>
          <w:sz w:val="24"/>
          <w:szCs w:val="24"/>
        </w:rPr>
        <w:t xml:space="preserve">акупка за счет </w:t>
      </w:r>
      <w:r w:rsidR="0095740D" w:rsidRPr="00830484">
        <w:rPr>
          <w:rFonts w:ascii="Times New Roman" w:hAnsi="Times New Roman" w:cs="Times New Roman"/>
          <w:color w:val="000000"/>
          <w:sz w:val="24"/>
          <w:szCs w:val="24"/>
        </w:rPr>
        <w:t xml:space="preserve">собственных средств </w:t>
      </w:r>
      <w:r w:rsidR="008E7C74" w:rsidRPr="00830484">
        <w:rPr>
          <w:rFonts w:ascii="Times New Roman" w:hAnsi="Times New Roman" w:cs="Times New Roman"/>
          <w:color w:val="000000"/>
          <w:sz w:val="24"/>
          <w:szCs w:val="24"/>
        </w:rPr>
        <w:t>организации (</w:t>
      </w:r>
      <w:r w:rsidRPr="00830484">
        <w:rPr>
          <w:rFonts w:ascii="Times New Roman" w:hAnsi="Times New Roman" w:cs="Times New Roman"/>
          <w:color w:val="000000"/>
          <w:sz w:val="24"/>
          <w:szCs w:val="24"/>
        </w:rPr>
        <w:t>средства бюджетн</w:t>
      </w:r>
      <w:r w:rsidR="00B72D9D" w:rsidRPr="00830484">
        <w:rPr>
          <w:rFonts w:ascii="Times New Roman" w:hAnsi="Times New Roman" w:cs="Times New Roman"/>
          <w:color w:val="000000"/>
          <w:sz w:val="24"/>
          <w:szCs w:val="24"/>
        </w:rPr>
        <w:t>ых</w:t>
      </w:r>
      <w:r w:rsidR="00CE628B" w:rsidRPr="00830484">
        <w:rPr>
          <w:rFonts w:ascii="Times New Roman" w:hAnsi="Times New Roman" w:cs="Times New Roman"/>
          <w:color w:val="000000"/>
          <w:sz w:val="24"/>
          <w:szCs w:val="24"/>
        </w:rPr>
        <w:t xml:space="preserve"> </w:t>
      </w:r>
      <w:r w:rsidR="00830484" w:rsidRPr="00830484">
        <w:rPr>
          <w:rFonts w:ascii="Times New Roman" w:hAnsi="Times New Roman" w:cs="Times New Roman"/>
          <w:color w:val="000000"/>
          <w:sz w:val="24"/>
          <w:szCs w:val="24"/>
        </w:rPr>
        <w:t>учреждений</w:t>
      </w:r>
      <w:r w:rsidR="00B72D9D" w:rsidRPr="00830484">
        <w:rPr>
          <w:rFonts w:ascii="Times New Roman" w:hAnsi="Times New Roman" w:cs="Times New Roman"/>
          <w:color w:val="000000"/>
          <w:sz w:val="24"/>
          <w:szCs w:val="24"/>
        </w:rPr>
        <w:t xml:space="preserve"> (субс</w:t>
      </w:r>
      <w:r w:rsidR="00830484" w:rsidRPr="00830484">
        <w:rPr>
          <w:rFonts w:ascii="Times New Roman" w:hAnsi="Times New Roman" w:cs="Times New Roman"/>
          <w:color w:val="000000"/>
          <w:sz w:val="24"/>
          <w:szCs w:val="24"/>
        </w:rPr>
        <w:t>и</w:t>
      </w:r>
      <w:r w:rsidR="00B72D9D" w:rsidRPr="00830484">
        <w:rPr>
          <w:rFonts w:ascii="Times New Roman" w:hAnsi="Times New Roman" w:cs="Times New Roman"/>
          <w:color w:val="000000"/>
          <w:sz w:val="24"/>
          <w:szCs w:val="24"/>
        </w:rPr>
        <w:t>ди</w:t>
      </w:r>
      <w:r w:rsidR="00830484" w:rsidRPr="00830484">
        <w:rPr>
          <w:rFonts w:ascii="Times New Roman" w:hAnsi="Times New Roman" w:cs="Times New Roman"/>
          <w:color w:val="000000"/>
          <w:sz w:val="24"/>
          <w:szCs w:val="24"/>
        </w:rPr>
        <w:t>я</w:t>
      </w:r>
      <w:r w:rsidR="00B72D9D" w:rsidRPr="00830484">
        <w:rPr>
          <w:rFonts w:ascii="Times New Roman" w:hAnsi="Times New Roman" w:cs="Times New Roman"/>
          <w:color w:val="000000"/>
          <w:sz w:val="24"/>
          <w:szCs w:val="24"/>
        </w:rPr>
        <w:t xml:space="preserve"> на иные цели; средств</w:t>
      </w:r>
      <w:r w:rsidR="00830484" w:rsidRPr="00830484">
        <w:rPr>
          <w:rFonts w:ascii="Times New Roman" w:hAnsi="Times New Roman" w:cs="Times New Roman"/>
          <w:color w:val="000000"/>
          <w:sz w:val="24"/>
          <w:szCs w:val="24"/>
        </w:rPr>
        <w:t>а</w:t>
      </w:r>
      <w:r w:rsidR="00B72D9D" w:rsidRPr="00830484">
        <w:rPr>
          <w:rFonts w:ascii="Times New Roman" w:hAnsi="Times New Roman" w:cs="Times New Roman"/>
          <w:color w:val="000000"/>
          <w:sz w:val="24"/>
          <w:szCs w:val="24"/>
        </w:rPr>
        <w:t xml:space="preserve"> от иной приносящей доход деятель</w:t>
      </w:r>
      <w:r w:rsidR="00830484" w:rsidRPr="00830484">
        <w:rPr>
          <w:rFonts w:ascii="Times New Roman" w:hAnsi="Times New Roman" w:cs="Times New Roman"/>
          <w:color w:val="000000"/>
          <w:sz w:val="24"/>
          <w:szCs w:val="24"/>
        </w:rPr>
        <w:t>нос</w:t>
      </w:r>
      <w:r w:rsidR="00B72D9D" w:rsidRPr="00830484">
        <w:rPr>
          <w:rFonts w:ascii="Times New Roman" w:hAnsi="Times New Roman" w:cs="Times New Roman"/>
          <w:color w:val="000000"/>
          <w:sz w:val="24"/>
          <w:szCs w:val="24"/>
        </w:rPr>
        <w:t>ти)</w:t>
      </w:r>
      <w:r w:rsidR="008E7C74" w:rsidRPr="00830484">
        <w:rPr>
          <w:rFonts w:ascii="Times New Roman" w:hAnsi="Times New Roman" w:cs="Times New Roman"/>
          <w:color w:val="000000"/>
          <w:sz w:val="24"/>
          <w:szCs w:val="24"/>
        </w:rPr>
        <w:t>)</w:t>
      </w:r>
      <w:r w:rsidRPr="00830484">
        <w:rPr>
          <w:rFonts w:ascii="Times New Roman" w:hAnsi="Times New Roman" w:cs="Times New Roman"/>
          <w:sz w:val="24"/>
          <w:szCs w:val="24"/>
          <w:shd w:val="clear" w:color="auto" w:fill="FFFFFF"/>
          <w:lang w:eastAsia="en-US"/>
        </w:rPr>
        <w:t>.</w:t>
      </w:r>
    </w:p>
    <w:p w14:paraId="68C6CA86" w14:textId="77777777" w:rsidR="00873E05" w:rsidRPr="00DB616D" w:rsidRDefault="00873E05">
      <w:pPr>
        <w:autoSpaceDE w:val="0"/>
        <w:spacing w:after="0" w:line="240" w:lineRule="auto"/>
        <w:rPr>
          <w:rFonts w:ascii="Times New Roman" w:eastAsia="Times New Roman" w:hAnsi="Times New Roman" w:cs="Times New Roman"/>
          <w:b/>
          <w:color w:val="FF0000"/>
          <w:sz w:val="24"/>
          <w:szCs w:val="24"/>
          <w:lang w:eastAsia="ru-RU"/>
        </w:rPr>
      </w:pPr>
      <w:bookmarkStart w:id="1" w:name="P1458"/>
      <w:bookmarkStart w:id="2" w:name="P1440"/>
      <w:bookmarkEnd w:id="1"/>
      <w:bookmarkEnd w:id="2"/>
    </w:p>
    <w:p w14:paraId="2D547888"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color w:val="000000"/>
          <w:sz w:val="24"/>
          <w:szCs w:val="24"/>
          <w:lang w:eastAsia="ru-RU"/>
        </w:rPr>
        <w:t>5.</w:t>
      </w:r>
      <w:r w:rsidR="0020031B">
        <w:rPr>
          <w:rFonts w:ascii="Times New Roman" w:eastAsia="Times New Roman" w:hAnsi="Times New Roman" w:cs="Times New Roman"/>
          <w:b/>
          <w:color w:val="000000"/>
          <w:sz w:val="24"/>
          <w:szCs w:val="24"/>
          <w:lang w:eastAsia="ru-RU"/>
        </w:rPr>
        <w:t xml:space="preserve"> </w:t>
      </w:r>
      <w:r w:rsidRPr="00DB616D">
        <w:rPr>
          <w:rFonts w:ascii="Times New Roman" w:eastAsia="Times New Roman" w:hAnsi="Times New Roman" w:cs="Times New Roman"/>
          <w:b/>
          <w:color w:val="000000"/>
          <w:sz w:val="24"/>
          <w:szCs w:val="24"/>
          <w:lang w:eastAsia="ru-RU"/>
        </w:rPr>
        <w:t>Порядок приемки работ</w:t>
      </w:r>
    </w:p>
    <w:p w14:paraId="631C303A" w14:textId="6E5D783F" w:rsidR="00A45145" w:rsidRPr="00A45145" w:rsidRDefault="00873E05" w:rsidP="00A45145">
      <w:pPr>
        <w:autoSpaceDE w:val="0"/>
        <w:spacing w:after="0" w:line="240" w:lineRule="auto"/>
        <w:ind w:firstLine="709"/>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5.1. </w:t>
      </w:r>
      <w:r w:rsidR="00A45145" w:rsidRPr="00A45145">
        <w:rPr>
          <w:rFonts w:ascii="Times New Roman" w:eastAsia="Times New Roman" w:hAnsi="Times New Roman" w:cs="Times New Roman"/>
          <w:sz w:val="24"/>
          <w:szCs w:val="24"/>
          <w:lang w:eastAsia="ru-RU"/>
        </w:rPr>
        <w:t xml:space="preserve"> Подрядчик обязан в письменной форме известить Заказчика о выполнении работ.</w:t>
      </w:r>
    </w:p>
    <w:p w14:paraId="4B730DCA" w14:textId="7626DE0D"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.2. Сдача результатов работ Подрядчиком и приемка его Заказчиком производятся в соответствии с гражданским законодательством и оформляются актом выполненных работ, подписываемым обеими Сторонами, с указанием недостатков (в случае их обнаружения), а также сроков и порядка их устранения.</w:t>
      </w:r>
    </w:p>
    <w:p w14:paraId="17E4EDBB" w14:textId="77777777"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sidRPr="00A45145">
        <w:rPr>
          <w:rFonts w:ascii="Times New Roman" w:eastAsia="Times New Roman" w:hAnsi="Times New Roman" w:cs="Times New Roman"/>
          <w:sz w:val="24"/>
          <w:szCs w:val="24"/>
          <w:lang w:eastAsia="ru-RU"/>
        </w:rPr>
        <w:lastRenderedPageBreak/>
        <w:t>В случае выявления несоответствия результатов выполненных работ условиям настоящего Договора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w:t>
      </w:r>
    </w:p>
    <w:p w14:paraId="4480CF43" w14:textId="5DFB60B1"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Подрядчик обязан в течение 5</w:t>
      </w:r>
      <w:r w:rsidRPr="00A451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A451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дней</w:t>
      </w:r>
      <w:r w:rsidRPr="00A45145">
        <w:rPr>
          <w:rFonts w:ascii="Times New Roman" w:eastAsia="Times New Roman" w:hAnsi="Times New Roman" w:cs="Times New Roman"/>
          <w:sz w:val="24"/>
          <w:szCs w:val="24"/>
          <w:lang w:eastAsia="ru-RU"/>
        </w:rPr>
        <w:t xml:space="preserve"> со дня получения указанного акта устранить выявленные недостатки за свой счет.</w:t>
      </w:r>
    </w:p>
    <w:p w14:paraId="1C9C1D40" w14:textId="506E5BCB"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.3. Заказчик вправе предъявить требования, связанные с ненадлежащим качеством результата работы, также в случаях, если оно было выявлено после истечения сроков, указанных в Договоре.</w:t>
      </w:r>
    </w:p>
    <w:p w14:paraId="183930C9" w14:textId="01A9A14F" w:rsidR="00873E05" w:rsidRPr="00DB616D" w:rsidRDefault="00A45145" w:rsidP="00A45145">
      <w:pPr>
        <w:autoSpaceDE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.4. Датой выполнения работ считается дата подписания Сторонами акта выполненных работ или акта устранения недостатков.</w:t>
      </w:r>
      <w:r>
        <w:rPr>
          <w:rFonts w:ascii="Times New Roman" w:eastAsia="Times New Roman" w:hAnsi="Times New Roman" w:cs="Times New Roman"/>
          <w:sz w:val="24"/>
          <w:szCs w:val="24"/>
          <w:lang w:eastAsia="ru-RU"/>
        </w:rPr>
        <w:t xml:space="preserve"> Приемка выполненных работ производится не позднее 20 рабочих дней с даты предоставления Подрядчиком КС-2 и КС- 3.</w:t>
      </w:r>
    </w:p>
    <w:p w14:paraId="65114471" w14:textId="77777777" w:rsidR="00873E05" w:rsidRPr="00DB616D" w:rsidRDefault="00873E05">
      <w:pPr>
        <w:autoSpaceDE w:val="0"/>
        <w:spacing w:after="0" w:line="240" w:lineRule="auto"/>
        <w:ind w:firstLine="709"/>
        <w:jc w:val="both"/>
        <w:rPr>
          <w:rFonts w:ascii="Times New Roman" w:eastAsia="Times New Roman" w:hAnsi="Times New Roman" w:cs="Times New Roman"/>
          <w:sz w:val="24"/>
          <w:szCs w:val="24"/>
          <w:lang w:eastAsia="ru-RU"/>
        </w:rPr>
      </w:pPr>
    </w:p>
    <w:p w14:paraId="627B9072"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6.Скрытые работы</w:t>
      </w:r>
    </w:p>
    <w:p w14:paraId="396146BF"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6.1.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24 часа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63E3E55A"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6.2.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38E290FA"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6.3. Готовность принимаемых скрытых работ подтверждается подписанием Заказчиком и Подрядчиком актов освидетельствования скрытых работ.</w:t>
      </w:r>
    </w:p>
    <w:p w14:paraId="66E09425" w14:textId="77777777" w:rsidR="00873E05" w:rsidRPr="00DB616D" w:rsidRDefault="00873E05">
      <w:pPr>
        <w:autoSpaceDE w:val="0"/>
        <w:spacing w:after="0" w:line="240" w:lineRule="auto"/>
        <w:ind w:firstLine="708"/>
        <w:jc w:val="both"/>
        <w:rPr>
          <w:rFonts w:ascii="Times New Roman" w:eastAsia="Times New Roman" w:hAnsi="Times New Roman" w:cs="Times New Roman"/>
          <w:sz w:val="24"/>
          <w:szCs w:val="24"/>
          <w:lang w:eastAsia="ru-RU"/>
        </w:rPr>
      </w:pPr>
    </w:p>
    <w:p w14:paraId="50A03AAA"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7. Гарантии качества по сданным работам</w:t>
      </w:r>
    </w:p>
    <w:p w14:paraId="2DF762D3"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 Подрядчик гарантирует:</w:t>
      </w:r>
    </w:p>
    <w:p w14:paraId="0697150B" w14:textId="003E5BA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надлежащее качество используемых материалов и соответствие их требованиям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D0EF90C" w14:textId="4BD067DA"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качество выполнения всех работ в соответствии с требованиями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и действующими строительными нормами, и правилами;</w:t>
      </w:r>
    </w:p>
    <w:p w14:paraId="7275281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бесперебойное функционирование всех инженерных систем и оборудования при эксплуатации объекта.</w:t>
      </w:r>
    </w:p>
    <w:p w14:paraId="138FAF08" w14:textId="77777777" w:rsidR="00C51D4C" w:rsidRPr="002452C4" w:rsidRDefault="00873E05" w:rsidP="00C51D4C">
      <w:pPr>
        <w:pStyle w:val="afa"/>
        <w:autoSpaceDE w:val="0"/>
        <w:spacing w:after="0" w:line="240" w:lineRule="auto"/>
        <w:ind w:left="0" w:firstLine="567"/>
        <w:jc w:val="both"/>
        <w:rPr>
          <w:rFonts w:ascii="Times New Roman" w:hAnsi="Times New Roman" w:cs="Times New Roman"/>
          <w:sz w:val="22"/>
          <w:szCs w:val="22"/>
        </w:rPr>
      </w:pPr>
      <w:r w:rsidRPr="00DB616D">
        <w:rPr>
          <w:rFonts w:ascii="Times New Roman" w:hAnsi="Times New Roman" w:cs="Times New Roman"/>
          <w:sz w:val="24"/>
          <w:szCs w:val="24"/>
          <w:lang w:eastAsia="ru-RU"/>
        </w:rPr>
        <w:t xml:space="preserve">7.2. </w:t>
      </w:r>
      <w:r w:rsidR="00C51D4C" w:rsidRPr="00C51D4C">
        <w:rPr>
          <w:rFonts w:ascii="Times New Roman" w:eastAsia="Calibri" w:hAnsi="Times New Roman" w:cs="Times New Roman"/>
          <w:sz w:val="24"/>
          <w:szCs w:val="24"/>
        </w:rPr>
        <w:t>Гарантийный срок на выполненные работы составляет 60 месяцев с даты подписания Заказчиком в единой информационной системе документа о приемке.</w:t>
      </w:r>
      <w:r w:rsidR="00C51D4C">
        <w:rPr>
          <w:rFonts w:ascii="Times New Roman" w:eastAsia="Calibri" w:hAnsi="Times New Roman" w:cs="Times New Roman"/>
          <w:sz w:val="22"/>
          <w:szCs w:val="22"/>
        </w:rPr>
        <w:t xml:space="preserve"> </w:t>
      </w:r>
    </w:p>
    <w:p w14:paraId="0A3A940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7.3. При обнаружении в период гарантийного срока эксплуатации недостатков (дефектов), Подрядчик обязан устранить их в согласованные с Заказчиком сроки. Устранение недостатков (дефектов) результата работ, выявленных в течение гарантийного срока, осуществляется силами Подрядчика и за его счет.</w:t>
      </w:r>
    </w:p>
    <w:p w14:paraId="044EC83D"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7.4. При возникновении между Заказчиком и Подрядчиком спора по поводу недостатков выполненной работы и невозможности урегулирования этого спора переговорами по требованию любой из сторон назначается экспертиза. Расходы на экспертизу несет сторона, требовавшая назначения экспертизы. В случае установления недостатков в работе Подрядчика, расходы на экспертизу, назначенную Заказчиком, несет Подрядчик.</w:t>
      </w:r>
    </w:p>
    <w:p w14:paraId="5D6475E5" w14:textId="79E4453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7.5.</w:t>
      </w:r>
      <w:r w:rsidRPr="00DB616D">
        <w:rPr>
          <w:rFonts w:ascii="Times New Roman" w:eastAsia="Times New Roman" w:hAnsi="Times New Roman" w:cs="Times New Roman"/>
          <w:sz w:val="24"/>
          <w:szCs w:val="24"/>
          <w:lang w:eastAsia="ru-RU"/>
        </w:rPr>
        <w:tab/>
        <w:t xml:space="preserve">Гарантия качества результата работ, предусмотренного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распространяется на все, составляющее результат работ.</w:t>
      </w:r>
    </w:p>
    <w:p w14:paraId="720BB2B2" w14:textId="58BD1B8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lastRenderedPageBreak/>
        <w:t>7.6.</w:t>
      </w:r>
      <w:r w:rsidRPr="00DB616D">
        <w:rPr>
          <w:rFonts w:ascii="Times New Roman" w:eastAsia="Times New Roman" w:hAnsi="Times New Roman" w:cs="Times New Roman"/>
          <w:sz w:val="24"/>
          <w:szCs w:val="24"/>
          <w:lang w:eastAsia="ru-RU"/>
        </w:rPr>
        <w:tab/>
        <w:t xml:space="preserve">Гарантийный срок на результат работ устанавливается со дня приемки заказчиком результата работ, а в случае досрочного расторжения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 со дня, с которого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в соответствии с </w:t>
      </w:r>
      <w:hyperlink r:id="rId11" w:anchor="/document/10164072/entry/1029" w:history="1">
        <w:r w:rsidRPr="00F71860">
          <w:rPr>
            <w:rStyle w:val="a5"/>
            <w:rFonts w:ascii="Times New Roman" w:eastAsia="Times New Roman" w:hAnsi="Times New Roman" w:cs="Times New Roman"/>
            <w:color w:val="000000"/>
            <w:sz w:val="24"/>
            <w:szCs w:val="24"/>
            <w:u w:val="none"/>
            <w:lang w:eastAsia="ru-RU"/>
          </w:rPr>
          <w:t>законодательством</w:t>
        </w:r>
      </w:hyperlink>
      <w:r w:rsidRPr="00F71860">
        <w:rPr>
          <w:rFonts w:ascii="Times New Roman" w:eastAsia="Times New Roman" w:hAnsi="Times New Roman" w:cs="Times New Roman"/>
          <w:color w:val="000000"/>
          <w:sz w:val="24"/>
          <w:szCs w:val="24"/>
          <w:lang w:eastAsia="ru-RU"/>
        </w:rPr>
        <w:t> </w:t>
      </w:r>
      <w:r w:rsidRPr="00DB616D">
        <w:rPr>
          <w:rFonts w:ascii="Times New Roman" w:eastAsia="Times New Roman" w:hAnsi="Times New Roman" w:cs="Times New Roman"/>
          <w:sz w:val="24"/>
          <w:szCs w:val="24"/>
          <w:lang w:eastAsia="ru-RU"/>
        </w:rPr>
        <w:t>Российской Федерации считается расторгнутым .</w:t>
      </w:r>
    </w:p>
    <w:p w14:paraId="45D35511" w14:textId="331CF79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7.7.</w:t>
      </w:r>
      <w:r w:rsidRPr="00DB616D">
        <w:rPr>
          <w:rFonts w:ascii="Times New Roman" w:eastAsia="Times New Roman" w:hAnsi="Times New Roman" w:cs="Times New Roman"/>
          <w:sz w:val="24"/>
          <w:szCs w:val="24"/>
          <w:lang w:eastAsia="ru-RU"/>
        </w:rPr>
        <w:tab/>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5773577F" w14:textId="1BD2C2A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7.8.</w:t>
      </w:r>
      <w:r w:rsidRPr="00DB616D">
        <w:rPr>
          <w:rFonts w:ascii="Times New Roman" w:eastAsia="Times New Roman" w:hAnsi="Times New Roman" w:cs="Times New Roman"/>
          <w:sz w:val="24"/>
          <w:szCs w:val="24"/>
          <w:lang w:eastAsia="ru-RU"/>
        </w:rPr>
        <w:tab/>
        <w:t xml:space="preserve">Если в течение гарантийного срока, установленного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будут обнаружены недостатки (дефекты) результата работ, заказчик уведомляет об этом подрядчика в порядке, предусмотренном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для направления уведомлений.</w:t>
      </w:r>
    </w:p>
    <w:p w14:paraId="7EF099AB" w14:textId="18C7D165"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7.9.</w:t>
      </w:r>
      <w:r w:rsidRPr="00DB616D">
        <w:rPr>
          <w:rFonts w:ascii="Times New Roman" w:eastAsia="Times New Roman" w:hAnsi="Times New Roman" w:cs="Times New Roman"/>
          <w:sz w:val="24"/>
          <w:szCs w:val="24"/>
          <w:lang w:eastAsia="ru-RU"/>
        </w:rPr>
        <w:tab/>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6F4442F5" w14:textId="62D55DC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7.10.</w:t>
      </w:r>
      <w:r w:rsidRPr="00DB616D">
        <w:rPr>
          <w:rFonts w:ascii="Times New Roman" w:eastAsia="Times New Roman" w:hAnsi="Times New Roman" w:cs="Times New Roman"/>
          <w:sz w:val="24"/>
          <w:szCs w:val="24"/>
          <w:lang w:eastAsia="ru-RU"/>
        </w:rPr>
        <w:tab/>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надлежащим образом.</w:t>
      </w:r>
    </w:p>
    <w:p w14:paraId="28C9AB5D" w14:textId="6E305E2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7.11.</w:t>
      </w:r>
      <w:r w:rsidRPr="00DB616D">
        <w:rPr>
          <w:rFonts w:ascii="Times New Roman" w:eastAsia="Times New Roman" w:hAnsi="Times New Roman" w:cs="Times New Roman"/>
          <w:sz w:val="24"/>
          <w:szCs w:val="24"/>
          <w:lang w:eastAsia="ru-RU"/>
        </w:rPr>
        <w:tab/>
        <w:t xml:space="preserve">Если иной срок не будет согласован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5BBFDA16" w14:textId="314380B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7.12.</w:t>
      </w:r>
      <w:r w:rsidRPr="00DB616D">
        <w:rPr>
          <w:rFonts w:ascii="Times New Roman" w:eastAsia="Times New Roman" w:hAnsi="Times New Roman" w:cs="Times New Roman"/>
          <w:sz w:val="24"/>
          <w:szCs w:val="24"/>
          <w:lang w:eastAsia="ru-RU"/>
        </w:rPr>
        <w:tab/>
        <w:t xml:space="preserve">В случае отказа подрядчика от устранения выявленных недостатков (дефектов) результата работ или в случае </w:t>
      </w:r>
      <w:proofErr w:type="spellStart"/>
      <w:r w:rsidRPr="00DB616D">
        <w:rPr>
          <w:rFonts w:ascii="Times New Roman" w:eastAsia="Times New Roman" w:hAnsi="Times New Roman" w:cs="Times New Roman"/>
          <w:sz w:val="24"/>
          <w:szCs w:val="24"/>
          <w:lang w:eastAsia="ru-RU"/>
        </w:rPr>
        <w:t>неустранения</w:t>
      </w:r>
      <w:proofErr w:type="spellEnd"/>
      <w:r w:rsidRPr="00DB616D">
        <w:rPr>
          <w:rFonts w:ascii="Times New Roman" w:eastAsia="Times New Roman" w:hAnsi="Times New Roman" w:cs="Times New Roman"/>
          <w:sz w:val="24"/>
          <w:szCs w:val="24"/>
          <w:lang w:eastAsia="ru-RU"/>
        </w:rPr>
        <w:t xml:space="preserve"> недостатков (дефектов) результата работ в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или иной согласованный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6A1E6CE2"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7.13.</w:t>
      </w:r>
      <w:r w:rsidRPr="00DB616D">
        <w:rPr>
          <w:rFonts w:ascii="Times New Roman" w:eastAsia="Times New Roman" w:hAnsi="Times New Roman" w:cs="Times New Roman"/>
          <w:sz w:val="24"/>
          <w:szCs w:val="24"/>
          <w:lang w:eastAsia="ru-RU"/>
        </w:rPr>
        <w:tab/>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4AB4FF63" w14:textId="77777777" w:rsidR="00D21674" w:rsidRPr="00DB616D" w:rsidRDefault="00D21674">
      <w:pPr>
        <w:autoSpaceDE w:val="0"/>
        <w:spacing w:after="0" w:line="240" w:lineRule="auto"/>
        <w:ind w:firstLine="709"/>
        <w:jc w:val="both"/>
        <w:rPr>
          <w:rFonts w:ascii="Times New Roman" w:hAnsi="Times New Roman" w:cs="Times New Roman"/>
          <w:sz w:val="24"/>
          <w:szCs w:val="24"/>
          <w:lang w:eastAsia="en-US"/>
        </w:rPr>
      </w:pPr>
    </w:p>
    <w:p w14:paraId="1CB663BD" w14:textId="77777777" w:rsidR="00D21674" w:rsidRPr="00DB616D" w:rsidRDefault="00D21674" w:rsidP="001C63F1">
      <w:pPr>
        <w:autoSpaceDE w:val="0"/>
        <w:spacing w:after="0" w:line="240" w:lineRule="auto"/>
        <w:ind w:firstLine="709"/>
        <w:jc w:val="center"/>
        <w:rPr>
          <w:rFonts w:ascii="Times New Roman" w:hAnsi="Times New Roman" w:cs="Times New Roman"/>
          <w:b/>
          <w:sz w:val="24"/>
          <w:szCs w:val="24"/>
        </w:rPr>
      </w:pPr>
      <w:r w:rsidRPr="00DB616D">
        <w:rPr>
          <w:rFonts w:ascii="Times New Roman" w:hAnsi="Times New Roman" w:cs="Times New Roman"/>
          <w:b/>
          <w:sz w:val="24"/>
          <w:szCs w:val="24"/>
        </w:rPr>
        <w:t>8.Ответственность сторон</w:t>
      </w:r>
    </w:p>
    <w:p w14:paraId="1C1D1D48" w14:textId="5E26863C"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 За неисполнение или ненадлежащее исполнение своих обязательств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 Стороны несут ответственность, в соответствии с действующим законода</w:t>
      </w:r>
      <w:r w:rsidR="00A45145">
        <w:rPr>
          <w:rFonts w:ascii="Times New Roman" w:hAnsi="Times New Roman" w:cs="Times New Roman"/>
          <w:sz w:val="24"/>
          <w:szCs w:val="24"/>
        </w:rPr>
        <w:t>тельством Российской Федерации</w:t>
      </w:r>
      <w:r w:rsidRPr="00DB616D">
        <w:rPr>
          <w:rFonts w:ascii="Times New Roman" w:hAnsi="Times New Roman" w:cs="Times New Roman"/>
          <w:sz w:val="24"/>
          <w:szCs w:val="24"/>
        </w:rPr>
        <w:t>.</w:t>
      </w:r>
    </w:p>
    <w:p w14:paraId="23F921E8" w14:textId="364114E1"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8.2. Заказчик и подрядчик несут ответственность за неисполнение или ненадлежащее исполнение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27969773"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8.3.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Подрядчике. </w:t>
      </w:r>
    </w:p>
    <w:p w14:paraId="573CEC45" w14:textId="71AA8BE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lastRenderedPageBreak/>
        <w:t xml:space="preserve">8.4. Если при выполнении работ обнаружатся препятствия к надлежащему исполнению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каждая из сторон должна принять все зависящие от неё разумные меры по устранению таких препятствий. </w:t>
      </w:r>
    </w:p>
    <w:p w14:paraId="5740F692"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72402144" w14:textId="72A2190E"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8.5. В случае просрочки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подрядчик вправе потребовать уплаты неустоек (штрафов, пеней). Пеня начисляется за каждый день просрочки исполнения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начиная со дня, следующего после дня истечения установленного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срока исполнения обязательства. Такая пеня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4932EE" w14:textId="59A2A75F"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8.6. Штрафы начисляются за ненадлежащее исполнение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Размер штрафа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порядке, установленном Правительством Российской Федерации.</w:t>
      </w:r>
    </w:p>
    <w:p w14:paraId="10338671" w14:textId="3DC7C240"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За каждый факт неисполнения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размер штрафа устанавливается в следующем порядке:</w:t>
      </w:r>
    </w:p>
    <w:p w14:paraId="2099F68C" w14:textId="7DFB0676" w:rsidR="008516DB" w:rsidRPr="008516DB" w:rsidRDefault="008516DB" w:rsidP="008516DB">
      <w:pPr>
        <w:tabs>
          <w:tab w:val="left" w:pos="5670"/>
        </w:tabs>
        <w:ind w:firstLine="720"/>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- 1 000 рублей 00 копеек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не превышает 3 млн. рублей (включительно); </w:t>
      </w:r>
    </w:p>
    <w:p w14:paraId="18363280" w14:textId="31C64AD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8.7. Общая сумма начисленных штрафов за ненадлежащее исполнение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не может превышать цену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w:t>
      </w:r>
    </w:p>
    <w:p w14:paraId="723C1F3B" w14:textId="455EACCC"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8.8. В случае просрочки исполнения Подрядчиком обязательств (в том числе гарантийного обязательства),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Заказчик направляет Подрядчику требование об уплате неустоек (штрафов, пеней).</w:t>
      </w:r>
    </w:p>
    <w:p w14:paraId="07870642" w14:textId="3A9B7061"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8.9. Пеня начисляется за каждый день просрочки исполнения Подрядчиком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начиная со дня, следующего после дня истечения установленного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срока исполнения обязательства, и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207D423" w14:textId="20732DC8"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 Штрафы начисляются за неисполнение или ненадлежащее исполнение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Размер штрафа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1622B76" w14:textId="101AD051" w:rsidR="00D21674" w:rsidRPr="00D74EC9" w:rsidRDefault="00D21674" w:rsidP="00D74EC9">
      <w:pPr>
        <w:jc w:val="both"/>
        <w:rPr>
          <w:spacing w:val="2"/>
          <w:shd w:val="clear" w:color="auto" w:fill="FFFFFF"/>
        </w:rPr>
      </w:pPr>
      <w:r w:rsidRPr="00DB616D">
        <w:rPr>
          <w:rFonts w:ascii="Times New Roman" w:hAnsi="Times New Roman" w:cs="Times New Roman"/>
          <w:sz w:val="24"/>
          <w:szCs w:val="24"/>
        </w:rPr>
        <w:t xml:space="preserve">8.10.1. За каждый факт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штраф устанавливается в размере 1% цены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 но не более 5 тыс. рублей и не менее 1 тыс. рублей.</w:t>
      </w:r>
    </w:p>
    <w:p w14:paraId="0E2A4B86" w14:textId="0AE1EEA6"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8.10.2. За каждый факт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r w:rsidR="00A45145">
        <w:rPr>
          <w:rFonts w:ascii="Times New Roman" w:hAnsi="Times New Roman" w:cs="Times New Roman"/>
          <w:sz w:val="24"/>
          <w:szCs w:val="24"/>
        </w:rPr>
        <w:t xml:space="preserve"> </w:t>
      </w:r>
      <w:r w:rsidRPr="00DB616D">
        <w:rPr>
          <w:rFonts w:ascii="Times New Roman" w:hAnsi="Times New Roman" w:cs="Times New Roman"/>
          <w:sz w:val="24"/>
          <w:szCs w:val="24"/>
        </w:rPr>
        <w:t xml:space="preserve">Подрядчик выплачивает Заказчику штраф в размере: </w:t>
      </w:r>
    </w:p>
    <w:p w14:paraId="50DA81A1" w14:textId="63F57BFD"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а) в случае,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не превышает начальную (максимальную) цену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w:t>
      </w:r>
    </w:p>
    <w:p w14:paraId="69ABE29A" w14:textId="3AF7A1F1"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 процентов начальной (максимальной) цены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4BC97270" w14:textId="1798A9B4"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б) в случае,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превышает начальную (максимальную) цену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w:t>
      </w:r>
    </w:p>
    <w:p w14:paraId="0A3801D1" w14:textId="5347B80D"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 процентов цены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108290DA" w14:textId="415F098F"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8.10.3. За каждый факт неисполнения или ненадлежащего исполнения Подрядчиком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которое не имеет стоимостного выражения, Подрядчик выплачивает Заказчику штраф. Размер штрафа определяется в соответствии с </w:t>
      </w:r>
      <w:r w:rsidRPr="00DB616D">
        <w:rPr>
          <w:rFonts w:ascii="Times New Roman" w:hAnsi="Times New Roman" w:cs="Times New Roman"/>
          <w:sz w:val="24"/>
          <w:szCs w:val="24"/>
        </w:rPr>
        <w:lastRenderedPageBreak/>
        <w:t>Правилами, (утвержденных Постановлением Правительства Российской Федерации от 30.08.2017 № 1042) определения размера штрафа в следующем порядке:</w:t>
      </w:r>
    </w:p>
    <w:p w14:paraId="48F798A5" w14:textId="4368C7A1"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1000 рублей,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046B2B80"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К фактам, не имеющим стоимостного выражения, относятся:</w:t>
      </w:r>
    </w:p>
    <w:p w14:paraId="1E7088C5" w14:textId="347A88B5"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-непредставление документов,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сертификаты (декларации о соответствии), технические паспорта, сертификаты пожарной безопасности.</w:t>
      </w:r>
    </w:p>
    <w:p w14:paraId="5E3BBB0A"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нарушение гарантийных обязательств.</w:t>
      </w:r>
    </w:p>
    <w:p w14:paraId="348367CB" w14:textId="09899DEA"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произошло вследствие непреодолимой силы или по вине другой стороны.</w:t>
      </w:r>
    </w:p>
    <w:p w14:paraId="3031A592" w14:textId="67B27A4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8.12. Общая сумма начисленных штрафов за неисполнение или ненадлежащее исполнение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не может превышать цену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w:t>
      </w:r>
    </w:p>
    <w:p w14:paraId="7BA9AF2C" w14:textId="12D9D60D"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8.13. Срок уплаты Подрядчиком неустойки (штрафа, пени)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37B222B8" w14:textId="67483C3B"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8.14.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соответствии с законодательством Российской Федерации.</w:t>
      </w:r>
    </w:p>
    <w:p w14:paraId="47EAD0DF"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8.15.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165BE7A9" w14:textId="5C7ADE7E"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8.16. Требования сторон об уплате неустоек (штрафов, пеней) направляются в порядке, который предусмотрен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для направления уведомлений.</w:t>
      </w:r>
    </w:p>
    <w:p w14:paraId="5ED30068" w14:textId="77777777" w:rsidR="00873E05" w:rsidRPr="00DB616D" w:rsidRDefault="00873E05">
      <w:pPr>
        <w:autoSpaceDE w:val="0"/>
        <w:spacing w:after="0" w:line="240" w:lineRule="auto"/>
        <w:jc w:val="both"/>
        <w:rPr>
          <w:rFonts w:ascii="Times New Roman" w:eastAsia="Times New Roman" w:hAnsi="Times New Roman" w:cs="Times New Roman"/>
          <w:sz w:val="24"/>
          <w:szCs w:val="24"/>
          <w:lang w:eastAsia="ru-RU"/>
        </w:rPr>
      </w:pPr>
    </w:p>
    <w:p w14:paraId="5FC37098" w14:textId="23ED661E" w:rsidR="00873E05" w:rsidRPr="00DB616D" w:rsidRDefault="00873E05">
      <w:pPr>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bCs/>
          <w:sz w:val="24"/>
          <w:szCs w:val="24"/>
          <w:lang w:eastAsia="ru-RU"/>
        </w:rPr>
        <w:t xml:space="preserve">9. Обеспечение исполнения обязательств по </w:t>
      </w:r>
      <w:r w:rsidR="005159C5">
        <w:rPr>
          <w:rFonts w:ascii="Times New Roman" w:eastAsia="Times New Roman" w:hAnsi="Times New Roman" w:cs="Times New Roman"/>
          <w:b/>
          <w:bCs/>
          <w:sz w:val="24"/>
          <w:szCs w:val="24"/>
          <w:lang w:eastAsia="ru-RU"/>
        </w:rPr>
        <w:t>Договор</w:t>
      </w:r>
      <w:r w:rsidRPr="00DB616D">
        <w:rPr>
          <w:rFonts w:ascii="Times New Roman" w:eastAsia="Times New Roman" w:hAnsi="Times New Roman" w:cs="Times New Roman"/>
          <w:b/>
          <w:bCs/>
          <w:sz w:val="24"/>
          <w:szCs w:val="24"/>
          <w:lang w:eastAsia="ru-RU"/>
        </w:rPr>
        <w:t>у</w:t>
      </w:r>
    </w:p>
    <w:p w14:paraId="11D9752F" w14:textId="117E901C" w:rsidR="00A45145" w:rsidRPr="00217CF9" w:rsidRDefault="00873E05" w:rsidP="00A45145">
      <w:pPr>
        <w:spacing w:line="360" w:lineRule="auto"/>
        <w:ind w:firstLine="425"/>
        <w:contextualSpacing/>
        <w:jc w:val="both"/>
        <w:rPr>
          <w:sz w:val="23"/>
          <w:szCs w:val="23"/>
        </w:rPr>
      </w:pPr>
      <w:r w:rsidRPr="00DB616D">
        <w:rPr>
          <w:rFonts w:ascii="Times New Roman" w:hAnsi="Times New Roman" w:cs="Times New Roman"/>
          <w:color w:val="000000"/>
          <w:sz w:val="24"/>
          <w:szCs w:val="24"/>
        </w:rPr>
        <w:t>9.</w:t>
      </w:r>
      <w:proofErr w:type="gramStart"/>
      <w:r w:rsidRPr="00DB616D">
        <w:rPr>
          <w:rFonts w:ascii="Times New Roman" w:hAnsi="Times New Roman" w:cs="Times New Roman"/>
          <w:color w:val="000000"/>
          <w:sz w:val="24"/>
          <w:szCs w:val="24"/>
        </w:rPr>
        <w:t>1.</w:t>
      </w:r>
      <w:r w:rsidRPr="00DB616D">
        <w:rPr>
          <w:rFonts w:ascii="Times New Roman" w:hAnsi="Times New Roman" w:cs="Times New Roman"/>
          <w:sz w:val="24"/>
          <w:szCs w:val="24"/>
        </w:rPr>
        <w:t>.</w:t>
      </w:r>
      <w:proofErr w:type="gramEnd"/>
      <w:r w:rsidR="00A45145" w:rsidRPr="00A45145">
        <w:rPr>
          <w:sz w:val="23"/>
          <w:szCs w:val="23"/>
        </w:rPr>
        <w:t xml:space="preserve"> </w:t>
      </w:r>
      <w:r w:rsidR="00A45145" w:rsidRPr="00217CF9">
        <w:rPr>
          <w:sz w:val="23"/>
          <w:szCs w:val="23"/>
        </w:rPr>
        <w:t xml:space="preserve">Работы должны выполняться в строгом соответствии с ГОСТ, правилами техники безопасности, правилами пожарной безопасности, требованиями правовых актов об охране окружающей среды, иных нормативных правовых актов, локальных сметных расчетов и указаниями Заказчика, а также требованиями технических регламентов, стандартов и иных документов, предусмотренных законодательством РФ о техническом регулировании. </w:t>
      </w:r>
    </w:p>
    <w:p w14:paraId="5E715427"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 xml:space="preserve">.2. Используемые при выполнении работ </w:t>
      </w:r>
      <w:r w:rsidRPr="00C544DA">
        <w:rPr>
          <w:sz w:val="23"/>
          <w:szCs w:val="23"/>
        </w:rPr>
        <w:t>товары, материалы</w:t>
      </w:r>
      <w:r w:rsidRPr="00217CF9">
        <w:rPr>
          <w:sz w:val="23"/>
          <w:szCs w:val="23"/>
        </w:rPr>
        <w:t xml:space="preserve">, изделия должны быть новыми, пригодными к использованию, экологически безопасными их качество должно соответствовать </w:t>
      </w:r>
      <w:r w:rsidRPr="00C544DA">
        <w:rPr>
          <w:sz w:val="23"/>
          <w:szCs w:val="23"/>
        </w:rPr>
        <w:t>ГОСТ, подтверждаться</w:t>
      </w:r>
      <w:r w:rsidRPr="00217CF9">
        <w:rPr>
          <w:sz w:val="23"/>
          <w:szCs w:val="23"/>
        </w:rPr>
        <w:t xml:space="preserve"> сертификатами или декларациями о соответствии, в случае если такие материалы, изделия и оборудование подлежат обязательной сертификации или декларированию, техническими паспортами и другими документами, удостоверяющими их качество. Копии таких сертификатов и других документов должны быть предоставлены </w:t>
      </w:r>
      <w:r w:rsidRPr="00217CF9">
        <w:rPr>
          <w:bCs/>
          <w:sz w:val="23"/>
          <w:szCs w:val="23"/>
        </w:rPr>
        <w:t>Заказчику</w:t>
      </w:r>
      <w:r w:rsidRPr="00217CF9">
        <w:rPr>
          <w:sz w:val="23"/>
          <w:szCs w:val="23"/>
        </w:rPr>
        <w:t xml:space="preserve"> до начала производства работ, предусматривающих использование соответствующих товаров, материалов, оборудования, комплектующих изделий и конструкций. Подрядчик несет ответственность за ненадлежащее качество предоставленных им товаров, материалов, изделий, конструкций, за сохранность всех поставленных для реализации гражданско-правового договора товаров, материалов. Товары и материалы, используемые Подрядчиком, должны удовлетворять требованиям, предъявляемым к ним в Российской Федерации по пожарной безопасности, износостойкости и выделению токсичных веществ, а также требованиям по надежности и долговечности, простоте в эксплуатации, </w:t>
      </w:r>
      <w:r w:rsidRPr="00217CF9">
        <w:rPr>
          <w:sz w:val="23"/>
          <w:szCs w:val="23"/>
        </w:rPr>
        <w:lastRenderedPageBreak/>
        <w:t xml:space="preserve">влагостойкости и возможности использования при проведении ремонтных работ. Все выполняемые работы и применяемые Подрядчиком товары, материалы должны соответствовать нормам и правилам, установленными правовыми актами Российской Федерации для такого рода и вида работ. Работы должны выполняться квалифицированными специалистами с применением новых современных технологий. Работы должны выполняться с применением качественного специализированного сертифицированного оборудования, товара и материала. </w:t>
      </w:r>
    </w:p>
    <w:p w14:paraId="3CB65255" w14:textId="35B8C24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.3. Подрядчик гарантирует своевременное устранение недостатков, выявленных при приемке Заказчиком работ и в период гарантийного срока эксплуатации объекта, указанного в пункте </w:t>
      </w:r>
      <w:r w:rsidRPr="00C544DA">
        <w:rPr>
          <w:sz w:val="23"/>
          <w:szCs w:val="23"/>
        </w:rPr>
        <w:t>9</w:t>
      </w:r>
      <w:r w:rsidRPr="00217CF9">
        <w:rPr>
          <w:sz w:val="23"/>
          <w:szCs w:val="23"/>
        </w:rPr>
        <w:t xml:space="preserve">.4 настоящего </w:t>
      </w:r>
      <w:r w:rsidR="00C971F4">
        <w:rPr>
          <w:sz w:val="23"/>
          <w:szCs w:val="23"/>
        </w:rPr>
        <w:t>договора</w:t>
      </w:r>
      <w:r w:rsidRPr="00217CF9">
        <w:rPr>
          <w:sz w:val="23"/>
          <w:szCs w:val="23"/>
        </w:rPr>
        <w:t>. В случае если Заказчиком будут обнаружены некачественно выполненные работы, то Подрядчик обязан своими силами и за счет собственных средств переделать эти работы для обеспечения их надлежащего качества.</w:t>
      </w:r>
    </w:p>
    <w:p w14:paraId="39814B84" w14:textId="77777777" w:rsidR="00A45145" w:rsidRPr="00217CF9" w:rsidRDefault="00A45145" w:rsidP="00A45145">
      <w:pPr>
        <w:autoSpaceDE w:val="0"/>
        <w:autoSpaceDN w:val="0"/>
        <w:adjustRightInd w:val="0"/>
        <w:spacing w:line="360" w:lineRule="auto"/>
        <w:ind w:left="-180" w:firstLine="606"/>
        <w:contextualSpacing/>
        <w:jc w:val="both"/>
        <w:rPr>
          <w:color w:val="000000"/>
          <w:sz w:val="23"/>
          <w:szCs w:val="23"/>
        </w:rPr>
      </w:pPr>
      <w:r w:rsidRPr="00217CF9">
        <w:rPr>
          <w:color w:val="000000"/>
          <w:sz w:val="23"/>
          <w:szCs w:val="23"/>
        </w:rPr>
        <w:t xml:space="preserve"> </w:t>
      </w:r>
      <w:r w:rsidRPr="00C544DA">
        <w:rPr>
          <w:color w:val="000000"/>
          <w:sz w:val="23"/>
          <w:szCs w:val="23"/>
        </w:rPr>
        <w:t>9</w:t>
      </w:r>
      <w:r w:rsidRPr="00217CF9">
        <w:rPr>
          <w:color w:val="000000"/>
          <w:sz w:val="23"/>
          <w:szCs w:val="23"/>
        </w:rPr>
        <w:t xml:space="preserve">.4. Гарантийный срок нормальной эксплуатации объекта устанавливается в соответствии с действующим законодательством РФ и составляет </w:t>
      </w:r>
      <w:r w:rsidRPr="00C544DA">
        <w:rPr>
          <w:color w:val="000000"/>
          <w:sz w:val="23"/>
          <w:szCs w:val="23"/>
        </w:rPr>
        <w:t>60</w:t>
      </w:r>
      <w:r w:rsidRPr="00217CF9">
        <w:rPr>
          <w:color w:val="000000"/>
          <w:sz w:val="23"/>
          <w:szCs w:val="23"/>
        </w:rPr>
        <w:t xml:space="preserve"> месяц</w:t>
      </w:r>
      <w:r w:rsidRPr="00C544DA">
        <w:rPr>
          <w:color w:val="000000"/>
          <w:sz w:val="23"/>
          <w:szCs w:val="23"/>
        </w:rPr>
        <w:t>ев</w:t>
      </w:r>
      <w:r w:rsidRPr="00217CF9">
        <w:rPr>
          <w:color w:val="000000"/>
          <w:sz w:val="23"/>
          <w:szCs w:val="23"/>
        </w:rPr>
        <w:t xml:space="preserve"> с даты подписания сторонами акта приёмки выполненных работ.</w:t>
      </w:r>
    </w:p>
    <w:p w14:paraId="303AC91E" w14:textId="77777777" w:rsidR="00A45145" w:rsidRPr="00217CF9" w:rsidRDefault="00A45145" w:rsidP="00A45145">
      <w:pPr>
        <w:autoSpaceDE w:val="0"/>
        <w:autoSpaceDN w:val="0"/>
        <w:adjustRightInd w:val="0"/>
        <w:spacing w:line="360" w:lineRule="auto"/>
        <w:ind w:left="-180" w:firstLine="425"/>
        <w:contextualSpacing/>
        <w:jc w:val="both"/>
        <w:rPr>
          <w:color w:val="FF0000"/>
          <w:sz w:val="23"/>
          <w:szCs w:val="23"/>
        </w:rPr>
      </w:pPr>
      <w:r w:rsidRPr="00217CF9">
        <w:rPr>
          <w:sz w:val="23"/>
          <w:szCs w:val="23"/>
        </w:rPr>
        <w:t xml:space="preserve">В случае, если в период гарантийной эксплуатации объекта обнаружатся недостатки (дефекты), то подрядчик обязан их устранить безвозмездно в порядке и сроки, установленные </w:t>
      </w:r>
      <w:r>
        <w:rPr>
          <w:sz w:val="23"/>
          <w:szCs w:val="23"/>
        </w:rPr>
        <w:t>договора</w:t>
      </w:r>
      <w:r w:rsidRPr="00217CF9">
        <w:rPr>
          <w:sz w:val="23"/>
          <w:szCs w:val="23"/>
        </w:rPr>
        <w:t xml:space="preserve">. </w:t>
      </w:r>
    </w:p>
    <w:p w14:paraId="5A424649"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.5. В случае обнаружения недостатков в выполненных работах и/или используемых товарах в период гарантийного срока, заказчик письмом, с использованием факсимильной связи или электронной почты уведомляет подрядчика о выявленных недостатках в течение 5-ти календарных дней с момента их выявления с подробным изложением всех недостатков. Подрядчик обязуется устранить выявленные недостатки в течение 5 календарных дней с момента получения письма своими силами и за счет собственных средств. По завершении работ подрядчик сдает, а заказчик принимает по Акту выполненную подрядчиком работу. При этом гарантийный срок продлевается на период устранения недостатков.</w:t>
      </w:r>
    </w:p>
    <w:p w14:paraId="3B8F35D0"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.6. При отказе Подрядчика от составления или подписания Акта о выявлении недостатков Заказчик назначает экспертизу, которая составит соответствующий Акт по фиксированию недостатков (б</w:t>
      </w:r>
      <w:r w:rsidRPr="00C544DA">
        <w:rPr>
          <w:sz w:val="23"/>
          <w:szCs w:val="23"/>
        </w:rPr>
        <w:t>рака, недоделок) и их характере</w:t>
      </w:r>
      <w:r w:rsidRPr="00217CF9">
        <w:rPr>
          <w:sz w:val="23"/>
          <w:szCs w:val="23"/>
        </w:rPr>
        <w:t>.</w:t>
      </w:r>
    </w:p>
    <w:p w14:paraId="0010377F"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.7. Заказчик вправе предъявлять претензии Подрядчику по недостаткам, допущенным в ходе выполнения работ по мере их обнаружения.</w:t>
      </w:r>
    </w:p>
    <w:p w14:paraId="092DA8D4"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.8. Подрядчик отвечает за скрытые недостатки в выполненных работах, которые выявлены Заказчиком во время приемки работ или в течение гарантийного срока эксплуатации объекта.</w:t>
      </w:r>
    </w:p>
    <w:p w14:paraId="37B28E81"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.9. Если Подрядчик в течение срока, указанного в предписании об устранении недостатков, не устранит их, то Заказчик вправе, при сохранении своих прав по гарантийным обязательствам, устранить недостатки собственными силами и средствами либо привлечь третьих лиц, а затем потребовать от Подрядчика возмещения понесенных убытков.</w:t>
      </w:r>
    </w:p>
    <w:p w14:paraId="5811C8EA" w14:textId="77777777" w:rsidR="00A45145" w:rsidRPr="00217CF9" w:rsidRDefault="00A45145" w:rsidP="00A45145">
      <w:pPr>
        <w:spacing w:line="360" w:lineRule="auto"/>
        <w:ind w:firstLine="425"/>
        <w:contextualSpacing/>
        <w:jc w:val="both"/>
        <w:rPr>
          <w:sz w:val="23"/>
          <w:szCs w:val="23"/>
        </w:rPr>
      </w:pPr>
      <w:r w:rsidRPr="00C544DA">
        <w:rPr>
          <w:sz w:val="23"/>
          <w:szCs w:val="23"/>
        </w:rPr>
        <w:lastRenderedPageBreak/>
        <w:t>9</w:t>
      </w:r>
      <w:r w:rsidRPr="00217CF9">
        <w:rPr>
          <w:sz w:val="23"/>
          <w:szCs w:val="23"/>
        </w:rPr>
        <w:t>.10. Подрядчик должен гарантировать:</w:t>
      </w:r>
    </w:p>
    <w:p w14:paraId="3D55AFC5" w14:textId="77777777" w:rsidR="00A45145" w:rsidRPr="00217CF9" w:rsidRDefault="00A45145" w:rsidP="00A45145">
      <w:pPr>
        <w:spacing w:line="360" w:lineRule="auto"/>
        <w:ind w:firstLine="425"/>
        <w:contextualSpacing/>
        <w:jc w:val="both"/>
        <w:rPr>
          <w:sz w:val="23"/>
          <w:szCs w:val="23"/>
        </w:rPr>
      </w:pPr>
      <w:r w:rsidRPr="00217CF9">
        <w:rPr>
          <w:sz w:val="23"/>
          <w:szCs w:val="23"/>
        </w:rPr>
        <w:t>- надлежащее качество используемых товаров, изделий, материалов, конструкций, оборудования и систем,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1B44EE96" w14:textId="77777777" w:rsidR="00A45145" w:rsidRPr="00217CF9" w:rsidRDefault="00A45145" w:rsidP="00A45145">
      <w:pPr>
        <w:spacing w:line="360" w:lineRule="auto"/>
        <w:ind w:firstLine="425"/>
        <w:contextualSpacing/>
        <w:jc w:val="both"/>
        <w:rPr>
          <w:sz w:val="23"/>
          <w:szCs w:val="23"/>
        </w:rPr>
      </w:pPr>
      <w:r w:rsidRPr="00217CF9">
        <w:rPr>
          <w:sz w:val="23"/>
          <w:szCs w:val="23"/>
        </w:rPr>
        <w:t>- качество выполнения всех работ в соответствии с действующими нормами и техническими условиями;</w:t>
      </w:r>
    </w:p>
    <w:p w14:paraId="3E81B80D" w14:textId="77777777" w:rsidR="00A45145" w:rsidRPr="00217CF9" w:rsidRDefault="00A45145" w:rsidP="00A45145">
      <w:pPr>
        <w:spacing w:line="360" w:lineRule="auto"/>
        <w:ind w:firstLine="425"/>
        <w:contextualSpacing/>
        <w:jc w:val="both"/>
        <w:rPr>
          <w:sz w:val="23"/>
          <w:szCs w:val="23"/>
        </w:rPr>
      </w:pPr>
      <w:r w:rsidRPr="00217CF9">
        <w:rPr>
          <w:sz w:val="23"/>
          <w:szCs w:val="23"/>
        </w:rPr>
        <w:t>- своевременное устранение недостатков, выявленных при приемке работ и в период гарантированной эксплуатации объекта.</w:t>
      </w:r>
    </w:p>
    <w:p w14:paraId="3003357D" w14:textId="77777777" w:rsidR="00873E05" w:rsidRPr="00DB616D" w:rsidRDefault="00873E05">
      <w:pPr>
        <w:tabs>
          <w:tab w:val="left" w:pos="0"/>
          <w:tab w:val="left" w:pos="748"/>
          <w:tab w:val="center" w:pos="4677"/>
          <w:tab w:val="right" w:pos="9355"/>
        </w:tabs>
        <w:spacing w:after="0" w:line="240" w:lineRule="auto"/>
        <w:ind w:firstLine="709"/>
        <w:jc w:val="both"/>
        <w:rPr>
          <w:rFonts w:ascii="Times New Roman" w:hAnsi="Times New Roman" w:cs="Times New Roman"/>
          <w:color w:val="000000"/>
          <w:sz w:val="24"/>
          <w:szCs w:val="24"/>
        </w:rPr>
      </w:pPr>
    </w:p>
    <w:p w14:paraId="0627C0F9" w14:textId="77777777" w:rsidR="00873E05" w:rsidRPr="00DB616D" w:rsidRDefault="00873E05">
      <w:pPr>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10. Обстоятельства непреодолимой силы</w:t>
      </w:r>
    </w:p>
    <w:p w14:paraId="3E22CBA7" w14:textId="5E77B15D"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10.1.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произошло вследствие непреодолимой силы или по вине другой стороны.  </w:t>
      </w:r>
    </w:p>
    <w:p w14:paraId="57EB8C2D"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10.2. Сторона, ссылающаяся на обстоятельства непреодолимой силы, обязана в течение трех календарных дней известить в письменном виде другую Сторону о наступлении действия обстоятельства непреодолимой силы и представить надлежащее доказательство наступления таких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26D7145" w14:textId="07C6F981"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10.3. По прекращению действия обстоятельств непреодолимой силы, Сторона, ссылающаяся на них, должна в сроки, указанные в п. 10.2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известить об этом другую Сторону в письменном виде.</w:t>
      </w:r>
    </w:p>
    <w:p w14:paraId="3B9F0C27"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5FA214D4" w14:textId="77777777" w:rsidR="00873E05" w:rsidRPr="00DB616D" w:rsidRDefault="00873E05">
      <w:pPr>
        <w:spacing w:after="0" w:line="240" w:lineRule="auto"/>
        <w:ind w:firstLine="708"/>
        <w:contextualSpacing/>
        <w:jc w:val="both"/>
        <w:rPr>
          <w:rFonts w:ascii="Times New Roman" w:eastAsia="Times New Roman" w:hAnsi="Times New Roman" w:cs="Times New Roman"/>
          <w:sz w:val="24"/>
          <w:szCs w:val="24"/>
          <w:lang w:eastAsia="ru-RU"/>
        </w:rPr>
      </w:pPr>
    </w:p>
    <w:p w14:paraId="6805DFA1"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11. Порядок разрешения споров</w:t>
      </w:r>
    </w:p>
    <w:p w14:paraId="446122CB" w14:textId="5CD5151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11.1. При исполнении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стороны должны действовать добросовестно и разумно. При исполнении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ни одна из сторон не вправе извлекать преимущество из своего незаконного или недобросовестного поведения.</w:t>
      </w:r>
    </w:p>
    <w:p w14:paraId="5D809086" w14:textId="7C856B0E"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11.2. Разногласия, возникающие между Заказчиком и Подрядчиком при заключении, исполнении, изменении и расторжении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рассматриваются путем переговоров, а при </w:t>
      </w:r>
      <w:r w:rsidR="003843FE" w:rsidRPr="00DB616D">
        <w:rPr>
          <w:rFonts w:ascii="Times New Roman" w:eastAsia="Times New Roman" w:hAnsi="Times New Roman" w:cs="Times New Roman"/>
          <w:sz w:val="24"/>
          <w:szCs w:val="24"/>
          <w:lang w:eastAsia="ru-RU"/>
        </w:rPr>
        <w:t>не достижении</w:t>
      </w:r>
      <w:r w:rsidRPr="00DB616D">
        <w:rPr>
          <w:rFonts w:ascii="Times New Roman" w:eastAsia="Times New Roman" w:hAnsi="Times New Roman" w:cs="Times New Roman"/>
          <w:sz w:val="24"/>
          <w:szCs w:val="24"/>
          <w:lang w:eastAsia="ru-RU"/>
        </w:rPr>
        <w:t xml:space="preserve"> соглашения по спорному вопросу, путем направления претензий. </w:t>
      </w:r>
    </w:p>
    <w:p w14:paraId="28354929" w14:textId="49B5D6E6"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11.3. При возникновении любых противоречий, претензий и разногласий, а также споров, связанных с исполнением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1F4473A0"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11.4. Все неурегулированные разногласия разрешаются сторонами в судебном порядке (Арбитражным судом Челябинской области). </w:t>
      </w:r>
    </w:p>
    <w:p w14:paraId="201490C7" w14:textId="4AA800C4"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11.5. Отношения Сторон, не урегулированные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регулируются действующим законодательством РФ.</w:t>
      </w:r>
    </w:p>
    <w:p w14:paraId="5002D8FD" w14:textId="77777777" w:rsidR="00873E05" w:rsidRPr="00DB616D" w:rsidRDefault="00873E05">
      <w:pPr>
        <w:spacing w:after="0" w:line="240" w:lineRule="auto"/>
        <w:ind w:firstLine="708"/>
        <w:contextualSpacing/>
        <w:jc w:val="both"/>
        <w:rPr>
          <w:rFonts w:ascii="Times New Roman" w:eastAsia="Times New Roman" w:hAnsi="Times New Roman" w:cs="Times New Roman"/>
          <w:sz w:val="24"/>
          <w:szCs w:val="24"/>
          <w:lang w:eastAsia="ru-RU"/>
        </w:rPr>
      </w:pPr>
    </w:p>
    <w:p w14:paraId="184B52AE" w14:textId="66B16AE9"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 xml:space="preserve">12. Изменение и расторжение </w:t>
      </w:r>
      <w:r w:rsidR="005159C5">
        <w:rPr>
          <w:rFonts w:ascii="Times New Roman" w:eastAsia="Times New Roman" w:hAnsi="Times New Roman" w:cs="Times New Roman"/>
          <w:b/>
          <w:sz w:val="24"/>
          <w:szCs w:val="24"/>
          <w:lang w:eastAsia="ru-RU"/>
        </w:rPr>
        <w:t>Договор</w:t>
      </w:r>
      <w:r w:rsidRPr="00DB616D">
        <w:rPr>
          <w:rFonts w:ascii="Times New Roman" w:eastAsia="Times New Roman" w:hAnsi="Times New Roman" w:cs="Times New Roman"/>
          <w:b/>
          <w:sz w:val="24"/>
          <w:szCs w:val="24"/>
          <w:lang w:eastAsia="ru-RU"/>
        </w:rPr>
        <w:t xml:space="preserve">а </w:t>
      </w:r>
    </w:p>
    <w:p w14:paraId="1CAF9EDA" w14:textId="307B0EC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12.1. Изменение существенных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при его исполнении не допускается, за исключением их изменения в случаях, предусмотренных законодательством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ной системе в сфере закупок.</w:t>
      </w:r>
    </w:p>
    <w:p w14:paraId="186DC92B" w14:textId="7B21549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lastRenderedPageBreak/>
        <w:t xml:space="preserve">12.2. Настоящий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может быть расторгнут по соглашению Сторон, решению суда, в случае одностороннего отказа Стороны от исполнения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в соответствии с действующим гр</w:t>
      </w:r>
      <w:r w:rsidR="00A45145">
        <w:rPr>
          <w:rFonts w:ascii="Times New Roman" w:eastAsia="Times New Roman" w:hAnsi="Times New Roman" w:cs="Times New Roman"/>
          <w:sz w:val="24"/>
          <w:szCs w:val="24"/>
          <w:lang w:eastAsia="ru-RU"/>
        </w:rPr>
        <w:t>ажданским законодательством РФ.</w:t>
      </w:r>
    </w:p>
    <w:p w14:paraId="46CB4466" w14:textId="22792C4D"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12.3. Подрядчик вправе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основаниям, предусмотренным </w:t>
      </w:r>
      <w:hyperlink r:id="rId12" w:anchor="/document/99/9027690/XA00M1S2LR/" w:history="1">
        <w:r w:rsidRPr="00DB616D">
          <w:rPr>
            <w:rStyle w:val="a5"/>
            <w:rFonts w:ascii="Times New Roman" w:eastAsia="Times New Roman" w:hAnsi="Times New Roman" w:cs="Times New Roman"/>
            <w:sz w:val="24"/>
            <w:szCs w:val="24"/>
            <w:lang w:eastAsia="ru-RU"/>
          </w:rPr>
          <w:t>Гражданским кодексом Российской Федерации</w:t>
        </w:r>
      </w:hyperlink>
      <w:r w:rsidRPr="00DB616D">
        <w:rPr>
          <w:rFonts w:ascii="Times New Roman" w:eastAsia="Times New Roman" w:hAnsi="Times New Roman" w:cs="Times New Roman"/>
          <w:sz w:val="24"/>
          <w:szCs w:val="24"/>
          <w:lang w:eastAsia="ru-RU"/>
        </w:rPr>
        <w:t xml:space="preserve"> для одностороннего отказа от исполнения отдельных видов обязательств, если в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е было предусмотрено право заказчика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F0BC55B" w14:textId="4F3B6BCC"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12.4. Заказчик вправе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основаниям, предусмотренным </w:t>
      </w:r>
      <w:hyperlink r:id="rId13" w:anchor="/document/99/9027690/XA00M1S2LR/" w:history="1">
        <w:r w:rsidRPr="00DB616D">
          <w:rPr>
            <w:rStyle w:val="a5"/>
            <w:rFonts w:ascii="Times New Roman" w:eastAsia="Times New Roman" w:hAnsi="Times New Roman" w:cs="Times New Roman"/>
            <w:sz w:val="24"/>
            <w:szCs w:val="24"/>
            <w:lang w:eastAsia="ru-RU"/>
          </w:rPr>
          <w:t>Гражданским кодексом Российской Федерации</w:t>
        </w:r>
      </w:hyperlink>
      <w:r w:rsidRPr="00DB616D">
        <w:rPr>
          <w:rFonts w:ascii="Times New Roman" w:eastAsia="Times New Roman" w:hAnsi="Times New Roman" w:cs="Times New Roman"/>
          <w:sz w:val="24"/>
          <w:szCs w:val="24"/>
          <w:lang w:eastAsia="ru-RU"/>
        </w:rPr>
        <w:t xml:space="preserve"> для одностороннего отказа от исполнения отдельных видов обязательств, а в случаях, предусмотренных законодательством Российской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ной системе в сфере закупок, - обязан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019F3F21" w14:textId="0CF4A4DC"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12.5. В случае принятия одной из сторон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решения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расторжение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после принятия такого решения осуществляется в порядке, установленном законодательством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ной системе в сфере закупок.</w:t>
      </w:r>
    </w:p>
    <w:p w14:paraId="549011C6" w14:textId="77777777" w:rsidR="00873E05" w:rsidRPr="00DB616D" w:rsidRDefault="00873E05">
      <w:pPr>
        <w:autoSpaceDE w:val="0"/>
        <w:spacing w:after="0" w:line="240" w:lineRule="auto"/>
        <w:jc w:val="both"/>
        <w:rPr>
          <w:rFonts w:ascii="Times New Roman" w:eastAsia="Times New Roman" w:hAnsi="Times New Roman" w:cs="Times New Roman"/>
          <w:sz w:val="24"/>
          <w:szCs w:val="24"/>
          <w:lang w:eastAsia="ru-RU"/>
        </w:rPr>
      </w:pPr>
    </w:p>
    <w:p w14:paraId="3606B71E"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13. Прочие условия</w:t>
      </w:r>
    </w:p>
    <w:p w14:paraId="3AABB9BD" w14:textId="20D66AFA"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13.1. Уведомления (в том числе обращения, сообщения, предложения, требования) сторон, связанные с исполнением, изменением, расторжением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за исключением случаев, предусмотренных </w:t>
      </w:r>
      <w:proofErr w:type="gramStart"/>
      <w:r w:rsidRPr="00DB616D">
        <w:rPr>
          <w:rFonts w:ascii="Times New Roman" w:eastAsia="Times New Roman" w:hAnsi="Times New Roman" w:cs="Times New Roman"/>
          <w:sz w:val="24"/>
          <w:szCs w:val="24"/>
          <w:lang w:eastAsia="ru-RU"/>
        </w:rPr>
        <w:t>законодательством Российской Федерации</w:t>
      </w:r>
      <w:proofErr w:type="gramEnd"/>
      <w:r w:rsidRPr="00DB616D">
        <w:rPr>
          <w:rFonts w:ascii="Times New Roman" w:eastAsia="Times New Roman" w:hAnsi="Times New Roman" w:cs="Times New Roman"/>
          <w:sz w:val="24"/>
          <w:szCs w:val="24"/>
          <w:lang w:eastAsia="ru-RU"/>
        </w:rPr>
        <w:t xml:space="preserve"> передаются лицу, имеющему право действовать от имени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лично под расписку или направляются стороне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почте заказным письмом с уведомлением о вручении по адресу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указанному в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е.</w:t>
      </w:r>
    </w:p>
    <w:p w14:paraId="69015835" w14:textId="64C0ACE9"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Датой получения уведомления, указанного в абзаце первом настоящего пункта, считается:</w:t>
      </w:r>
      <w:r w:rsidRPr="00DB616D">
        <w:rPr>
          <w:rFonts w:ascii="Times New Roman" w:eastAsia="Times New Roman" w:hAnsi="Times New Roman" w:cs="Times New Roman"/>
          <w:sz w:val="24"/>
          <w:szCs w:val="24"/>
          <w:lang w:eastAsia="ru-RU"/>
        </w:rPr>
        <w:br/>
        <w:t xml:space="preserve">- дата, указанная лицом, имеющим право действовать от имени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в расписке о получении уведомления (в случае передачи такого уведомления лицу, имеющему право действовать от имени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лично под расписку);</w:t>
      </w:r>
      <w:r w:rsidRPr="00DB616D">
        <w:rPr>
          <w:rFonts w:ascii="Times New Roman" w:eastAsia="Times New Roman" w:hAnsi="Times New Roman" w:cs="Times New Roman"/>
          <w:sz w:val="24"/>
          <w:szCs w:val="24"/>
          <w:lang w:eastAsia="ru-RU"/>
        </w:rPr>
        <w:br/>
        <w:t xml:space="preserve">- дата получения стороной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направившей уведомление, подтверждения о вручении стороне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в адрес которой направлено уведомление, заказного письма либо дата получения стороной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направившей уведомление, информации об отсутствии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в адрес которой направлено уведомление, по адресу, указанному в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е, информации о возврате такого письма по истечении срока хранения (в случае направления уведомления заказным письмом).</w:t>
      </w:r>
    </w:p>
    <w:p w14:paraId="73A1CD35" w14:textId="0BFDB442"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13.2. Обмен документами при применении мер ответственности и совершении иных действий в связи с нарушением подрядчиком или заказчиком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осуществляется в порядке, который предусмотрен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за исключением случаев, при которых законодательством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ной системе в сфере закупок установлен иной порядок обмена такими документами.</w:t>
      </w:r>
    </w:p>
    <w:p w14:paraId="214A4FEF" w14:textId="53A4EFCC" w:rsidR="00873E05" w:rsidRDefault="00873E05">
      <w:pPr>
        <w:spacing w:after="0" w:line="240" w:lineRule="auto"/>
        <w:ind w:firstLine="708"/>
        <w:contextualSpacing/>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13.3.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вступает в силу со дня его заключения сторонами и действует до полного исполнения сторонами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w:t>
      </w:r>
    </w:p>
    <w:p w14:paraId="3AE94A08" w14:textId="337096B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13.</w:t>
      </w:r>
      <w:r w:rsidR="00B51059">
        <w:rPr>
          <w:rFonts w:ascii="Times New Roman" w:eastAsia="Times New Roman" w:hAnsi="Times New Roman" w:cs="Times New Roman"/>
          <w:sz w:val="24"/>
          <w:szCs w:val="24"/>
          <w:lang w:eastAsia="ru-RU"/>
        </w:rPr>
        <w:t>4</w:t>
      </w:r>
      <w:r w:rsidRPr="00DB616D">
        <w:rPr>
          <w:rFonts w:ascii="Times New Roman" w:eastAsia="Times New Roman" w:hAnsi="Times New Roman" w:cs="Times New Roman"/>
          <w:sz w:val="24"/>
          <w:szCs w:val="24"/>
          <w:lang w:eastAsia="ru-RU"/>
        </w:rPr>
        <w:t xml:space="preserve">.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имеет приложения, являющиеся неотъемлемой частью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22C9F651" w14:textId="77777777" w:rsidR="009003C4" w:rsidRPr="009003C4" w:rsidRDefault="009003C4" w:rsidP="009003C4">
      <w:pPr>
        <w:contextualSpacing/>
        <w:jc w:val="both"/>
        <w:rPr>
          <w:rFonts w:ascii="Times New Roman" w:hAnsi="Times New Roman" w:cs="Times New Roman"/>
        </w:rPr>
      </w:pPr>
      <w:r w:rsidRPr="009003C4">
        <w:rPr>
          <w:rFonts w:ascii="Times New Roman" w:hAnsi="Times New Roman" w:cs="Times New Roman"/>
        </w:rPr>
        <w:t>-Приложение №1 – Техническое задание</w:t>
      </w:r>
    </w:p>
    <w:p w14:paraId="38FB39FF" w14:textId="5ECF54A2" w:rsidR="009003C4" w:rsidRPr="009003C4" w:rsidRDefault="009003C4" w:rsidP="009003C4">
      <w:pPr>
        <w:contextualSpacing/>
        <w:jc w:val="both"/>
        <w:rPr>
          <w:rFonts w:ascii="Times New Roman" w:hAnsi="Times New Roman" w:cs="Times New Roman"/>
          <w:color w:val="000000"/>
        </w:rPr>
      </w:pPr>
      <w:r w:rsidRPr="009003C4">
        <w:rPr>
          <w:rFonts w:ascii="Times New Roman" w:hAnsi="Times New Roman" w:cs="Times New Roman"/>
          <w:color w:val="000000"/>
        </w:rPr>
        <w:t xml:space="preserve">-Приложение №2 – Смета </w:t>
      </w:r>
      <w:r w:rsidR="005159C5">
        <w:rPr>
          <w:rFonts w:ascii="Times New Roman" w:hAnsi="Times New Roman" w:cs="Times New Roman"/>
          <w:color w:val="000000"/>
        </w:rPr>
        <w:t>Договор</w:t>
      </w:r>
      <w:r w:rsidRPr="009003C4">
        <w:rPr>
          <w:rFonts w:ascii="Times New Roman" w:hAnsi="Times New Roman" w:cs="Times New Roman"/>
          <w:color w:val="000000"/>
        </w:rPr>
        <w:t>а</w:t>
      </w:r>
    </w:p>
    <w:p w14:paraId="18ECCACC" w14:textId="7F517EE8" w:rsidR="009003C4" w:rsidRPr="009003C4" w:rsidRDefault="009003C4" w:rsidP="009003C4">
      <w:pPr>
        <w:contextualSpacing/>
        <w:jc w:val="both"/>
        <w:rPr>
          <w:rFonts w:ascii="Times New Roman" w:hAnsi="Times New Roman" w:cs="Times New Roman"/>
          <w:color w:val="000000"/>
        </w:rPr>
      </w:pPr>
    </w:p>
    <w:p w14:paraId="4F2CC1CF" w14:textId="77777777" w:rsidR="009003C4" w:rsidRPr="009003C4" w:rsidRDefault="009003C4" w:rsidP="009003C4">
      <w:pPr>
        <w:contextualSpacing/>
        <w:jc w:val="both"/>
        <w:rPr>
          <w:rFonts w:ascii="Times New Roman" w:hAnsi="Times New Roman" w:cs="Times New Roman"/>
          <w:color w:val="000000"/>
        </w:rPr>
      </w:pPr>
    </w:p>
    <w:p w14:paraId="031409E7" w14:textId="77777777" w:rsidR="00873E05" w:rsidRPr="009003C4" w:rsidRDefault="00873E05">
      <w:pPr>
        <w:autoSpaceDE w:val="0"/>
        <w:spacing w:after="0" w:line="240" w:lineRule="auto"/>
        <w:jc w:val="center"/>
        <w:rPr>
          <w:b/>
        </w:rPr>
      </w:pPr>
      <w:r w:rsidRPr="009003C4">
        <w:rPr>
          <w:rFonts w:ascii="Times New Roman" w:hAnsi="Times New Roman" w:cs="Times New Roman"/>
          <w:b/>
          <w:sz w:val="24"/>
          <w:szCs w:val="24"/>
        </w:rPr>
        <w:t>14. Адреса и платежные реквизиты Сторон</w:t>
      </w:r>
    </w:p>
    <w:p w14:paraId="32CCA561" w14:textId="77777777" w:rsidR="00873E05" w:rsidRDefault="00873E05">
      <w:pPr>
        <w:autoSpaceDE w:val="0"/>
        <w:spacing w:after="0" w:line="240" w:lineRule="auto"/>
        <w:jc w:val="cente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11"/>
        <w:gridCol w:w="5103"/>
      </w:tblGrid>
      <w:tr w:rsidR="00873E05" w14:paraId="15D9BBA0" w14:textId="77777777">
        <w:trPr>
          <w:trHeight w:val="4245"/>
        </w:trPr>
        <w:tc>
          <w:tcPr>
            <w:tcW w:w="5211" w:type="dxa"/>
            <w:shd w:val="clear" w:color="auto" w:fill="auto"/>
          </w:tcPr>
          <w:p w14:paraId="102AA1B8" w14:textId="77777777" w:rsidR="000500DE" w:rsidRDefault="000500DE" w:rsidP="000500DE">
            <w:pPr>
              <w:suppressAutoHyphens w:val="0"/>
              <w:autoSpaceDE w:val="0"/>
              <w:autoSpaceDN w:val="0"/>
              <w:spacing w:after="0" w:line="240" w:lineRule="auto"/>
              <w:jc w:val="both"/>
              <w:rPr>
                <w:rFonts w:ascii="Times New Roman" w:hAnsi="Times New Roman" w:cs="Times New Roman"/>
                <w:b/>
                <w:lang w:eastAsia="ru-RU"/>
              </w:rPr>
            </w:pPr>
            <w:r>
              <w:rPr>
                <w:rFonts w:ascii="Times New Roman" w:hAnsi="Times New Roman" w:cs="Times New Roman"/>
                <w:b/>
                <w:lang w:eastAsia="ru-RU"/>
              </w:rPr>
              <w:lastRenderedPageBreak/>
              <w:t>Заказчик:</w:t>
            </w:r>
          </w:p>
          <w:p w14:paraId="5CEC598F"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МАДОУ «ДС № 282 г. Челябинска»</w:t>
            </w:r>
          </w:p>
          <w:p w14:paraId="7234B224"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ИНН/КПП 7447032069 / 744701001</w:t>
            </w:r>
          </w:p>
          <w:p w14:paraId="6AA2FE32"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ОГРН</w:t>
            </w:r>
            <w:r w:rsidRPr="002E4597">
              <w:rPr>
                <w:rFonts w:ascii="Times New Roman" w:hAnsi="Times New Roman" w:cs="Times New Roman"/>
                <w:lang w:eastAsia="en-US"/>
              </w:rPr>
              <w:tab/>
              <w:t>1027402333617</w:t>
            </w:r>
          </w:p>
          <w:p w14:paraId="09FEAC65"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р/с 03234643757010006900</w:t>
            </w:r>
          </w:p>
          <w:p w14:paraId="0A284535"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УФК по Челябинской области (Комитет финансов города Челябинска, л/с 3047301149А)</w:t>
            </w:r>
          </w:p>
          <w:p w14:paraId="45F3C3AB"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proofErr w:type="spellStart"/>
            <w:r w:rsidRPr="002E4597">
              <w:rPr>
                <w:rFonts w:ascii="Times New Roman" w:hAnsi="Times New Roman" w:cs="Times New Roman"/>
                <w:lang w:eastAsia="en-US"/>
              </w:rPr>
              <w:t>кор</w:t>
            </w:r>
            <w:proofErr w:type="spellEnd"/>
            <w:r w:rsidRPr="002E4597">
              <w:rPr>
                <w:rFonts w:ascii="Times New Roman" w:hAnsi="Times New Roman" w:cs="Times New Roman"/>
                <w:lang w:eastAsia="en-US"/>
              </w:rPr>
              <w:t>/счет (ЕКС) 40102810645370000062</w:t>
            </w:r>
          </w:p>
          <w:p w14:paraId="33A6408D"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 xml:space="preserve">БИК ТОФК 017501500 ОКЦ № 5 УГУ БАНКА РОССИИ// УФК по Челябинской области </w:t>
            </w:r>
            <w:proofErr w:type="spellStart"/>
            <w:r w:rsidRPr="002E4597">
              <w:rPr>
                <w:rFonts w:ascii="Times New Roman" w:hAnsi="Times New Roman" w:cs="Times New Roman"/>
                <w:lang w:eastAsia="en-US"/>
              </w:rPr>
              <w:t>г.Челябинск</w:t>
            </w:r>
            <w:proofErr w:type="spellEnd"/>
            <w:r w:rsidRPr="002E4597">
              <w:rPr>
                <w:rFonts w:ascii="Times New Roman" w:hAnsi="Times New Roman" w:cs="Times New Roman"/>
                <w:lang w:eastAsia="en-US"/>
              </w:rPr>
              <w:t>.</w:t>
            </w:r>
          </w:p>
          <w:p w14:paraId="0C073B5D"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454084, г. Челябинск, ул. Кирова, д. 5-Б</w:t>
            </w:r>
          </w:p>
          <w:p w14:paraId="0C7D25F8"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r w:rsidRPr="002E4597">
              <w:rPr>
                <w:rFonts w:ascii="Times New Roman" w:hAnsi="Times New Roman" w:cs="Times New Roman"/>
                <w:lang w:eastAsia="en-US"/>
              </w:rPr>
              <w:t>тел/</w:t>
            </w:r>
            <w:proofErr w:type="gramStart"/>
            <w:r w:rsidRPr="002E4597">
              <w:rPr>
                <w:rFonts w:ascii="Times New Roman" w:hAnsi="Times New Roman" w:cs="Times New Roman"/>
                <w:lang w:eastAsia="en-US"/>
              </w:rPr>
              <w:t>факс:  (</w:t>
            </w:r>
            <w:proofErr w:type="gramEnd"/>
            <w:r w:rsidRPr="002E4597">
              <w:rPr>
                <w:rFonts w:ascii="Times New Roman" w:hAnsi="Times New Roman" w:cs="Times New Roman"/>
                <w:lang w:eastAsia="en-US"/>
              </w:rPr>
              <w:t>351) 791-07-52</w:t>
            </w:r>
          </w:p>
          <w:p w14:paraId="38266400"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p>
          <w:p w14:paraId="33D723BA"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p>
          <w:p w14:paraId="5F82543C" w14:textId="77777777" w:rsidR="002E4597" w:rsidRPr="002E4597" w:rsidRDefault="002E4597" w:rsidP="002E4597">
            <w:pPr>
              <w:suppressAutoHyphens w:val="0"/>
              <w:spacing w:after="0" w:line="240" w:lineRule="auto"/>
              <w:jc w:val="both"/>
              <w:rPr>
                <w:rFonts w:ascii="Times New Roman" w:hAnsi="Times New Roman" w:cs="Times New Roman"/>
                <w:lang w:eastAsia="en-US"/>
              </w:rPr>
            </w:pPr>
          </w:p>
          <w:p w14:paraId="45205908" w14:textId="25E66E72" w:rsidR="00CB0DD2" w:rsidRPr="00CB0DD2" w:rsidRDefault="002E4597" w:rsidP="002E4597">
            <w:pPr>
              <w:spacing w:after="0" w:line="240" w:lineRule="auto"/>
              <w:rPr>
                <w:rFonts w:ascii="TimesET" w:eastAsia="Times New Roman" w:hAnsi="TimesET" w:cs="TimesET"/>
                <w:bCs/>
                <w:sz w:val="20"/>
                <w:szCs w:val="20"/>
                <w:lang w:eastAsia="en-US"/>
              </w:rPr>
            </w:pPr>
            <w:r w:rsidRPr="002E4597">
              <w:rPr>
                <w:rFonts w:ascii="Times New Roman" w:hAnsi="Times New Roman" w:cs="Times New Roman"/>
                <w:lang w:eastAsia="en-US"/>
              </w:rPr>
              <w:t>Подпись____________/Е.С. Грибанова/</w:t>
            </w:r>
          </w:p>
        </w:tc>
        <w:tc>
          <w:tcPr>
            <w:tcW w:w="5103" w:type="dxa"/>
            <w:shd w:val="clear" w:color="auto" w:fill="auto"/>
          </w:tcPr>
          <w:p w14:paraId="050473CF" w14:textId="77777777" w:rsidR="00873E05" w:rsidRDefault="00873E05">
            <w:pPr>
              <w:autoSpaceDE w:val="0"/>
              <w:spacing w:after="0" w:line="240" w:lineRule="auto"/>
            </w:pPr>
            <w:r>
              <w:rPr>
                <w:rFonts w:ascii="Times New Roman" w:hAnsi="Times New Roman" w:cs="Times New Roman"/>
                <w:b/>
                <w:bCs/>
                <w:lang w:eastAsia="ru-RU"/>
              </w:rPr>
              <w:t>Подрядчик:</w:t>
            </w:r>
          </w:p>
          <w:p w14:paraId="16DB6EE5" w14:textId="77777777" w:rsidR="00873E05" w:rsidRDefault="00873E05">
            <w:pPr>
              <w:autoSpaceDE w:val="0"/>
              <w:spacing w:after="0" w:line="240" w:lineRule="auto"/>
              <w:jc w:val="both"/>
            </w:pPr>
            <w:r>
              <w:rPr>
                <w:rFonts w:ascii="Times New Roman" w:hAnsi="Times New Roman" w:cs="Times New Roman"/>
                <w:lang w:eastAsia="ru-RU"/>
              </w:rPr>
              <w:t>Наименование: ________________</w:t>
            </w:r>
          </w:p>
          <w:p w14:paraId="7B39FE7C" w14:textId="77777777" w:rsidR="00873E05" w:rsidRDefault="00873E05">
            <w:pPr>
              <w:autoSpaceDE w:val="0"/>
              <w:spacing w:after="0" w:line="240" w:lineRule="auto"/>
              <w:jc w:val="both"/>
            </w:pPr>
            <w:r>
              <w:rPr>
                <w:rFonts w:ascii="Times New Roman" w:hAnsi="Times New Roman" w:cs="Times New Roman"/>
                <w:lang w:eastAsia="ru-RU"/>
              </w:rPr>
              <w:t>Юридический адрес: ____________</w:t>
            </w:r>
          </w:p>
          <w:p w14:paraId="7AE4DD32" w14:textId="77777777" w:rsidR="00873E05" w:rsidRDefault="00873E05">
            <w:pPr>
              <w:autoSpaceDE w:val="0"/>
              <w:spacing w:after="0" w:line="240" w:lineRule="auto"/>
              <w:jc w:val="both"/>
            </w:pPr>
            <w:r>
              <w:rPr>
                <w:rFonts w:ascii="Times New Roman" w:hAnsi="Times New Roman" w:cs="Times New Roman"/>
                <w:lang w:eastAsia="ru-RU"/>
              </w:rPr>
              <w:t>Почтовый адрес: ________________</w:t>
            </w:r>
          </w:p>
          <w:p w14:paraId="3906B4A3" w14:textId="77777777" w:rsidR="00873E05" w:rsidRDefault="00873E05">
            <w:pPr>
              <w:autoSpaceDE w:val="0"/>
              <w:spacing w:after="0" w:line="240" w:lineRule="auto"/>
              <w:jc w:val="both"/>
            </w:pPr>
            <w:r>
              <w:rPr>
                <w:rFonts w:ascii="Times New Roman" w:hAnsi="Times New Roman" w:cs="Times New Roman"/>
                <w:lang w:eastAsia="ru-RU"/>
              </w:rPr>
              <w:t>ИНН: ________________</w:t>
            </w:r>
          </w:p>
          <w:p w14:paraId="514C933A" w14:textId="77777777" w:rsidR="00873E05" w:rsidRDefault="00873E05">
            <w:pPr>
              <w:autoSpaceDE w:val="0"/>
              <w:spacing w:after="0" w:line="240" w:lineRule="auto"/>
              <w:jc w:val="both"/>
            </w:pPr>
            <w:r>
              <w:rPr>
                <w:rFonts w:ascii="Times New Roman" w:hAnsi="Times New Roman" w:cs="Times New Roman"/>
                <w:lang w:eastAsia="ru-RU"/>
              </w:rPr>
              <w:t>КПП: ________________</w:t>
            </w:r>
          </w:p>
          <w:p w14:paraId="01B8F2E3" w14:textId="77777777" w:rsidR="00873E05" w:rsidRDefault="00873E05">
            <w:pPr>
              <w:autoSpaceDE w:val="0"/>
              <w:spacing w:after="0" w:line="240" w:lineRule="auto"/>
              <w:jc w:val="both"/>
            </w:pPr>
            <w:r>
              <w:rPr>
                <w:rFonts w:ascii="Times New Roman" w:hAnsi="Times New Roman" w:cs="Times New Roman"/>
                <w:bCs/>
                <w:lang w:eastAsia="ru-RU"/>
              </w:rPr>
              <w:t xml:space="preserve">ОГРН   </w:t>
            </w:r>
            <w:r>
              <w:rPr>
                <w:rFonts w:ascii="Times New Roman" w:hAnsi="Times New Roman" w:cs="Times New Roman"/>
                <w:lang w:eastAsia="ru-RU"/>
              </w:rPr>
              <w:t>________________</w:t>
            </w:r>
          </w:p>
          <w:p w14:paraId="2F4AA7A3" w14:textId="77777777" w:rsidR="00873E05" w:rsidRDefault="00873E05">
            <w:pPr>
              <w:autoSpaceDE w:val="0"/>
              <w:spacing w:after="0" w:line="240" w:lineRule="auto"/>
              <w:jc w:val="both"/>
            </w:pPr>
            <w:r>
              <w:rPr>
                <w:rFonts w:ascii="Times New Roman" w:hAnsi="Times New Roman" w:cs="Times New Roman"/>
                <w:bCs/>
                <w:lang w:eastAsia="ru-RU"/>
              </w:rPr>
              <w:t xml:space="preserve">ОКПО </w:t>
            </w:r>
            <w:r>
              <w:rPr>
                <w:rFonts w:ascii="Times New Roman" w:hAnsi="Times New Roman" w:cs="Times New Roman"/>
                <w:lang w:eastAsia="ru-RU"/>
              </w:rPr>
              <w:t>____________</w:t>
            </w:r>
          </w:p>
          <w:p w14:paraId="5E0DE265" w14:textId="77777777" w:rsidR="00873E05" w:rsidRDefault="00873E05">
            <w:pPr>
              <w:autoSpaceDE w:val="0"/>
              <w:spacing w:after="0" w:line="240" w:lineRule="auto"/>
              <w:jc w:val="both"/>
            </w:pPr>
            <w:r>
              <w:rPr>
                <w:rFonts w:ascii="Times New Roman" w:hAnsi="Times New Roman" w:cs="Times New Roman"/>
                <w:bCs/>
                <w:lang w:eastAsia="ru-RU"/>
              </w:rPr>
              <w:t xml:space="preserve">ОКТМО </w:t>
            </w:r>
            <w:r>
              <w:rPr>
                <w:rFonts w:ascii="Times New Roman" w:hAnsi="Times New Roman" w:cs="Times New Roman"/>
                <w:lang w:eastAsia="ru-RU"/>
              </w:rPr>
              <w:t>________________</w:t>
            </w:r>
          </w:p>
          <w:p w14:paraId="55B326CA" w14:textId="77777777" w:rsidR="00873E05" w:rsidRDefault="00873E05">
            <w:pPr>
              <w:autoSpaceDE w:val="0"/>
              <w:spacing w:after="0" w:line="240" w:lineRule="auto"/>
              <w:jc w:val="both"/>
            </w:pPr>
            <w:r>
              <w:rPr>
                <w:rFonts w:ascii="Times New Roman" w:hAnsi="Times New Roman" w:cs="Times New Roman"/>
                <w:lang w:eastAsia="ru-RU"/>
              </w:rPr>
              <w:t xml:space="preserve">Банковские реквизиты: </w:t>
            </w:r>
          </w:p>
          <w:p w14:paraId="54E3F503" w14:textId="77777777" w:rsidR="00873E05" w:rsidRDefault="00873E05">
            <w:pPr>
              <w:autoSpaceDE w:val="0"/>
              <w:spacing w:after="0" w:line="240" w:lineRule="auto"/>
              <w:jc w:val="both"/>
            </w:pPr>
            <w:r>
              <w:rPr>
                <w:rFonts w:ascii="Times New Roman" w:hAnsi="Times New Roman" w:cs="Times New Roman"/>
                <w:lang w:eastAsia="ru-RU"/>
              </w:rPr>
              <w:t>БИК: ________________</w:t>
            </w:r>
          </w:p>
          <w:p w14:paraId="483B67EE" w14:textId="77777777" w:rsidR="00873E05" w:rsidRDefault="00873E05">
            <w:pPr>
              <w:autoSpaceDE w:val="0"/>
              <w:spacing w:after="0" w:line="240" w:lineRule="auto"/>
              <w:jc w:val="both"/>
            </w:pPr>
            <w:r>
              <w:rPr>
                <w:rFonts w:ascii="Times New Roman" w:hAnsi="Times New Roman" w:cs="Times New Roman"/>
                <w:lang w:eastAsia="ru-RU"/>
              </w:rPr>
              <w:t xml:space="preserve">Р/с: ________________                     </w:t>
            </w:r>
          </w:p>
          <w:p w14:paraId="2A0EE842" w14:textId="77777777" w:rsidR="00873E05" w:rsidRDefault="00873E05">
            <w:pPr>
              <w:autoSpaceDE w:val="0"/>
              <w:spacing w:after="0" w:line="240" w:lineRule="auto"/>
              <w:jc w:val="both"/>
            </w:pPr>
            <w:r>
              <w:rPr>
                <w:rFonts w:ascii="Times New Roman" w:hAnsi="Times New Roman" w:cs="Times New Roman"/>
                <w:lang w:eastAsia="ru-RU"/>
              </w:rPr>
              <w:t>Кор/с: ________________</w:t>
            </w:r>
          </w:p>
          <w:p w14:paraId="18F0FACE" w14:textId="77777777" w:rsidR="00873E05" w:rsidRDefault="00873E05">
            <w:pPr>
              <w:autoSpaceDE w:val="0"/>
              <w:spacing w:after="0" w:line="240" w:lineRule="auto"/>
              <w:jc w:val="both"/>
            </w:pPr>
            <w:r>
              <w:rPr>
                <w:rFonts w:ascii="Times New Roman" w:hAnsi="Times New Roman" w:cs="Times New Roman"/>
                <w:lang w:eastAsia="ru-RU"/>
              </w:rPr>
              <w:t xml:space="preserve">Телефон: ________________                 </w:t>
            </w:r>
          </w:p>
          <w:p w14:paraId="6FD2679B" w14:textId="77777777" w:rsidR="00873E05" w:rsidRDefault="00873E05">
            <w:pPr>
              <w:autoSpaceDE w:val="0"/>
              <w:spacing w:after="0" w:line="240" w:lineRule="auto"/>
              <w:jc w:val="both"/>
            </w:pPr>
            <w:r>
              <w:rPr>
                <w:rFonts w:ascii="Times New Roman" w:hAnsi="Times New Roman" w:cs="Times New Roman"/>
                <w:lang w:eastAsia="ru-RU"/>
              </w:rPr>
              <w:t>E-</w:t>
            </w:r>
            <w:proofErr w:type="spellStart"/>
            <w:r>
              <w:rPr>
                <w:rFonts w:ascii="Times New Roman" w:hAnsi="Times New Roman" w:cs="Times New Roman"/>
                <w:lang w:eastAsia="ru-RU"/>
              </w:rPr>
              <w:t>мail</w:t>
            </w:r>
            <w:proofErr w:type="spellEnd"/>
            <w:r>
              <w:rPr>
                <w:rFonts w:ascii="Times New Roman" w:hAnsi="Times New Roman" w:cs="Times New Roman"/>
                <w:lang w:eastAsia="ru-RU"/>
              </w:rPr>
              <w:t>: ________________</w:t>
            </w:r>
          </w:p>
          <w:p w14:paraId="75DD9D0B" w14:textId="77777777" w:rsidR="00873E05" w:rsidRDefault="00873E05">
            <w:pPr>
              <w:autoSpaceDE w:val="0"/>
              <w:spacing w:after="0" w:line="240" w:lineRule="auto"/>
              <w:rPr>
                <w:rFonts w:ascii="Times New Roman" w:hAnsi="Times New Roman" w:cs="Times New Roman"/>
                <w:lang w:eastAsia="ru-RU"/>
              </w:rPr>
            </w:pPr>
          </w:p>
          <w:p w14:paraId="51DE9306" w14:textId="77777777" w:rsidR="00873E05" w:rsidRDefault="00873E05">
            <w:pPr>
              <w:autoSpaceDE w:val="0"/>
              <w:spacing w:after="0" w:line="240" w:lineRule="auto"/>
              <w:rPr>
                <w:rFonts w:ascii="Times New Roman" w:hAnsi="Times New Roman" w:cs="Times New Roman"/>
                <w:lang w:eastAsia="ru-RU"/>
              </w:rPr>
            </w:pPr>
          </w:p>
          <w:p w14:paraId="278D9BF2" w14:textId="77777777" w:rsidR="00FF3351" w:rsidRDefault="00FF3351">
            <w:pPr>
              <w:autoSpaceDE w:val="0"/>
              <w:spacing w:after="0" w:line="240" w:lineRule="auto"/>
              <w:rPr>
                <w:rFonts w:ascii="Times New Roman" w:hAnsi="Times New Roman" w:cs="Times New Roman"/>
                <w:lang w:eastAsia="ru-RU"/>
              </w:rPr>
            </w:pPr>
          </w:p>
          <w:p w14:paraId="7EA450BA" w14:textId="77777777" w:rsidR="00FF3351" w:rsidRDefault="00FF3351">
            <w:pPr>
              <w:autoSpaceDE w:val="0"/>
              <w:spacing w:after="0" w:line="240" w:lineRule="auto"/>
              <w:rPr>
                <w:rFonts w:ascii="Times New Roman" w:hAnsi="Times New Roman" w:cs="Times New Roman"/>
                <w:lang w:eastAsia="ru-RU"/>
              </w:rPr>
            </w:pPr>
          </w:p>
          <w:p w14:paraId="49D40EA8" w14:textId="77777777" w:rsidR="00873E05" w:rsidRDefault="00873E05">
            <w:pPr>
              <w:autoSpaceDE w:val="0"/>
              <w:spacing w:after="0" w:line="240" w:lineRule="auto"/>
            </w:pPr>
            <w:r>
              <w:rPr>
                <w:rFonts w:ascii="Times New Roman" w:hAnsi="Times New Roman" w:cs="Times New Roman"/>
                <w:lang w:eastAsia="ru-RU"/>
              </w:rPr>
              <w:t>_____________________ / _______________ /</w:t>
            </w:r>
          </w:p>
          <w:p w14:paraId="67432470" w14:textId="77777777" w:rsidR="00873E05" w:rsidRDefault="00873E05">
            <w:pPr>
              <w:autoSpaceDE w:val="0"/>
              <w:spacing w:after="0" w:line="240" w:lineRule="auto"/>
            </w:pPr>
            <w:r>
              <w:rPr>
                <w:rFonts w:ascii="Times New Roman" w:hAnsi="Times New Roman" w:cs="Times New Roman"/>
                <w:bCs/>
                <w:iCs/>
              </w:rPr>
              <w:t>МП</w:t>
            </w:r>
          </w:p>
        </w:tc>
      </w:tr>
    </w:tbl>
    <w:p w14:paraId="5CFFA1EB" w14:textId="77777777" w:rsidR="00873E05" w:rsidRDefault="00873E05">
      <w:pPr>
        <w:pageBreakBefore/>
        <w:tabs>
          <w:tab w:val="left" w:pos="1845"/>
        </w:tabs>
        <w:spacing w:after="0" w:line="240" w:lineRule="auto"/>
        <w:jc w:val="right"/>
      </w:pPr>
      <w:r>
        <w:rPr>
          <w:rFonts w:ascii="Times New Roman" w:eastAsia="Times New Roman" w:hAnsi="Times New Roman" w:cs="Times New Roman"/>
          <w:lang w:eastAsia="ru-RU"/>
        </w:rPr>
        <w:lastRenderedPageBreak/>
        <w:t xml:space="preserve">Приложение №1 </w:t>
      </w:r>
    </w:p>
    <w:p w14:paraId="55F3A86F" w14:textId="29D4A48F" w:rsidR="00873E05" w:rsidRDefault="00873E05">
      <w:pPr>
        <w:tabs>
          <w:tab w:val="left" w:pos="1845"/>
        </w:tabs>
        <w:spacing w:after="0" w:line="240" w:lineRule="auto"/>
        <w:jc w:val="right"/>
      </w:pPr>
      <w:r>
        <w:rPr>
          <w:rFonts w:ascii="Times New Roman" w:eastAsia="Times New Roman" w:hAnsi="Times New Roman" w:cs="Times New Roman"/>
          <w:lang w:eastAsia="ru-RU"/>
        </w:rPr>
        <w:t xml:space="preserve">к </w:t>
      </w:r>
      <w:r w:rsidR="005159C5">
        <w:rPr>
          <w:rFonts w:ascii="Times New Roman" w:eastAsia="Times New Roman" w:hAnsi="Times New Roman" w:cs="Times New Roman"/>
          <w:lang w:eastAsia="ru-RU"/>
        </w:rPr>
        <w:t>Договор</w:t>
      </w:r>
      <w:r>
        <w:rPr>
          <w:rFonts w:ascii="Times New Roman" w:eastAsia="Times New Roman" w:hAnsi="Times New Roman" w:cs="Times New Roman"/>
          <w:lang w:eastAsia="ru-RU"/>
        </w:rPr>
        <w:t>у № __________ от «____» ___________ 202</w:t>
      </w:r>
      <w:r w:rsidR="00156833">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p>
    <w:p w14:paraId="7C0702F9" w14:textId="77777777" w:rsidR="00CB0DD2" w:rsidRDefault="00CB0DD2" w:rsidP="00CB0DD2">
      <w:pPr>
        <w:jc w:val="center"/>
        <w:rPr>
          <w:rFonts w:ascii="Times New Roman" w:hAnsi="Times New Roman" w:cs="Times New Roman"/>
          <w:b/>
          <w:bCs/>
        </w:rPr>
      </w:pPr>
    </w:p>
    <w:p w14:paraId="318714AD" w14:textId="77777777" w:rsidR="000500DE" w:rsidRPr="000500DE" w:rsidRDefault="000500DE" w:rsidP="00412EF3">
      <w:pPr>
        <w:jc w:val="center"/>
        <w:rPr>
          <w:rFonts w:ascii="Times New Roman" w:hAnsi="Times New Roman" w:cs="Times New Roman"/>
          <w:b/>
          <w:bCs/>
        </w:rPr>
      </w:pPr>
      <w:r w:rsidRPr="000500DE">
        <w:rPr>
          <w:rFonts w:ascii="Times New Roman" w:hAnsi="Times New Roman" w:cs="Times New Roman"/>
          <w:b/>
          <w:bCs/>
        </w:rPr>
        <w:t>ТЕХНИЧЕСКОЕ ЗАДАНИЕ</w:t>
      </w:r>
    </w:p>
    <w:p w14:paraId="2631096A" w14:textId="2F1BC627" w:rsidR="000500DE" w:rsidRPr="000500DE" w:rsidRDefault="00A45145" w:rsidP="000500DE">
      <w:pPr>
        <w:rPr>
          <w:rFonts w:ascii="Times New Roman" w:hAnsi="Times New Roman" w:cs="Times New Roman"/>
          <w:b/>
          <w:bCs/>
        </w:rPr>
      </w:pPr>
      <w:r>
        <w:rPr>
          <w:rFonts w:ascii="Times New Roman" w:hAnsi="Times New Roman" w:cs="Times New Roman"/>
          <w:b/>
          <w:bCs/>
        </w:rPr>
        <w:t>Приложено отдельным файлом</w:t>
      </w:r>
    </w:p>
    <w:p w14:paraId="538CB394" w14:textId="77777777" w:rsidR="000457AC" w:rsidRDefault="000457AC" w:rsidP="000457AC"/>
    <w:p w14:paraId="57D20F21" w14:textId="77777777" w:rsidR="0000686E" w:rsidRDefault="0000686E">
      <w:pPr>
        <w:jc w:val="center"/>
        <w:rPr>
          <w:rFonts w:ascii="Times New Roman" w:hAnsi="Times New Roman" w:cs="Times New Roman"/>
          <w:b/>
          <w:bCs/>
          <w:sz w:val="24"/>
          <w:szCs w:val="24"/>
        </w:rPr>
        <w:sectPr w:rsidR="0000686E" w:rsidSect="00C547EB">
          <w:pgSz w:w="11906" w:h="16838"/>
          <w:pgMar w:top="1276" w:right="567" w:bottom="567" w:left="1418" w:header="720" w:footer="720" w:gutter="0"/>
          <w:cols w:space="720"/>
          <w:docGrid w:linePitch="360"/>
        </w:sectPr>
      </w:pPr>
    </w:p>
    <w:p w14:paraId="532B4AF7" w14:textId="77777777" w:rsidR="00902AEE" w:rsidRPr="00902AEE" w:rsidRDefault="00902AEE" w:rsidP="00902AEE">
      <w:pPr>
        <w:spacing w:after="200" w:line="276" w:lineRule="auto"/>
        <w:jc w:val="right"/>
        <w:rPr>
          <w:rFonts w:ascii="Times New Roman" w:hAnsi="Times New Roman" w:cs="Times New Roman"/>
        </w:rPr>
      </w:pPr>
      <w:r w:rsidRPr="00902AEE">
        <w:rPr>
          <w:rFonts w:ascii="Times New Roman" w:hAnsi="Times New Roman" w:cs="Times New Roman"/>
        </w:rPr>
        <w:lastRenderedPageBreak/>
        <w:t xml:space="preserve">Приложение № 2 </w:t>
      </w:r>
    </w:p>
    <w:p w14:paraId="3EE7BD2C" w14:textId="5D16C421" w:rsidR="00902AEE" w:rsidRPr="00902AEE" w:rsidRDefault="00902AEE" w:rsidP="00902AEE">
      <w:pPr>
        <w:ind w:right="-456"/>
        <w:jc w:val="right"/>
        <w:rPr>
          <w:rFonts w:ascii="Times New Roman" w:hAnsi="Times New Roman" w:cs="Times New Roman"/>
        </w:rPr>
      </w:pPr>
      <w:r w:rsidRPr="00902AEE">
        <w:rPr>
          <w:rFonts w:ascii="Times New Roman" w:hAnsi="Times New Roman" w:cs="Times New Roman"/>
        </w:rPr>
        <w:t xml:space="preserve">к </w:t>
      </w:r>
      <w:r w:rsidR="005159C5">
        <w:rPr>
          <w:rFonts w:ascii="Times New Roman" w:hAnsi="Times New Roman" w:cs="Times New Roman"/>
        </w:rPr>
        <w:t>Договор</w:t>
      </w:r>
      <w:r w:rsidRPr="00902AEE">
        <w:rPr>
          <w:rFonts w:ascii="Times New Roman" w:hAnsi="Times New Roman" w:cs="Times New Roman"/>
        </w:rPr>
        <w:t xml:space="preserve">у № __________ от_______ 2026 г. </w:t>
      </w:r>
    </w:p>
    <w:p w14:paraId="5B5119D9" w14:textId="77777777" w:rsidR="00902AEE" w:rsidRPr="00902AEE" w:rsidRDefault="00902AEE" w:rsidP="00902AEE">
      <w:pPr>
        <w:tabs>
          <w:tab w:val="left" w:pos="1845"/>
        </w:tabs>
        <w:rPr>
          <w:rFonts w:ascii="Times New Roman" w:hAnsi="Times New Roman" w:cs="Times New Roman"/>
          <w:sz w:val="20"/>
          <w:szCs w:val="20"/>
        </w:rPr>
      </w:pPr>
    </w:p>
    <w:p w14:paraId="51598401" w14:textId="2A2793D7" w:rsidR="00902AEE" w:rsidRDefault="00902AEE" w:rsidP="00902AEE">
      <w:pPr>
        <w:tabs>
          <w:tab w:val="left" w:pos="975"/>
        </w:tabs>
        <w:jc w:val="center"/>
        <w:rPr>
          <w:rFonts w:ascii="Times New Roman" w:hAnsi="Times New Roman" w:cs="Times New Roman"/>
          <w:b/>
          <w:bCs/>
          <w:caps/>
          <w:lang w:eastAsia="en-US"/>
        </w:rPr>
      </w:pPr>
      <w:r w:rsidRPr="00902AEE">
        <w:rPr>
          <w:rFonts w:ascii="Times New Roman" w:hAnsi="Times New Roman" w:cs="Times New Roman"/>
          <w:b/>
          <w:bCs/>
          <w:caps/>
          <w:lang w:eastAsia="en-US"/>
        </w:rPr>
        <w:t xml:space="preserve">СМЕТА </w:t>
      </w:r>
      <w:r w:rsidR="005159C5">
        <w:rPr>
          <w:rFonts w:ascii="Times New Roman" w:hAnsi="Times New Roman" w:cs="Times New Roman"/>
          <w:b/>
          <w:bCs/>
          <w:caps/>
          <w:lang w:eastAsia="en-US"/>
        </w:rPr>
        <w:t>Договор</w:t>
      </w:r>
      <w:r w:rsidRPr="00902AEE">
        <w:rPr>
          <w:rFonts w:ascii="Times New Roman" w:hAnsi="Times New Roman" w:cs="Times New Roman"/>
          <w:b/>
          <w:bCs/>
          <w:caps/>
          <w:lang w:eastAsia="en-US"/>
        </w:rPr>
        <w:t>А</w:t>
      </w:r>
    </w:p>
    <w:p w14:paraId="4B5F6FA7" w14:textId="060478D6" w:rsidR="00A45145" w:rsidRPr="00902AEE" w:rsidRDefault="00A45145" w:rsidP="00902AEE">
      <w:pPr>
        <w:tabs>
          <w:tab w:val="left" w:pos="975"/>
        </w:tabs>
        <w:jc w:val="center"/>
        <w:rPr>
          <w:rFonts w:ascii="Times New Roman" w:hAnsi="Times New Roman" w:cs="Times New Roman"/>
          <w:b/>
          <w:bCs/>
          <w:caps/>
          <w:lang w:eastAsia="en-US"/>
        </w:rPr>
      </w:pPr>
      <w:r>
        <w:rPr>
          <w:rFonts w:ascii="Times New Roman" w:hAnsi="Times New Roman" w:cs="Times New Roman"/>
          <w:b/>
          <w:bCs/>
          <w:caps/>
          <w:lang w:eastAsia="en-US"/>
        </w:rPr>
        <w:t>Приложена отдельным файлом</w:t>
      </w:r>
    </w:p>
    <w:p w14:paraId="7072BCE6" w14:textId="30C48C56" w:rsidR="00902AEE" w:rsidRPr="00902AEE" w:rsidRDefault="00902AEE" w:rsidP="00902AEE">
      <w:pPr>
        <w:rPr>
          <w:rFonts w:ascii="Times New Roman" w:hAnsi="Times New Roman" w:cs="Times New Roman"/>
          <w:sz w:val="24"/>
          <w:szCs w:val="24"/>
        </w:rPr>
      </w:pPr>
      <w:r w:rsidRPr="00902AEE">
        <w:rPr>
          <w:rFonts w:ascii="Times New Roman" w:hAnsi="Times New Roman" w:cs="Times New Roman"/>
          <w:sz w:val="24"/>
          <w:szCs w:val="24"/>
        </w:rPr>
        <w:t xml:space="preserve">Коэффициент снижения начальной (максимальной) цены </w:t>
      </w:r>
      <w:r w:rsidR="005159C5">
        <w:rPr>
          <w:rFonts w:ascii="Times New Roman" w:hAnsi="Times New Roman" w:cs="Times New Roman"/>
          <w:sz w:val="24"/>
          <w:szCs w:val="24"/>
        </w:rPr>
        <w:t>Договор</w:t>
      </w:r>
      <w:r w:rsidRPr="00902AEE">
        <w:rPr>
          <w:rFonts w:ascii="Times New Roman" w:hAnsi="Times New Roman" w:cs="Times New Roman"/>
          <w:sz w:val="24"/>
          <w:szCs w:val="24"/>
        </w:rPr>
        <w:t>а: __________</w:t>
      </w:r>
    </w:p>
    <w:p w14:paraId="7CC5B18C" w14:textId="1DF73BF9" w:rsidR="00902AEE" w:rsidRPr="00902AEE" w:rsidRDefault="00902AEE" w:rsidP="00902AEE">
      <w:pPr>
        <w:rPr>
          <w:rFonts w:ascii="Times New Roman" w:hAnsi="Times New Roman" w:cs="Times New Roman"/>
          <w:sz w:val="24"/>
          <w:szCs w:val="24"/>
        </w:rPr>
      </w:pPr>
      <w:r w:rsidRPr="00902AEE">
        <w:rPr>
          <w:rFonts w:ascii="Times New Roman" w:hAnsi="Times New Roman" w:cs="Times New Roman"/>
          <w:sz w:val="24"/>
          <w:szCs w:val="24"/>
        </w:rPr>
        <w:t xml:space="preserve">Всего с учетом коэффициента снижения начальной (максимальной) цены </w:t>
      </w:r>
      <w:r w:rsidR="005159C5">
        <w:rPr>
          <w:rFonts w:ascii="Times New Roman" w:hAnsi="Times New Roman" w:cs="Times New Roman"/>
          <w:sz w:val="24"/>
          <w:szCs w:val="24"/>
        </w:rPr>
        <w:t>Договор</w:t>
      </w:r>
      <w:r w:rsidRPr="00902AEE">
        <w:rPr>
          <w:rFonts w:ascii="Times New Roman" w:hAnsi="Times New Roman" w:cs="Times New Roman"/>
          <w:sz w:val="24"/>
          <w:szCs w:val="24"/>
        </w:rPr>
        <w:t>а: _________________</w:t>
      </w:r>
    </w:p>
    <w:tbl>
      <w:tblPr>
        <w:tblW w:w="15160" w:type="dxa"/>
        <w:tblLayout w:type="fixed"/>
        <w:tblLook w:val="04A0" w:firstRow="1" w:lastRow="0" w:firstColumn="1" w:lastColumn="0" w:noHBand="0" w:noVBand="1"/>
      </w:tblPr>
      <w:tblGrid>
        <w:gridCol w:w="9717"/>
        <w:gridCol w:w="5443"/>
      </w:tblGrid>
      <w:tr w:rsidR="00902AEE" w:rsidRPr="00902AEE" w14:paraId="16725CFE" w14:textId="77777777" w:rsidTr="00412EF3">
        <w:trPr>
          <w:trHeight w:val="505"/>
        </w:trPr>
        <w:tc>
          <w:tcPr>
            <w:tcW w:w="9717" w:type="dxa"/>
            <w:shd w:val="clear" w:color="auto" w:fill="auto"/>
          </w:tcPr>
          <w:p w14:paraId="47393A93" w14:textId="77777777" w:rsidR="00902AEE" w:rsidRPr="00902AEE" w:rsidRDefault="00902AEE" w:rsidP="00902AEE">
            <w:pPr>
              <w:widowControl w:val="0"/>
              <w:autoSpaceDE w:val="0"/>
              <w:spacing w:after="0" w:line="240" w:lineRule="auto"/>
              <w:ind w:firstLine="720"/>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Заказчик:</w:t>
            </w:r>
          </w:p>
        </w:tc>
        <w:tc>
          <w:tcPr>
            <w:tcW w:w="5443" w:type="dxa"/>
            <w:shd w:val="clear" w:color="auto" w:fill="auto"/>
          </w:tcPr>
          <w:p w14:paraId="7988F6D6" w14:textId="77777777" w:rsidR="00902AEE" w:rsidRPr="00902AEE" w:rsidRDefault="00902AEE" w:rsidP="00902AEE">
            <w:pPr>
              <w:widowControl w:val="0"/>
              <w:autoSpaceDE w:val="0"/>
              <w:spacing w:after="0" w:line="240" w:lineRule="auto"/>
              <w:ind w:firstLine="720"/>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Подрядчик:</w:t>
            </w:r>
          </w:p>
        </w:tc>
      </w:tr>
      <w:tr w:rsidR="00902AEE" w:rsidRPr="00902AEE" w14:paraId="45F9359D" w14:textId="77777777" w:rsidTr="00412EF3">
        <w:trPr>
          <w:trHeight w:val="2594"/>
        </w:trPr>
        <w:tc>
          <w:tcPr>
            <w:tcW w:w="9717" w:type="dxa"/>
            <w:shd w:val="clear" w:color="auto" w:fill="auto"/>
          </w:tcPr>
          <w:p w14:paraId="3C662975" w14:textId="77777777" w:rsidR="00902AEE" w:rsidRPr="00902AEE" w:rsidRDefault="00902AEE" w:rsidP="00902AEE">
            <w:pPr>
              <w:widowControl w:val="0"/>
              <w:autoSpaceDE w:val="0"/>
              <w:autoSpaceDN w:val="0"/>
              <w:adjustRightInd w:val="0"/>
              <w:rPr>
                <w:rFonts w:ascii="Times New Roman" w:hAnsi="Times New Roman" w:cs="Times New Roman"/>
                <w:sz w:val="24"/>
                <w:szCs w:val="24"/>
              </w:rPr>
            </w:pPr>
            <w:r w:rsidRPr="00902AEE">
              <w:rPr>
                <w:rFonts w:ascii="Times New Roman" w:hAnsi="Times New Roman" w:cs="Times New Roman"/>
                <w:sz w:val="24"/>
                <w:szCs w:val="24"/>
              </w:rPr>
              <w:t>Заведующий</w:t>
            </w:r>
          </w:p>
          <w:p w14:paraId="36513549" w14:textId="0C9834BB" w:rsidR="00902AEE" w:rsidRPr="00902AEE" w:rsidRDefault="00A45145" w:rsidP="00902AE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w:t>
            </w:r>
            <w:r w:rsidR="002E4597">
              <w:rPr>
                <w:rFonts w:ascii="Times New Roman" w:hAnsi="Times New Roman" w:cs="Times New Roman"/>
                <w:sz w:val="24"/>
                <w:szCs w:val="24"/>
              </w:rPr>
              <w:t>_____________</w:t>
            </w:r>
            <w:bookmarkStart w:id="3" w:name="_GoBack"/>
            <w:bookmarkEnd w:id="3"/>
            <w:r w:rsidR="00902AEE" w:rsidRPr="00902AEE">
              <w:rPr>
                <w:rFonts w:ascii="Times New Roman" w:hAnsi="Times New Roman" w:cs="Times New Roman"/>
                <w:sz w:val="24"/>
                <w:szCs w:val="24"/>
              </w:rPr>
              <w:t xml:space="preserve"> /</w:t>
            </w:r>
          </w:p>
          <w:p w14:paraId="64760BCE" w14:textId="77777777" w:rsidR="00902AEE" w:rsidRPr="00902AEE" w:rsidRDefault="00902AEE" w:rsidP="00902AEE">
            <w:pPr>
              <w:widowControl w:val="0"/>
              <w:autoSpaceDE w:val="0"/>
              <w:spacing w:after="0" w:line="240" w:lineRule="auto"/>
              <w:ind w:firstLine="720"/>
              <w:jc w:val="both"/>
              <w:rPr>
                <w:rFonts w:ascii="Times New Roman" w:eastAsia="Times New Roman" w:hAnsi="Times New Roman" w:cs="Times New Roman"/>
                <w:sz w:val="24"/>
                <w:szCs w:val="24"/>
              </w:rPr>
            </w:pPr>
            <w:proofErr w:type="spellStart"/>
            <w:r w:rsidRPr="00902AEE">
              <w:rPr>
                <w:rFonts w:ascii="Times New Roman" w:eastAsia="Times New Roman" w:hAnsi="Times New Roman" w:cs="Times New Roman"/>
                <w:sz w:val="24"/>
                <w:szCs w:val="24"/>
              </w:rPr>
              <w:t>м.п</w:t>
            </w:r>
            <w:proofErr w:type="spellEnd"/>
            <w:r w:rsidRPr="00902AEE">
              <w:rPr>
                <w:rFonts w:ascii="Times New Roman" w:eastAsia="Times New Roman" w:hAnsi="Times New Roman" w:cs="Times New Roman"/>
                <w:sz w:val="24"/>
                <w:szCs w:val="24"/>
              </w:rPr>
              <w:t>.</w:t>
            </w:r>
          </w:p>
        </w:tc>
        <w:tc>
          <w:tcPr>
            <w:tcW w:w="5443" w:type="dxa"/>
            <w:shd w:val="clear" w:color="auto" w:fill="auto"/>
          </w:tcPr>
          <w:p w14:paraId="1FAFD952" w14:textId="77777777" w:rsidR="00902AEE" w:rsidRPr="00902AEE" w:rsidRDefault="00902AEE" w:rsidP="00902AEE">
            <w:pPr>
              <w:widowControl w:val="0"/>
              <w:autoSpaceDE w:val="0"/>
              <w:autoSpaceDN w:val="0"/>
              <w:adjustRightInd w:val="0"/>
              <w:rPr>
                <w:rFonts w:ascii="Times New Roman" w:hAnsi="Times New Roman" w:cs="Times New Roman"/>
                <w:sz w:val="24"/>
                <w:szCs w:val="24"/>
              </w:rPr>
            </w:pPr>
            <w:r w:rsidRPr="00902AEE">
              <w:rPr>
                <w:rFonts w:ascii="Times New Roman" w:hAnsi="Times New Roman" w:cs="Times New Roman"/>
                <w:sz w:val="24"/>
                <w:szCs w:val="24"/>
              </w:rPr>
              <w:t xml:space="preserve">________________/ </w:t>
            </w:r>
            <w:r w:rsidRPr="00902AEE">
              <w:rPr>
                <w:rFonts w:ascii="Times New Roman" w:hAnsi="Times New Roman" w:cs="Times New Roman"/>
                <w:sz w:val="24"/>
                <w:szCs w:val="24"/>
                <w:u w:val="single"/>
              </w:rPr>
              <w:t xml:space="preserve">                         </w:t>
            </w:r>
            <w:r w:rsidRPr="00902AEE">
              <w:rPr>
                <w:rFonts w:ascii="Times New Roman" w:hAnsi="Times New Roman" w:cs="Times New Roman"/>
                <w:sz w:val="24"/>
                <w:szCs w:val="24"/>
              </w:rPr>
              <w:t>/</w:t>
            </w:r>
          </w:p>
          <w:p w14:paraId="3830DF74" w14:textId="77777777" w:rsidR="00902AEE" w:rsidRPr="00902AEE" w:rsidRDefault="00902AEE" w:rsidP="00902AEE">
            <w:pPr>
              <w:widowControl w:val="0"/>
              <w:autoSpaceDE w:val="0"/>
              <w:spacing w:after="0" w:line="240" w:lineRule="auto"/>
              <w:ind w:firstLine="720"/>
              <w:jc w:val="both"/>
              <w:rPr>
                <w:rFonts w:ascii="Times New Roman" w:eastAsia="Times New Roman" w:hAnsi="Times New Roman" w:cs="Times New Roman"/>
                <w:sz w:val="24"/>
                <w:szCs w:val="24"/>
              </w:rPr>
            </w:pPr>
            <w:proofErr w:type="spellStart"/>
            <w:r w:rsidRPr="00902AEE">
              <w:rPr>
                <w:rFonts w:ascii="Times New Roman" w:eastAsia="Times New Roman" w:hAnsi="Times New Roman" w:cs="Times New Roman"/>
                <w:sz w:val="24"/>
                <w:szCs w:val="24"/>
              </w:rPr>
              <w:t>м.п</w:t>
            </w:r>
            <w:proofErr w:type="spellEnd"/>
            <w:r w:rsidRPr="00902AEE">
              <w:rPr>
                <w:rFonts w:ascii="Times New Roman" w:eastAsia="Times New Roman" w:hAnsi="Times New Roman" w:cs="Times New Roman"/>
                <w:sz w:val="24"/>
                <w:szCs w:val="24"/>
              </w:rPr>
              <w:t>.</w:t>
            </w:r>
          </w:p>
        </w:tc>
      </w:tr>
    </w:tbl>
    <w:p w14:paraId="007A40D3" w14:textId="77777777" w:rsidR="00FC3A11" w:rsidRDefault="00FC3A11">
      <w:pPr>
        <w:sectPr w:rsidR="00FC3A11" w:rsidSect="0000686E">
          <w:pgSz w:w="16838" w:h="11906" w:orient="landscape" w:code="9"/>
          <w:pgMar w:top="567" w:right="567" w:bottom="1418" w:left="1276" w:header="720" w:footer="720" w:gutter="0"/>
          <w:cols w:space="720"/>
          <w:docGrid w:linePitch="360"/>
        </w:sectPr>
      </w:pPr>
    </w:p>
    <w:p w14:paraId="466A00B5" w14:textId="7F4880A7" w:rsidR="0035062D" w:rsidRPr="0035062D" w:rsidRDefault="0035062D" w:rsidP="00EC5E89">
      <w:pPr>
        <w:tabs>
          <w:tab w:val="left" w:pos="1845"/>
        </w:tabs>
        <w:jc w:val="both"/>
        <w:rPr>
          <w:rFonts w:ascii="Times New Roman" w:hAnsi="Times New Roman" w:cs="Times New Roman"/>
          <w:sz w:val="24"/>
          <w:szCs w:val="24"/>
        </w:rPr>
      </w:pPr>
    </w:p>
    <w:sectPr w:rsidR="0035062D" w:rsidRPr="0035062D" w:rsidSect="00EE272A">
      <w:pgSz w:w="11906" w:h="16838" w:code="9"/>
      <w:pgMar w:top="1276" w:right="56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font>
  <w:font w:name="Droid Sans Fallback">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ngsanaUPC">
    <w:altName w:val="Microsoft Sans Serif"/>
    <w:charset w:val="DE"/>
    <w:family w:val="roman"/>
    <w:pitch w:val="variable"/>
    <w:sig w:usb0="81000003" w:usb1="00000000" w:usb2="00000000" w:usb3="00000000" w:csb0="00010001" w:csb1="00000000"/>
  </w:font>
  <w:font w:name="Liberation Sans">
    <w:altName w:val="Arial Unicode MS"/>
    <w:charset w:val="CC"/>
    <w:family w:val="swiss"/>
    <w:pitch w:val="variable"/>
    <w:sig w:usb0="00000000" w:usb1="500078FF" w:usb2="00000021" w:usb3="00000000" w:csb0="000001BF" w:csb1="00000000"/>
  </w:font>
  <w:font w:name="Noto Sans Devanagari">
    <w:altName w:val="Arial"/>
    <w:charset w:val="00"/>
    <w:family w:val="swiss"/>
    <w:pitch w:val="default"/>
    <w:sig w:usb0="00000003" w:usb1="00000000" w:usb2="00000000" w:usb3="00000000" w:csb0="00000001" w:csb1="00000000"/>
  </w:font>
  <w:font w:name="PT Astra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50"/>
        </w:tabs>
        <w:ind w:left="750" w:hanging="750"/>
      </w:pPr>
      <w:rPr>
        <w:rFonts w:cs="Times New Roman" w:hint="default"/>
      </w:rPr>
    </w:lvl>
    <w:lvl w:ilvl="1">
      <w:start w:val="1"/>
      <w:numFmt w:val="decimal"/>
      <w:lvlText w:val="%1.%2."/>
      <w:lvlJc w:val="left"/>
      <w:pPr>
        <w:tabs>
          <w:tab w:val="num" w:pos="774"/>
        </w:tabs>
        <w:ind w:left="66" w:firstLine="360"/>
      </w:pPr>
      <w:rPr>
        <w:rFonts w:ascii="Times New Roman" w:eastAsia="Times New Roman" w:hAnsi="Times New Roman" w:cs="Times New Roman" w:hint="default"/>
        <w:b w:val="0"/>
        <w:color w:val="000000"/>
        <w:lang w:eastAsia="ru-RU"/>
      </w:rPr>
    </w:lvl>
    <w:lvl w:ilvl="2">
      <w:start w:val="1"/>
      <w:numFmt w:val="decimal"/>
      <w:lvlText w:val="%1.%2.%3."/>
      <w:lvlJc w:val="left"/>
      <w:pPr>
        <w:tabs>
          <w:tab w:val="num" w:pos="1470"/>
        </w:tabs>
        <w:ind w:left="1470" w:hanging="750"/>
      </w:pPr>
      <w:rPr>
        <w:rFonts w:cs="Times New Roman" w:hint="default"/>
      </w:rPr>
    </w:lvl>
    <w:lvl w:ilvl="3">
      <w:start w:val="1"/>
      <w:numFmt w:val="decimal"/>
      <w:lvlText w:val="%1.%2.%3.%4."/>
      <w:lvlJc w:val="left"/>
      <w:pPr>
        <w:tabs>
          <w:tab w:val="num" w:pos="1830"/>
        </w:tabs>
        <w:ind w:left="1830" w:hanging="75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096AE9"/>
    <w:multiLevelType w:val="multilevel"/>
    <w:tmpl w:val="E558FB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8C13E4B"/>
    <w:multiLevelType w:val="hybridMultilevel"/>
    <w:tmpl w:val="C8142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B55945"/>
    <w:multiLevelType w:val="hybridMultilevel"/>
    <w:tmpl w:val="C8142A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BB6727"/>
    <w:multiLevelType w:val="hybridMultilevel"/>
    <w:tmpl w:val="0B8446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59D80E22"/>
    <w:multiLevelType w:val="multilevel"/>
    <w:tmpl w:val="AF4222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D5E0803"/>
    <w:multiLevelType w:val="hybridMultilevel"/>
    <w:tmpl w:val="1502576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2E279F"/>
    <w:multiLevelType w:val="hybridMultilevel"/>
    <w:tmpl w:val="15025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F92E7C"/>
    <w:multiLevelType w:val="hybridMultilevel"/>
    <w:tmpl w:val="826E306E"/>
    <w:lvl w:ilvl="0" w:tplc="42680C6A">
      <w:start w:val="3"/>
      <w:numFmt w:val="decimal"/>
      <w:lvlText w:val="%1."/>
      <w:lvlJc w:val="left"/>
      <w:pPr>
        <w:ind w:left="900" w:hanging="360"/>
      </w:pPr>
      <w:rPr>
        <w:rFonts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10"/>
  </w:num>
  <w:num w:numId="5">
    <w:abstractNumId w:val="6"/>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5"/>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FD"/>
    <w:rsid w:val="0000374A"/>
    <w:rsid w:val="0000508F"/>
    <w:rsid w:val="0000686E"/>
    <w:rsid w:val="00016F9F"/>
    <w:rsid w:val="0002370B"/>
    <w:rsid w:val="000257EE"/>
    <w:rsid w:val="000457AC"/>
    <w:rsid w:val="000500DE"/>
    <w:rsid w:val="00051946"/>
    <w:rsid w:val="00053DC5"/>
    <w:rsid w:val="000751E9"/>
    <w:rsid w:val="000847A4"/>
    <w:rsid w:val="0008518F"/>
    <w:rsid w:val="00086F5A"/>
    <w:rsid w:val="00095B39"/>
    <w:rsid w:val="000B4FF8"/>
    <w:rsid w:val="000D5DD5"/>
    <w:rsid w:val="000E3763"/>
    <w:rsid w:val="00103049"/>
    <w:rsid w:val="001030E0"/>
    <w:rsid w:val="00144728"/>
    <w:rsid w:val="00156833"/>
    <w:rsid w:val="001A4688"/>
    <w:rsid w:val="001A6103"/>
    <w:rsid w:val="001B62DC"/>
    <w:rsid w:val="001C63F1"/>
    <w:rsid w:val="001E5350"/>
    <w:rsid w:val="001F4D16"/>
    <w:rsid w:val="0020031B"/>
    <w:rsid w:val="00214F62"/>
    <w:rsid w:val="002452C4"/>
    <w:rsid w:val="0025420D"/>
    <w:rsid w:val="00283464"/>
    <w:rsid w:val="002917A6"/>
    <w:rsid w:val="002A5DF6"/>
    <w:rsid w:val="002D2F4D"/>
    <w:rsid w:val="002E4597"/>
    <w:rsid w:val="002F5C59"/>
    <w:rsid w:val="003246C3"/>
    <w:rsid w:val="00345EE3"/>
    <w:rsid w:val="0035062D"/>
    <w:rsid w:val="00357676"/>
    <w:rsid w:val="00367A79"/>
    <w:rsid w:val="00375A25"/>
    <w:rsid w:val="003843FE"/>
    <w:rsid w:val="003A125C"/>
    <w:rsid w:val="003A1A3A"/>
    <w:rsid w:val="003A23B5"/>
    <w:rsid w:val="003A606C"/>
    <w:rsid w:val="003E783F"/>
    <w:rsid w:val="003F270E"/>
    <w:rsid w:val="00402543"/>
    <w:rsid w:val="00412EF3"/>
    <w:rsid w:val="00430260"/>
    <w:rsid w:val="0046099A"/>
    <w:rsid w:val="00462329"/>
    <w:rsid w:val="004825CD"/>
    <w:rsid w:val="004B68E1"/>
    <w:rsid w:val="004C2238"/>
    <w:rsid w:val="004E4576"/>
    <w:rsid w:val="004E7AE7"/>
    <w:rsid w:val="004F0080"/>
    <w:rsid w:val="00503325"/>
    <w:rsid w:val="00515803"/>
    <w:rsid w:val="005159C5"/>
    <w:rsid w:val="00515B40"/>
    <w:rsid w:val="005445B7"/>
    <w:rsid w:val="00554C58"/>
    <w:rsid w:val="00556B85"/>
    <w:rsid w:val="00564F76"/>
    <w:rsid w:val="00570DE0"/>
    <w:rsid w:val="00577FFD"/>
    <w:rsid w:val="00586C4E"/>
    <w:rsid w:val="0059337A"/>
    <w:rsid w:val="005949BF"/>
    <w:rsid w:val="005A4B0D"/>
    <w:rsid w:val="005B3B46"/>
    <w:rsid w:val="005C14DB"/>
    <w:rsid w:val="005E4B63"/>
    <w:rsid w:val="00602F8E"/>
    <w:rsid w:val="00604E26"/>
    <w:rsid w:val="00633238"/>
    <w:rsid w:val="00645184"/>
    <w:rsid w:val="00645BDC"/>
    <w:rsid w:val="0065697D"/>
    <w:rsid w:val="00657615"/>
    <w:rsid w:val="006576A8"/>
    <w:rsid w:val="006670FB"/>
    <w:rsid w:val="00673B5A"/>
    <w:rsid w:val="00674C1A"/>
    <w:rsid w:val="00675E10"/>
    <w:rsid w:val="00684BC4"/>
    <w:rsid w:val="00695AF1"/>
    <w:rsid w:val="006A66AB"/>
    <w:rsid w:val="007015EB"/>
    <w:rsid w:val="0070468F"/>
    <w:rsid w:val="00721542"/>
    <w:rsid w:val="0074159F"/>
    <w:rsid w:val="00757301"/>
    <w:rsid w:val="00763FD3"/>
    <w:rsid w:val="007656BD"/>
    <w:rsid w:val="0077221C"/>
    <w:rsid w:val="007A5C79"/>
    <w:rsid w:val="007A681B"/>
    <w:rsid w:val="007B05FC"/>
    <w:rsid w:val="007D1828"/>
    <w:rsid w:val="007D1A0F"/>
    <w:rsid w:val="007D2884"/>
    <w:rsid w:val="007D4855"/>
    <w:rsid w:val="007E6B43"/>
    <w:rsid w:val="007F5355"/>
    <w:rsid w:val="00830484"/>
    <w:rsid w:val="00840559"/>
    <w:rsid w:val="008516DB"/>
    <w:rsid w:val="00853970"/>
    <w:rsid w:val="00873E05"/>
    <w:rsid w:val="00893FBD"/>
    <w:rsid w:val="008B4792"/>
    <w:rsid w:val="008C0F80"/>
    <w:rsid w:val="008E2200"/>
    <w:rsid w:val="008E7C74"/>
    <w:rsid w:val="008F0B5C"/>
    <w:rsid w:val="009003C4"/>
    <w:rsid w:val="009029A1"/>
    <w:rsid w:val="00902AEE"/>
    <w:rsid w:val="00910A59"/>
    <w:rsid w:val="009142A9"/>
    <w:rsid w:val="00945EA5"/>
    <w:rsid w:val="0095740D"/>
    <w:rsid w:val="00984BD3"/>
    <w:rsid w:val="009B0ED4"/>
    <w:rsid w:val="009B270F"/>
    <w:rsid w:val="009B62F3"/>
    <w:rsid w:val="009C4007"/>
    <w:rsid w:val="009D23A5"/>
    <w:rsid w:val="009F659B"/>
    <w:rsid w:val="00A0059F"/>
    <w:rsid w:val="00A0643E"/>
    <w:rsid w:val="00A378A0"/>
    <w:rsid w:val="00A423D2"/>
    <w:rsid w:val="00A43CE4"/>
    <w:rsid w:val="00A45145"/>
    <w:rsid w:val="00A51D24"/>
    <w:rsid w:val="00AA2803"/>
    <w:rsid w:val="00AC5690"/>
    <w:rsid w:val="00AE102B"/>
    <w:rsid w:val="00B05426"/>
    <w:rsid w:val="00B079B6"/>
    <w:rsid w:val="00B13A69"/>
    <w:rsid w:val="00B177BC"/>
    <w:rsid w:val="00B32C63"/>
    <w:rsid w:val="00B360CF"/>
    <w:rsid w:val="00B51059"/>
    <w:rsid w:val="00B51EA4"/>
    <w:rsid w:val="00B72D9D"/>
    <w:rsid w:val="00B85826"/>
    <w:rsid w:val="00BB2640"/>
    <w:rsid w:val="00BB4304"/>
    <w:rsid w:val="00BC3232"/>
    <w:rsid w:val="00BC6A28"/>
    <w:rsid w:val="00C22C01"/>
    <w:rsid w:val="00C2461D"/>
    <w:rsid w:val="00C36931"/>
    <w:rsid w:val="00C417FD"/>
    <w:rsid w:val="00C447D1"/>
    <w:rsid w:val="00C47F5D"/>
    <w:rsid w:val="00C51D4C"/>
    <w:rsid w:val="00C547EB"/>
    <w:rsid w:val="00C6600D"/>
    <w:rsid w:val="00C7156A"/>
    <w:rsid w:val="00C73200"/>
    <w:rsid w:val="00C75C2F"/>
    <w:rsid w:val="00C971F4"/>
    <w:rsid w:val="00CB0DD2"/>
    <w:rsid w:val="00CB72B4"/>
    <w:rsid w:val="00CD25C3"/>
    <w:rsid w:val="00CE628B"/>
    <w:rsid w:val="00CE661B"/>
    <w:rsid w:val="00CF295A"/>
    <w:rsid w:val="00CF4A21"/>
    <w:rsid w:val="00CF60E4"/>
    <w:rsid w:val="00D21674"/>
    <w:rsid w:val="00D22EAF"/>
    <w:rsid w:val="00D2529B"/>
    <w:rsid w:val="00D27428"/>
    <w:rsid w:val="00D27E70"/>
    <w:rsid w:val="00D45A65"/>
    <w:rsid w:val="00D51AAA"/>
    <w:rsid w:val="00D74EC9"/>
    <w:rsid w:val="00D76A84"/>
    <w:rsid w:val="00D82380"/>
    <w:rsid w:val="00D90DD6"/>
    <w:rsid w:val="00D94E03"/>
    <w:rsid w:val="00DB2226"/>
    <w:rsid w:val="00DB616D"/>
    <w:rsid w:val="00DF14B5"/>
    <w:rsid w:val="00DF64D4"/>
    <w:rsid w:val="00E1217F"/>
    <w:rsid w:val="00E22DD2"/>
    <w:rsid w:val="00E46C5A"/>
    <w:rsid w:val="00E527DA"/>
    <w:rsid w:val="00E66F81"/>
    <w:rsid w:val="00E6789B"/>
    <w:rsid w:val="00EA4FE4"/>
    <w:rsid w:val="00EB26C3"/>
    <w:rsid w:val="00EC5E89"/>
    <w:rsid w:val="00ED0A11"/>
    <w:rsid w:val="00EE272A"/>
    <w:rsid w:val="00EF3655"/>
    <w:rsid w:val="00F14AAF"/>
    <w:rsid w:val="00F2771D"/>
    <w:rsid w:val="00F34A95"/>
    <w:rsid w:val="00F51C73"/>
    <w:rsid w:val="00F56072"/>
    <w:rsid w:val="00F71860"/>
    <w:rsid w:val="00F91ECD"/>
    <w:rsid w:val="00FC3A11"/>
    <w:rsid w:val="00FF3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B32D0A"/>
  <w15:docId w15:val="{DB7E65AE-2106-42F7-8186-BE24FC4C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160" w:line="254" w:lineRule="auto"/>
    </w:pPr>
    <w:rPr>
      <w:rFonts w:ascii="Calibri" w:eastAsia="Calibri" w:hAnsi="Calibri" w:cs="Calibri"/>
      <w:sz w:val="22"/>
      <w:szCs w:val="22"/>
      <w:lang w:eastAsia="zh-CN"/>
    </w:rPr>
  </w:style>
  <w:style w:type="paragraph" w:styleId="1">
    <w:name w:val="heading 1"/>
    <w:aliases w:val="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pPr>
      <w:keepNext/>
      <w:numPr>
        <w:numId w:val="1"/>
      </w:numPr>
      <w:tabs>
        <w:tab w:val="left" w:pos="0"/>
      </w:tabs>
      <w:spacing w:after="0" w:line="240" w:lineRule="auto"/>
      <w:ind w:firstLine="567"/>
      <w:jc w:val="both"/>
      <w:outlineLvl w:val="0"/>
    </w:pPr>
    <w:rPr>
      <w:rFonts w:ascii="Times New Roman" w:eastAsia="Times New Roman" w:hAnsi="Times New Roman" w:cs="Times New Roman"/>
      <w:b/>
      <w:bCs/>
    </w:rPr>
  </w:style>
  <w:style w:type="paragraph" w:styleId="2">
    <w:name w:val="heading 2"/>
    <w:basedOn w:val="a"/>
    <w:next w:val="a"/>
    <w:qFormat/>
    <w:pPr>
      <w:keepNext/>
      <w:widowControl w:val="0"/>
      <w:numPr>
        <w:ilvl w:val="1"/>
        <w:numId w:val="1"/>
      </w:numPr>
      <w:tabs>
        <w:tab w:val="left" w:pos="0"/>
      </w:tabs>
      <w:autoSpaceDE w:val="0"/>
      <w:spacing w:after="0" w:line="240" w:lineRule="auto"/>
      <w:jc w:val="center"/>
      <w:outlineLvl w:val="1"/>
    </w:pPr>
    <w:rPr>
      <w:rFonts w:ascii="Times New Roman" w:eastAsia="Times New Roman" w:hAnsi="Times New Roman" w:cs="Times New Roman"/>
      <w:b/>
      <w:bCs/>
      <w:sz w:val="28"/>
      <w:szCs w:val="28"/>
    </w:rPr>
  </w:style>
  <w:style w:type="paragraph" w:styleId="3">
    <w:name w:val="heading 3"/>
    <w:basedOn w:val="a"/>
    <w:next w:val="a"/>
    <w:qFormat/>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
    <w:rsid w:val="009B270F"/>
    <w:rPr>
      <w:b/>
      <w:bCs/>
      <w:sz w:val="22"/>
      <w:szCs w:val="22"/>
      <w:lang w:eastAsia="zh-CN"/>
    </w:rPr>
  </w:style>
  <w:style w:type="character" w:customStyle="1" w:styleId="WW8Num2z0">
    <w:name w:val="WW8Num2z0"/>
    <w:rPr>
      <w:rFonts w:cs="Times New Roman" w:hint="default"/>
    </w:rPr>
  </w:style>
  <w:style w:type="character" w:customStyle="1" w:styleId="WW8Num2z1">
    <w:name w:val="WW8Num2z1"/>
    <w:rPr>
      <w:rFonts w:ascii="Times New Roman" w:eastAsia="Times New Roman" w:hAnsi="Times New Roman" w:cs="Times New Roman" w:hint="default"/>
      <w:b w:val="0"/>
      <w:color w:val="000000"/>
      <w:lang w:eastAsia="ru-RU"/>
    </w:rPr>
  </w:style>
  <w:style w:type="character" w:customStyle="1" w:styleId="WW8Num3z0">
    <w:name w:val="WW8Num3z0"/>
    <w:rPr>
      <w:rFonts w:cs="Times New Roman" w:hint="default"/>
    </w:rPr>
  </w:style>
  <w:style w:type="character" w:customStyle="1" w:styleId="WW8Num3z1">
    <w:name w:val="WW8Num3z1"/>
    <w:rPr>
      <w:rFonts w:ascii="Times New Roman" w:eastAsia="Times New Roman" w:hAnsi="Times New Roman" w:cs="Times New Roman" w:hint="default"/>
      <w:b w:val="0"/>
      <w:color w:val="000000"/>
      <w:lang w:eastAsia="ru-RU"/>
    </w:rPr>
  </w:style>
  <w:style w:type="character" w:customStyle="1" w:styleId="20">
    <w:name w:val="Основной шрифт абзаца2"/>
  </w:style>
  <w:style w:type="character" w:customStyle="1" w:styleId="30">
    <w:name w:val="Заголовок 3 Знак"/>
    <w:rPr>
      <w:rFonts w:ascii="Cambria" w:eastAsia="Times New Roman" w:hAnsi="Cambria" w:cs="Times New Roman"/>
      <w:b/>
      <w:bCs/>
      <w:sz w:val="26"/>
      <w:szCs w:val="26"/>
      <w:lang w:eastAsia="zh-CN"/>
    </w:rPr>
  </w:style>
  <w:style w:type="character" w:styleId="a3">
    <w:name w:val="FollowedHyperlink"/>
    <w:uiPriority w:val="99"/>
    <w:rPr>
      <w:color w:val="800080"/>
      <w:u w:val="single"/>
    </w:rPr>
  </w:style>
  <w:style w:type="character" w:styleId="a4">
    <w:name w:val="Emphasis"/>
    <w:qFormat/>
    <w:rPr>
      <w:i/>
      <w:iCs/>
    </w:rPr>
  </w:style>
  <w:style w:type="character" w:styleId="a5">
    <w:name w:val="Hyperlink"/>
    <w:uiPriority w:val="99"/>
    <w:rPr>
      <w:color w:val="000080"/>
      <w:u w:val="single"/>
    </w:rPr>
  </w:style>
  <w:style w:type="character" w:styleId="a6">
    <w:name w:val="page number"/>
  </w:style>
  <w:style w:type="character" w:styleId="a7">
    <w:name w:val="line number"/>
    <w:uiPriority w:val="99"/>
  </w:style>
  <w:style w:type="character" w:styleId="a8">
    <w:name w:val="Strong"/>
    <w:uiPriority w:val="22"/>
    <w:qFormat/>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8"/>
      <w:u w:val="none"/>
      <w:vertAlign w:val="baseli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0">
    <w:name w:val="Основной шрифт абзаца1"/>
  </w:style>
  <w:style w:type="character" w:customStyle="1" w:styleId="a9">
    <w:name w:val="Нижний колонтитул Знак"/>
    <w:aliases w:val="Знак4 Знак"/>
    <w:uiPriority w:val="99"/>
    <w:rPr>
      <w:rFonts w:ascii="Liberation Serif" w:eastAsia="Droid Sans Fallback" w:hAnsi="Liberation Serif" w:cs="Mangal"/>
      <w:kern w:val="2"/>
      <w:sz w:val="24"/>
      <w:szCs w:val="21"/>
      <w:lang w:val="en-US" w:eastAsia="zh-CN" w:bidi="hi-IN"/>
    </w:rPr>
  </w:style>
  <w:style w:type="character" w:customStyle="1" w:styleId="ConsPlusNormal">
    <w:name w:val="ConsPlusNormal Знак"/>
    <w:qFormat/>
    <w:rPr>
      <w:rFonts w:ascii="Arial" w:eastAsia="Times New Roman" w:hAnsi="Arial" w:cs="Arial"/>
      <w:sz w:val="22"/>
      <w:szCs w:val="22"/>
      <w:lang w:bidi="ar-SA"/>
    </w:rPr>
  </w:style>
  <w:style w:type="character" w:customStyle="1" w:styleId="aa">
    <w:name w:val="Абзац списка Знак"/>
    <w:aliases w:val="Bullet List Знак,FooterText Знак,numbered Знак,Paragraphe de liste1 Знак,lp1 Знак,SL_Абзац списка Знак,Содержание. 2 уровень Знак"/>
    <w:qFormat/>
    <w:rPr>
      <w:rFonts w:eastAsia="Times New Roman"/>
    </w:rPr>
  </w:style>
  <w:style w:type="character" w:customStyle="1" w:styleId="markedcontent">
    <w:name w:val="markedcontent"/>
  </w:style>
  <w:style w:type="character" w:customStyle="1" w:styleId="21">
    <w:name w:val="Заголовок 2 Знак"/>
    <w:link w:val="210"/>
    <w:qFormat/>
    <w:rPr>
      <w:rFonts w:ascii="Times New Roman" w:eastAsia="Times New Roman" w:hAnsi="Times New Roman" w:cs="Times New Roman"/>
      <w:b/>
      <w:bCs/>
      <w:sz w:val="28"/>
      <w:szCs w:val="28"/>
    </w:rPr>
  </w:style>
  <w:style w:type="paragraph" w:customStyle="1" w:styleId="210">
    <w:name w:val="Заголовок 21"/>
    <w:basedOn w:val="a"/>
    <w:next w:val="a"/>
    <w:link w:val="21"/>
    <w:uiPriority w:val="9"/>
    <w:semiHidden/>
    <w:unhideWhenUsed/>
    <w:qFormat/>
    <w:rsid w:val="009B270F"/>
    <w:pPr>
      <w:keepNext/>
      <w:keepLines/>
      <w:spacing w:before="40" w:after="0" w:line="259" w:lineRule="auto"/>
      <w:ind w:firstLine="851"/>
      <w:jc w:val="both"/>
      <w:outlineLvl w:val="1"/>
    </w:pPr>
    <w:rPr>
      <w:rFonts w:ascii="Times New Roman" w:eastAsia="Times New Roman" w:hAnsi="Times New Roman" w:cs="Times New Roman"/>
      <w:b/>
      <w:bCs/>
      <w:sz w:val="28"/>
      <w:szCs w:val="28"/>
      <w:lang w:val="x-none" w:eastAsia="x-none"/>
    </w:rPr>
  </w:style>
  <w:style w:type="character" w:customStyle="1" w:styleId="12">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0"/>
    <w:uiPriority w:val="9"/>
    <w:qFormat/>
    <w:rPr>
      <w:rFonts w:ascii="Times New Roman" w:eastAsia="Times New Roman" w:hAnsi="Times New Roman" w:cs="Times New Roman"/>
      <w:b/>
      <w:bCs/>
      <w:sz w:val="22"/>
      <w:szCs w:val="22"/>
    </w:rPr>
  </w:style>
  <w:style w:type="paragraph" w:customStyle="1" w:styleId="110">
    <w:name w:val="Заголовок 11"/>
    <w:basedOn w:val="a"/>
    <w:next w:val="a"/>
    <w:link w:val="12"/>
    <w:uiPriority w:val="9"/>
    <w:qFormat/>
    <w:rsid w:val="009B270F"/>
    <w:pPr>
      <w:keepNext/>
      <w:keepLines/>
      <w:spacing w:before="240" w:after="0" w:line="259" w:lineRule="auto"/>
      <w:ind w:firstLine="851"/>
      <w:jc w:val="both"/>
      <w:outlineLvl w:val="0"/>
    </w:pPr>
    <w:rPr>
      <w:rFonts w:ascii="Times New Roman" w:eastAsia="Times New Roman" w:hAnsi="Times New Roman" w:cs="Times New Roman"/>
      <w:b/>
      <w:bCs/>
      <w:lang w:val="x-none" w:eastAsia="x-none"/>
    </w:rPr>
  </w:style>
  <w:style w:type="character" w:customStyle="1" w:styleId="13">
    <w:name w:val="Обычный1 Знак"/>
    <w:uiPriority w:val="99"/>
    <w:rPr>
      <w:rFonts w:ascii="TimesET" w:eastAsia="Times New Roman" w:hAnsi="TimesET" w:cs="TimesET"/>
      <w:sz w:val="24"/>
      <w:szCs w:val="24"/>
      <w:lang w:bidi="ar-SA"/>
    </w:rPr>
  </w:style>
  <w:style w:type="character" w:customStyle="1" w:styleId="ab">
    <w:name w:val="Без интервала Знак"/>
    <w:aliases w:val="для таблиц Знак,No Spacing111 Знак,Без интервала2 Знак,No Spacing Знак,Без интервала1 Знак,No Spacing1 Знак,No Spacing11 Знак,Без интервала11 Знак"/>
    <w:uiPriority w:val="1"/>
    <w:qFormat/>
    <w:rPr>
      <w:rFonts w:ascii="Times New Roman" w:hAnsi="Times New Roman" w:cs="Times New Roman"/>
      <w:sz w:val="28"/>
      <w:szCs w:val="28"/>
      <w:lang w:bidi="ar-SA"/>
    </w:rPr>
  </w:style>
  <w:style w:type="character" w:customStyle="1" w:styleId="ac">
    <w:name w:val="Верхний колонтитул Знак"/>
    <w:uiPriority w:val="99"/>
    <w:rPr>
      <w:rFonts w:ascii="Times New Roman" w:eastAsia="Times New Roman" w:hAnsi="Times New Roman" w:cs="Times New Roman"/>
      <w:sz w:val="24"/>
      <w:szCs w:val="24"/>
    </w:rPr>
  </w:style>
  <w:style w:type="character" w:customStyle="1" w:styleId="ConsNormal">
    <w:name w:val="ConsNormal Знак Знак"/>
    <w:rPr>
      <w:rFonts w:ascii="Arial" w:eastAsia="Times New Roman" w:hAnsi="Arial" w:cs="Arial"/>
      <w:sz w:val="24"/>
      <w:szCs w:val="24"/>
      <w:lang w:bidi="ar-SA"/>
    </w:rPr>
  </w:style>
  <w:style w:type="character" w:customStyle="1" w:styleId="22">
    <w:name w:val="Основной текст с отступом 2 Знак"/>
    <w:link w:val="23"/>
    <w:uiPriority w:val="99"/>
    <w:rPr>
      <w:rFonts w:ascii="Times New Roman" w:eastAsia="Times New Roman" w:hAnsi="Times New Roman" w:cs="Times New Roman"/>
      <w:sz w:val="24"/>
      <w:szCs w:val="24"/>
    </w:rPr>
  </w:style>
  <w:style w:type="character" w:customStyle="1" w:styleId="ad">
    <w:name w:val="Текст выноски Знак"/>
    <w:uiPriority w:val="99"/>
    <w:qFormat/>
    <w:rPr>
      <w:rFonts w:ascii="Tahoma" w:eastAsia="Times New Roman" w:hAnsi="Tahoma" w:cs="Tahoma"/>
      <w:sz w:val="16"/>
      <w:szCs w:val="16"/>
    </w:rPr>
  </w:style>
  <w:style w:type="character" w:customStyle="1" w:styleId="apple-converted-space">
    <w:name w:val="apple-converted-space"/>
  </w:style>
  <w:style w:type="character" w:customStyle="1" w:styleId="FontStyle52">
    <w:name w:val="Font Style52"/>
    <w:rPr>
      <w:rFonts w:ascii="Times New Roman" w:hAnsi="Times New Roman" w:cs="Times New Roman"/>
      <w:spacing w:val="10"/>
      <w:sz w:val="20"/>
      <w:szCs w:val="20"/>
    </w:rPr>
  </w:style>
  <w:style w:type="character" w:customStyle="1" w:styleId="FontStyle45">
    <w:name w:val="Font Style45"/>
    <w:rPr>
      <w:rFonts w:ascii="Times New Roman" w:hAnsi="Times New Roman" w:cs="Times New Roman" w:hint="default"/>
      <w:b/>
      <w:bCs/>
      <w:sz w:val="22"/>
      <w:szCs w:val="22"/>
    </w:rPr>
  </w:style>
  <w:style w:type="character" w:customStyle="1" w:styleId="24">
    <w:name w:val="Основной текст (2)_"/>
    <w:qFormat/>
    <w:rPr>
      <w:rFonts w:ascii="Times New Roman" w:eastAsia="Times New Roman" w:hAnsi="Times New Roman" w:cs="Times New Roman"/>
      <w:sz w:val="28"/>
      <w:szCs w:val="28"/>
      <w:shd w:val="clear" w:color="auto" w:fill="FFFFFF"/>
    </w:rPr>
  </w:style>
  <w:style w:type="character" w:customStyle="1" w:styleId="130">
    <w:name w:val="Основной текст (13)_"/>
    <w:rPr>
      <w:rFonts w:ascii="Times New Roman" w:eastAsia="Times New Roman" w:hAnsi="Times New Roman" w:cs="Times New Roman"/>
      <w:shd w:val="clear" w:color="auto" w:fill="FFFFFF"/>
    </w:rPr>
  </w:style>
  <w:style w:type="character" w:customStyle="1" w:styleId="ae">
    <w:name w:val="Оглавление_"/>
    <w:rPr>
      <w:rFonts w:ascii="Times New Roman" w:eastAsia="Times New Roman" w:hAnsi="Times New Roman" w:cs="Times New Roman"/>
      <w:shd w:val="clear" w:color="auto" w:fill="FFFFFF"/>
    </w:rPr>
  </w:style>
  <w:style w:type="character" w:customStyle="1" w:styleId="29">
    <w:name w:val="Основной текст (2) + 9"/>
    <w:aliases w:val="5 pt,Полужирный"/>
    <w:qFormat/>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iceouttxt6">
    <w:name w:val="iceouttxt6"/>
    <w:uiPriority w:val="99"/>
    <w:rPr>
      <w:rFonts w:ascii="Arial" w:hAnsi="Arial" w:cs="Arial"/>
      <w:color w:val="666666"/>
      <w:sz w:val="17"/>
      <w:szCs w:val="17"/>
    </w:rPr>
  </w:style>
  <w:style w:type="character" w:customStyle="1" w:styleId="val">
    <w:name w:val="val"/>
    <w:uiPriority w:val="99"/>
    <w:rPr>
      <w:rFonts w:cs="Times New Roman"/>
    </w:rPr>
  </w:style>
  <w:style w:type="character" w:customStyle="1" w:styleId="FontStyle11">
    <w:name w:val="Font Style11"/>
    <w:uiPriority w:val="99"/>
    <w:rPr>
      <w:rFonts w:ascii="Times New Roman" w:hAnsi="Times New Roman" w:cs="Times New Roman"/>
      <w:sz w:val="22"/>
      <w:szCs w:val="22"/>
    </w:rPr>
  </w:style>
  <w:style w:type="character" w:customStyle="1" w:styleId="af">
    <w:name w:val="Основной текст Знак"/>
    <w:aliases w:val="Основной текст Знак Знак Знак Знак,Основной текст Знак Знак Знак Знак Знак Знак1,Основной текст Знак Знак Знак Знак Знак Знак Знак,Основной текст Знак Знак Знак Знак Знак Знак Знак Знак Знак Знак Знак Знак Знак Знак Знак"/>
    <w:rPr>
      <w:rFonts w:ascii="Courier New" w:eastAsia="Times New Roman" w:hAnsi="Courier New" w:cs="Courier New"/>
      <w:color w:val="000000"/>
      <w:sz w:val="22"/>
      <w:szCs w:val="22"/>
    </w:rPr>
  </w:style>
  <w:style w:type="character" w:customStyle="1" w:styleId="25">
    <w:name w:val="Основной текст (2) + Полужирный"/>
    <w:rPr>
      <w:rFonts w:ascii="Arial" w:eastAsia="Arial" w:hAnsi="Arial" w:cs="Arial"/>
      <w:b/>
      <w:bCs/>
      <w:i w:val="0"/>
      <w:iCs w:val="0"/>
      <w:caps w:val="0"/>
      <w:smallCaps w:val="0"/>
      <w:strike w:val="0"/>
      <w:dstrike w:val="0"/>
      <w:color w:val="000000"/>
      <w:spacing w:val="0"/>
      <w:w w:val="100"/>
      <w:position w:val="0"/>
      <w:sz w:val="14"/>
      <w:szCs w:val="14"/>
      <w:u w:val="none"/>
      <w:shd w:val="clear" w:color="auto" w:fill="FFFFFF"/>
      <w:vertAlign w:val="baseline"/>
      <w:lang w:val="ru-RU" w:bidi="ru-RU"/>
    </w:rPr>
  </w:style>
  <w:style w:type="character" w:customStyle="1" w:styleId="af0">
    <w:name w:val="Подпись к таблице_"/>
    <w:rPr>
      <w:rFonts w:ascii="Arial" w:eastAsia="Arial" w:hAnsi="Arial" w:cs="Arial"/>
      <w:sz w:val="14"/>
      <w:szCs w:val="14"/>
      <w:shd w:val="clear" w:color="auto" w:fill="FFFFFF"/>
    </w:rPr>
  </w:style>
  <w:style w:type="character" w:customStyle="1" w:styleId="2MSReferenceSansSerif85pt">
    <w:name w:val="Основной текст (2) + MS Reference Sans Serif;8.5 pt"/>
    <w:rPr>
      <w:rFonts w:ascii="MS Reference Sans Serif" w:eastAsia="MS Reference Sans Serif" w:hAnsi="MS Reference Sans Serif" w:cs="MS Reference Sans Serif"/>
      <w:b w:val="0"/>
      <w:bCs w:val="0"/>
      <w:i w:val="0"/>
      <w:iCs w:val="0"/>
      <w:caps w:val="0"/>
      <w:smallCaps w:val="0"/>
      <w:strike w:val="0"/>
      <w:dstrike w:val="0"/>
      <w:color w:val="000000"/>
      <w:spacing w:val="0"/>
      <w:w w:val="100"/>
      <w:position w:val="0"/>
      <w:sz w:val="17"/>
      <w:szCs w:val="17"/>
      <w:u w:val="none"/>
      <w:shd w:val="clear" w:color="auto" w:fill="FFFFFF"/>
      <w:vertAlign w:val="baseline"/>
      <w:lang w:val="ru-RU" w:bidi="ru-RU"/>
    </w:rPr>
  </w:style>
  <w:style w:type="character" w:customStyle="1" w:styleId="26">
    <w:name w:val="Основной текст (2) + Курсив"/>
    <w:rPr>
      <w:rFonts w:ascii="Arial" w:eastAsia="Arial" w:hAnsi="Arial" w:cs="Arial"/>
      <w:b w:val="0"/>
      <w:bCs w:val="0"/>
      <w:i/>
      <w:iCs/>
      <w:caps w:val="0"/>
      <w:smallCaps w:val="0"/>
      <w:strike w:val="0"/>
      <w:dstrike w:val="0"/>
      <w:color w:val="000000"/>
      <w:spacing w:val="0"/>
      <w:w w:val="100"/>
      <w:position w:val="0"/>
      <w:sz w:val="14"/>
      <w:szCs w:val="14"/>
      <w:u w:val="none"/>
      <w:shd w:val="clear" w:color="auto" w:fill="FFFFFF"/>
      <w:vertAlign w:val="baseline"/>
      <w:lang w:val="ru-RU" w:bidi="ru-RU"/>
    </w:rPr>
  </w:style>
  <w:style w:type="character" w:customStyle="1" w:styleId="25pt0pt">
    <w:name w:val="Основной текст (2) + 5 pt;Курсив;Интервал 0 pt"/>
    <w:rPr>
      <w:rFonts w:ascii="Arial" w:eastAsia="Arial" w:hAnsi="Arial" w:cs="Arial"/>
      <w:b w:val="0"/>
      <w:bCs w:val="0"/>
      <w:i/>
      <w:iCs/>
      <w:caps w:val="0"/>
      <w:smallCaps w:val="0"/>
      <w:strike w:val="0"/>
      <w:dstrike w:val="0"/>
      <w:color w:val="000000"/>
      <w:spacing w:val="10"/>
      <w:w w:val="100"/>
      <w:position w:val="0"/>
      <w:sz w:val="10"/>
      <w:szCs w:val="10"/>
      <w:u w:val="none"/>
      <w:shd w:val="clear" w:color="auto" w:fill="FFFFFF"/>
      <w:vertAlign w:val="baseline"/>
      <w:lang w:val="en-US" w:bidi="en-US"/>
    </w:rPr>
  </w:style>
  <w:style w:type="character" w:customStyle="1" w:styleId="255pt">
    <w:name w:val="Основной текст (2) + 5.5 pt"/>
    <w:rPr>
      <w:rFonts w:ascii="Arial" w:eastAsia="Arial" w:hAnsi="Arial" w:cs="Arial"/>
      <w:b w:val="0"/>
      <w:bCs w:val="0"/>
      <w:i w:val="0"/>
      <w:iCs w:val="0"/>
      <w:caps w:val="0"/>
      <w:smallCaps w:val="0"/>
      <w:strike w:val="0"/>
      <w:dstrike w:val="0"/>
      <w:color w:val="000000"/>
      <w:spacing w:val="0"/>
      <w:w w:val="100"/>
      <w:position w:val="0"/>
      <w:sz w:val="11"/>
      <w:szCs w:val="11"/>
      <w:u w:val="none"/>
      <w:shd w:val="clear" w:color="auto" w:fill="FFFFFF"/>
      <w:vertAlign w:val="baseline"/>
      <w:lang w:val="ru-RU" w:bidi="ru-RU"/>
    </w:rPr>
  </w:style>
  <w:style w:type="character" w:customStyle="1" w:styleId="2AngsanaUPC85pt">
    <w:name w:val="Основной текст (2) + AngsanaUPC;8.5 pt"/>
    <w:rPr>
      <w:rFonts w:ascii="AngsanaUPC" w:eastAsia="AngsanaUPC" w:hAnsi="AngsanaUPC" w:cs="AngsanaUPC"/>
      <w:b w:val="0"/>
      <w:bCs w:val="0"/>
      <w:i w:val="0"/>
      <w:iCs w:val="0"/>
      <w:caps w:val="0"/>
      <w:smallCaps w:val="0"/>
      <w:strike w:val="0"/>
      <w:dstrike w:val="0"/>
      <w:color w:val="000000"/>
      <w:spacing w:val="0"/>
      <w:w w:val="100"/>
      <w:position w:val="0"/>
      <w:sz w:val="17"/>
      <w:szCs w:val="17"/>
      <w:u w:val="none"/>
      <w:shd w:val="clear" w:color="auto" w:fill="FFFFFF"/>
      <w:vertAlign w:val="baseline"/>
      <w:lang w:val="ru-RU" w:bidi="ru-RU"/>
    </w:rPr>
  </w:style>
  <w:style w:type="character" w:customStyle="1" w:styleId="2AngsanaUPC8pt3pt">
    <w:name w:val="Основной текст (2) + AngsanaUPC;8 pt;Интервал 3 pt"/>
    <w:rPr>
      <w:rFonts w:ascii="AngsanaUPC" w:eastAsia="AngsanaUPC" w:hAnsi="AngsanaUPC" w:cs="AngsanaUPC"/>
      <w:b w:val="0"/>
      <w:bCs w:val="0"/>
      <w:i w:val="0"/>
      <w:iCs w:val="0"/>
      <w:caps w:val="0"/>
      <w:smallCaps w:val="0"/>
      <w:strike w:val="0"/>
      <w:dstrike w:val="0"/>
      <w:color w:val="000000"/>
      <w:spacing w:val="70"/>
      <w:w w:val="100"/>
      <w:position w:val="0"/>
      <w:sz w:val="16"/>
      <w:szCs w:val="16"/>
      <w:u w:val="none"/>
      <w:shd w:val="clear" w:color="auto" w:fill="FFFFFF"/>
      <w:vertAlign w:val="baseline"/>
      <w:lang w:val="ru-RU" w:bidi="ru-RU"/>
    </w:rPr>
  </w:style>
  <w:style w:type="character" w:customStyle="1" w:styleId="22pt">
    <w:name w:val="Основной текст (2) + Интервал 2 pt"/>
    <w:rPr>
      <w:rFonts w:ascii="Arial" w:eastAsia="Arial" w:hAnsi="Arial" w:cs="Arial"/>
      <w:b w:val="0"/>
      <w:bCs w:val="0"/>
      <w:i w:val="0"/>
      <w:iCs w:val="0"/>
      <w:caps w:val="0"/>
      <w:smallCaps w:val="0"/>
      <w:strike w:val="0"/>
      <w:dstrike w:val="0"/>
      <w:color w:val="000000"/>
      <w:spacing w:val="50"/>
      <w:w w:val="100"/>
      <w:position w:val="0"/>
      <w:sz w:val="14"/>
      <w:szCs w:val="14"/>
      <w:u w:val="none"/>
      <w:shd w:val="clear" w:color="auto" w:fill="FFFFFF"/>
      <w:vertAlign w:val="baseline"/>
      <w:lang w:val="ru-RU" w:bidi="ru-RU"/>
    </w:rPr>
  </w:style>
  <w:style w:type="character" w:customStyle="1" w:styleId="x-phmenubutton">
    <w:name w:val="x-ph__menu__button"/>
  </w:style>
  <w:style w:type="character" w:customStyle="1" w:styleId="blk">
    <w:name w:val="blk"/>
  </w:style>
  <w:style w:type="character" w:customStyle="1" w:styleId="HTML">
    <w:name w:val="Стандартный HTML Знак"/>
    <w:rPr>
      <w:rFonts w:ascii="Courier New" w:hAnsi="Courier New" w:cs="Courier New"/>
    </w:rPr>
  </w:style>
  <w:style w:type="paragraph" w:styleId="af1">
    <w:name w:val="Title"/>
    <w:basedOn w:val="a"/>
    <w:next w:val="af2"/>
    <w:qFormat/>
    <w:pPr>
      <w:keepNext/>
      <w:spacing w:before="240" w:after="120"/>
    </w:pPr>
    <w:rPr>
      <w:rFonts w:ascii="Liberation Sans" w:eastAsia="Tahoma" w:hAnsi="Liberation Sans" w:cs="Noto Sans Devanagari"/>
      <w:sz w:val="28"/>
      <w:szCs w:val="28"/>
    </w:rPr>
  </w:style>
  <w:style w:type="paragraph" w:styleId="af2">
    <w:name w:val="Body Text"/>
    <w:aliases w:val="Основной текст Знак Знак Знак,Основной текст Знак Знак Знак Знак Знак,Основной текст Знак Знак Знак Знак Знак Знак,Основной текст Знак Знак Знак Знак Знак Знак Знак Знак Знак Знак Знак Знак Знак Знак,Знак Знак Знак Знак"/>
    <w:basedOn w:val="a"/>
    <w:pPr>
      <w:autoSpaceDE w:val="0"/>
      <w:spacing w:after="0" w:line="240" w:lineRule="auto"/>
    </w:pPr>
    <w:rPr>
      <w:rFonts w:ascii="Courier New" w:eastAsia="Times New Roman" w:hAnsi="Courier New" w:cs="Courier New"/>
      <w:color w:val="000000"/>
    </w:rPr>
  </w:style>
  <w:style w:type="paragraph" w:styleId="af3">
    <w:name w:val="List"/>
    <w:basedOn w:val="af2"/>
    <w:rPr>
      <w:rFonts w:ascii="PT Astra Serif" w:hAnsi="PT Astra Serif" w:cs="Noto Sans Devanagari"/>
    </w:rPr>
  </w:style>
  <w:style w:type="paragraph" w:styleId="af4">
    <w:name w:val="caption"/>
    <w:basedOn w:val="a"/>
    <w:qFormat/>
    <w:pPr>
      <w:suppressLineNumbers/>
      <w:spacing w:before="120" w:after="120"/>
    </w:pPr>
    <w:rPr>
      <w:rFonts w:cs="Noto Sans Devanagari"/>
      <w:i/>
      <w:iCs/>
      <w:sz w:val="24"/>
      <w:szCs w:val="24"/>
    </w:rPr>
  </w:style>
  <w:style w:type="paragraph" w:customStyle="1" w:styleId="27">
    <w:name w:val="Указатель2"/>
    <w:basedOn w:val="a"/>
    <w:pPr>
      <w:suppressLineNumbers/>
    </w:pPr>
    <w:rPr>
      <w:rFonts w:cs="Noto Sans Devanagari"/>
    </w:rPr>
  </w:style>
  <w:style w:type="paragraph" w:styleId="af5">
    <w:name w:val="Balloon Text"/>
    <w:basedOn w:val="a"/>
    <w:uiPriority w:val="99"/>
    <w:qFormat/>
    <w:pPr>
      <w:spacing w:after="0" w:line="240" w:lineRule="auto"/>
    </w:pPr>
    <w:rPr>
      <w:rFonts w:ascii="Tahoma" w:eastAsia="Times New Roman" w:hAnsi="Tahoma" w:cs="Tahoma"/>
      <w:sz w:val="16"/>
      <w:szCs w:val="16"/>
    </w:rPr>
  </w:style>
  <w:style w:type="paragraph" w:customStyle="1" w:styleId="14">
    <w:name w:val="Название объекта1"/>
    <w:basedOn w:val="a"/>
    <w:pPr>
      <w:suppressLineNumbers/>
      <w:spacing w:before="120" w:after="120"/>
    </w:pPr>
    <w:rPr>
      <w:rFonts w:ascii="PT Astra Serif" w:hAnsi="PT Astra Serif" w:cs="Noto Sans Devanagari"/>
      <w:i/>
      <w:iCs/>
      <w:sz w:val="24"/>
      <w:szCs w:val="24"/>
    </w:rPr>
  </w:style>
  <w:style w:type="paragraph" w:customStyle="1" w:styleId="af6">
    <w:name w:val="Колонтитул"/>
    <w:basedOn w:val="a"/>
    <w:pPr>
      <w:suppressLineNumbers/>
      <w:tabs>
        <w:tab w:val="center" w:pos="4819"/>
        <w:tab w:val="right" w:pos="9638"/>
      </w:tabs>
    </w:pPr>
  </w:style>
  <w:style w:type="paragraph" w:styleId="af7">
    <w:name w:val="header"/>
    <w:basedOn w:val="a"/>
    <w:uiPriority w:val="9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8">
    <w:name w:val="footer"/>
    <w:aliases w:val="Знак4"/>
    <w:basedOn w:val="a"/>
    <w:uiPriority w:val="99"/>
    <w:pPr>
      <w:widowControl w:val="0"/>
      <w:tabs>
        <w:tab w:val="center" w:pos="4677"/>
        <w:tab w:val="right" w:pos="9355"/>
      </w:tabs>
      <w:spacing w:after="0" w:line="240" w:lineRule="auto"/>
    </w:pPr>
    <w:rPr>
      <w:rFonts w:ascii="Liberation Serif" w:eastAsia="Droid Sans Fallback" w:hAnsi="Liberation Serif" w:cs="Mangal"/>
      <w:kern w:val="2"/>
      <w:sz w:val="24"/>
      <w:szCs w:val="21"/>
      <w:lang w:val="en-US" w:bidi="hi-IN"/>
    </w:rPr>
  </w:style>
  <w:style w:type="paragraph" w:customStyle="1" w:styleId="211">
    <w:name w:val="Нумерованный список 21"/>
    <w:basedOn w:val="a"/>
    <w:pPr>
      <w:tabs>
        <w:tab w:val="left" w:pos="643"/>
        <w:tab w:val="left" w:pos="720"/>
      </w:tabs>
      <w:spacing w:after="0" w:line="240" w:lineRule="auto"/>
      <w:ind w:left="643" w:hanging="360"/>
      <w:contextualSpacing/>
    </w:pPr>
    <w:rPr>
      <w:rFonts w:ascii="Times New Roman" w:eastAsia="Times New Roman" w:hAnsi="Times New Roman" w:cs="Times New Roman"/>
      <w:sz w:val="24"/>
      <w:szCs w:val="24"/>
    </w:rPr>
  </w:style>
  <w:style w:type="paragraph" w:styleId="af9">
    <w:name w:val="Normal (Web)"/>
    <w:basedOn w:val="a"/>
    <w:uiPriority w:val="99"/>
    <w:qFormat/>
    <w:pPr>
      <w:spacing w:after="200" w:line="276" w:lineRule="auto"/>
    </w:pPr>
    <w:rPr>
      <w:rFonts w:ascii="Times New Roman" w:hAnsi="Times New Roman" w:cs="Times New Roman"/>
      <w:sz w:val="24"/>
      <w:szCs w:val="24"/>
    </w:rPr>
  </w:style>
  <w:style w:type="paragraph" w:customStyle="1" w:styleId="15">
    <w:name w:val="Заголовок1"/>
    <w:basedOn w:val="a"/>
    <w:next w:val="af2"/>
    <w:pPr>
      <w:keepNext/>
      <w:spacing w:before="240" w:after="120"/>
    </w:pPr>
    <w:rPr>
      <w:rFonts w:ascii="PT Astra Serif" w:eastAsia="Tahoma" w:hAnsi="PT Astra Serif" w:cs="Noto Sans Devanagari"/>
      <w:sz w:val="28"/>
      <w:szCs w:val="28"/>
    </w:rPr>
  </w:style>
  <w:style w:type="paragraph" w:customStyle="1" w:styleId="16">
    <w:name w:val="Указатель1"/>
    <w:basedOn w:val="a"/>
    <w:pPr>
      <w:suppressLineNumbers/>
    </w:pPr>
    <w:rPr>
      <w:rFonts w:ascii="PT Astra Serif" w:hAnsi="PT Astra Serif" w:cs="Times New Roman"/>
    </w:rPr>
  </w:style>
  <w:style w:type="paragraph" w:customStyle="1" w:styleId="ConsPlusNormal0">
    <w:name w:val="ConsPlusNormal"/>
    <w:qFormat/>
    <w:pPr>
      <w:widowControl w:val="0"/>
      <w:suppressAutoHyphens/>
      <w:autoSpaceDE w:val="0"/>
      <w:ind w:firstLine="720"/>
    </w:pPr>
    <w:rPr>
      <w:rFonts w:ascii="Arial" w:hAnsi="Arial" w:cs="Arial"/>
      <w:sz w:val="22"/>
      <w:szCs w:val="22"/>
      <w:lang w:eastAsia="zh-CN"/>
    </w:rPr>
  </w:style>
  <w:style w:type="paragraph" w:styleId="afa">
    <w:name w:val="List Paragraph"/>
    <w:aliases w:val="Bullet List,FooterText,numbered,Paragraphe de liste1,lp1,SL_Абзац списка,Содержание. 2 уровень"/>
    <w:basedOn w:val="a"/>
    <w:qFormat/>
    <w:pPr>
      <w:spacing w:after="200" w:line="276" w:lineRule="auto"/>
      <w:ind w:left="720"/>
      <w:contextualSpacing/>
    </w:pPr>
    <w:rPr>
      <w:rFonts w:eastAsia="Times New Roman"/>
      <w:sz w:val="20"/>
      <w:szCs w:val="20"/>
    </w:rPr>
  </w:style>
  <w:style w:type="paragraph" w:customStyle="1" w:styleId="17">
    <w:name w:val="Обычный1"/>
    <w:uiPriority w:val="99"/>
    <w:pPr>
      <w:suppressAutoHyphens/>
      <w:autoSpaceDE w:val="0"/>
      <w:jc w:val="both"/>
    </w:pPr>
    <w:rPr>
      <w:rFonts w:ascii="TimesET" w:hAnsi="TimesET" w:cs="TimesET"/>
      <w:sz w:val="24"/>
      <w:szCs w:val="24"/>
      <w:lang w:eastAsia="zh-CN"/>
    </w:rPr>
  </w:style>
  <w:style w:type="paragraph" w:styleId="afb">
    <w:name w:val="No Spacing"/>
    <w:aliases w:val="для таблиц,No Spacing111,Без интервала2,No Spacing,No Spacing1,No Spacing11,Без интервала11"/>
    <w:uiPriority w:val="1"/>
    <w:qFormat/>
    <w:pPr>
      <w:suppressAutoHyphens/>
    </w:pPr>
    <w:rPr>
      <w:rFonts w:eastAsia="Calibri"/>
      <w:sz w:val="28"/>
      <w:szCs w:val="28"/>
      <w:lang w:eastAsia="zh-CN"/>
    </w:rPr>
  </w:style>
  <w:style w:type="paragraph" w:customStyle="1" w:styleId="ConsNormal0">
    <w:name w:val="ConsNormal"/>
    <w:qFormat/>
    <w:pPr>
      <w:widowControl w:val="0"/>
      <w:suppressAutoHyphens/>
      <w:ind w:firstLine="720"/>
    </w:pPr>
    <w:rPr>
      <w:rFonts w:ascii="Arial" w:hAnsi="Arial" w:cs="Arial"/>
      <w:lang w:eastAsia="zh-CN"/>
    </w:rPr>
  </w:style>
  <w:style w:type="paragraph" w:customStyle="1" w:styleId="ConsNormal1">
    <w:name w:val="ConsNormal Знак"/>
    <w:pPr>
      <w:widowControl w:val="0"/>
      <w:suppressAutoHyphens/>
      <w:ind w:firstLine="720"/>
    </w:pPr>
    <w:rPr>
      <w:rFonts w:ascii="Arial" w:hAnsi="Arial" w:cs="Arial"/>
      <w:sz w:val="24"/>
      <w:szCs w:val="24"/>
      <w:lang w:eastAsia="zh-CN"/>
    </w:rPr>
  </w:style>
  <w:style w:type="paragraph" w:customStyle="1" w:styleId="xl24">
    <w:name w:val="xl24"/>
    <w:basedOn w:val="a"/>
    <w:pPr>
      <w:spacing w:before="100" w:after="100" w:line="240" w:lineRule="auto"/>
      <w:jc w:val="center"/>
    </w:pPr>
    <w:rPr>
      <w:rFonts w:ascii="Times New Roman" w:eastAsia="Times New Roman" w:hAnsi="Times New Roman" w:cs="Times New Roman"/>
      <w:sz w:val="24"/>
      <w:szCs w:val="24"/>
    </w:rPr>
  </w:style>
  <w:style w:type="paragraph" w:customStyle="1" w:styleId="28">
    <w:name w:val="Стиль2"/>
    <w:basedOn w:val="211"/>
    <w:pPr>
      <w:keepNext/>
      <w:keepLines/>
      <w:widowControl w:val="0"/>
      <w:suppressLineNumbers/>
      <w:tabs>
        <w:tab w:val="left" w:pos="1209"/>
      </w:tabs>
      <w:spacing w:after="60"/>
      <w:ind w:left="1209"/>
      <w:jc w:val="both"/>
    </w:pPr>
    <w:rPr>
      <w:b/>
      <w:bCs/>
    </w:rPr>
  </w:style>
  <w:style w:type="paragraph" w:customStyle="1" w:styleId="212">
    <w:name w:val="Основной текст с отступом 21"/>
    <w:basedOn w:val="a"/>
    <w:pPr>
      <w:spacing w:after="120" w:line="480" w:lineRule="auto"/>
      <w:ind w:left="283"/>
    </w:pPr>
    <w:rPr>
      <w:rFonts w:ascii="Times New Roman" w:eastAsia="Times New Roman" w:hAnsi="Times New Roman" w:cs="Times New Roman"/>
      <w:sz w:val="24"/>
      <w:szCs w:val="24"/>
    </w:rPr>
  </w:style>
  <w:style w:type="paragraph" w:customStyle="1" w:styleId="31">
    <w:name w:val="Стиль3"/>
    <w:basedOn w:val="212"/>
    <w:pPr>
      <w:widowControl w:val="0"/>
      <w:tabs>
        <w:tab w:val="left" w:pos="1209"/>
        <w:tab w:val="left" w:pos="1440"/>
      </w:tabs>
      <w:spacing w:after="0" w:line="240" w:lineRule="auto"/>
      <w:ind w:left="1209" w:hanging="720"/>
      <w:jc w:val="both"/>
    </w:pPr>
  </w:style>
  <w:style w:type="paragraph" w:customStyle="1" w:styleId="Style3">
    <w:name w:val="Style3"/>
    <w:basedOn w:val="a"/>
    <w:pPr>
      <w:widowControl w:val="0"/>
      <w:autoSpaceDE w:val="0"/>
      <w:spacing w:after="0" w:line="300" w:lineRule="exact"/>
      <w:jc w:val="center"/>
    </w:pPr>
    <w:rPr>
      <w:rFonts w:ascii="Times New Roman" w:eastAsia="Times New Roman" w:hAnsi="Times New Roman" w:cs="Times New Roman"/>
      <w:sz w:val="24"/>
      <w:szCs w:val="24"/>
    </w:rPr>
  </w:style>
  <w:style w:type="paragraph" w:customStyle="1" w:styleId="msonormal0">
    <w:name w:val="msonormal"/>
    <w:basedOn w:val="a"/>
    <w:qFormat/>
    <w:pPr>
      <w:spacing w:before="280" w:after="280" w:line="240" w:lineRule="auto"/>
    </w:pPr>
    <w:rPr>
      <w:rFonts w:ascii="Times New Roman" w:eastAsia="Times New Roman" w:hAnsi="Times New Roman" w:cs="Times New Roman"/>
      <w:sz w:val="24"/>
      <w:szCs w:val="24"/>
    </w:rPr>
  </w:style>
  <w:style w:type="paragraph" w:customStyle="1" w:styleId="font5">
    <w:name w:val="font5"/>
    <w:basedOn w:val="a"/>
    <w:pPr>
      <w:spacing w:before="280" w:after="280" w:line="240" w:lineRule="auto"/>
    </w:pPr>
    <w:rPr>
      <w:rFonts w:ascii="Tahoma" w:eastAsia="Times New Roman" w:hAnsi="Tahoma" w:cs="Tahoma"/>
      <w:b/>
      <w:bCs/>
      <w:color w:val="000000"/>
      <w:sz w:val="16"/>
      <w:szCs w:val="16"/>
    </w:rPr>
  </w:style>
  <w:style w:type="paragraph" w:customStyle="1" w:styleId="font6">
    <w:name w:val="font6"/>
    <w:basedOn w:val="a"/>
    <w:pPr>
      <w:spacing w:before="280" w:after="280" w:line="240" w:lineRule="auto"/>
    </w:pPr>
    <w:rPr>
      <w:rFonts w:ascii="Tahoma" w:eastAsia="Times New Roman" w:hAnsi="Tahoma" w:cs="Tahoma"/>
      <w:color w:val="000000"/>
      <w:sz w:val="16"/>
      <w:szCs w:val="16"/>
    </w:rPr>
  </w:style>
  <w:style w:type="paragraph" w:customStyle="1" w:styleId="xl91">
    <w:name w:val="xl91"/>
    <w:basedOn w:val="a"/>
    <w:qFormat/>
    <w:pPr>
      <w:spacing w:before="280" w:after="280" w:line="240" w:lineRule="auto"/>
    </w:pPr>
    <w:rPr>
      <w:rFonts w:ascii="Arial" w:eastAsia="Times New Roman" w:hAnsi="Arial" w:cs="Arial"/>
      <w:sz w:val="24"/>
      <w:szCs w:val="24"/>
    </w:rPr>
  </w:style>
  <w:style w:type="paragraph" w:customStyle="1" w:styleId="xl92">
    <w:name w:val="xl92"/>
    <w:basedOn w:val="a"/>
    <w:qFormat/>
    <w:pPr>
      <w:spacing w:before="280" w:after="280" w:line="240" w:lineRule="auto"/>
    </w:pPr>
    <w:rPr>
      <w:rFonts w:ascii="Arial" w:eastAsia="Times New Roman" w:hAnsi="Arial" w:cs="Arial"/>
      <w:sz w:val="18"/>
      <w:szCs w:val="18"/>
    </w:rPr>
  </w:style>
  <w:style w:type="paragraph" w:customStyle="1" w:styleId="xl93">
    <w:name w:val="xl93"/>
    <w:basedOn w:val="a"/>
    <w:qFormat/>
    <w:pPr>
      <w:spacing w:before="280" w:after="280" w:line="240" w:lineRule="auto"/>
    </w:pPr>
    <w:rPr>
      <w:rFonts w:ascii="Arial" w:eastAsia="Times New Roman" w:hAnsi="Arial" w:cs="Arial"/>
      <w:sz w:val="18"/>
      <w:szCs w:val="18"/>
    </w:rPr>
  </w:style>
  <w:style w:type="paragraph" w:customStyle="1" w:styleId="xl94">
    <w:name w:val="xl94"/>
    <w:basedOn w:val="a"/>
    <w:qFormat/>
    <w:pPr>
      <w:spacing w:before="280" w:after="280" w:line="240" w:lineRule="auto"/>
    </w:pPr>
    <w:rPr>
      <w:rFonts w:ascii="Arial" w:eastAsia="Times New Roman" w:hAnsi="Arial" w:cs="Arial"/>
      <w:sz w:val="18"/>
      <w:szCs w:val="18"/>
    </w:rPr>
  </w:style>
  <w:style w:type="paragraph" w:customStyle="1" w:styleId="xl95">
    <w:name w:val="xl95"/>
    <w:basedOn w:val="a"/>
    <w:qFormat/>
    <w:pPr>
      <w:spacing w:before="280" w:after="280" w:line="240" w:lineRule="auto"/>
    </w:pPr>
    <w:rPr>
      <w:rFonts w:ascii="Arial" w:eastAsia="Times New Roman" w:hAnsi="Arial" w:cs="Arial"/>
      <w:sz w:val="18"/>
      <w:szCs w:val="18"/>
    </w:rPr>
  </w:style>
  <w:style w:type="paragraph" w:customStyle="1" w:styleId="xl96">
    <w:name w:val="xl96"/>
    <w:basedOn w:val="a"/>
    <w:qFormat/>
    <w:pPr>
      <w:pBdr>
        <w:top w:val="single" w:sz="4" w:space="0" w:color="000000"/>
        <w:left w:val="none" w:sz="0" w:space="0" w:color="000000"/>
        <w:bottom w:val="single" w:sz="4" w:space="0" w:color="000000"/>
        <w:right w:val="single" w:sz="4" w:space="0" w:color="000000"/>
      </w:pBdr>
      <w:spacing w:before="280" w:after="280" w:line="240" w:lineRule="auto"/>
    </w:pPr>
    <w:rPr>
      <w:rFonts w:ascii="Arial" w:eastAsia="Times New Roman" w:hAnsi="Arial" w:cs="Arial"/>
      <w:b/>
      <w:bCs/>
      <w:sz w:val="18"/>
      <w:szCs w:val="18"/>
    </w:rPr>
  </w:style>
  <w:style w:type="paragraph" w:customStyle="1" w:styleId="xl97">
    <w:name w:val="xl97"/>
    <w:basedOn w:val="a"/>
    <w:qFormat/>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98">
    <w:name w:val="xl98"/>
    <w:basedOn w:val="a"/>
    <w:qFormat/>
    <w:pPr>
      <w:spacing w:before="280" w:after="280" w:line="240" w:lineRule="auto"/>
      <w:ind w:firstLine="100"/>
    </w:pPr>
    <w:rPr>
      <w:rFonts w:ascii="Arial" w:eastAsia="Times New Roman" w:hAnsi="Arial" w:cs="Arial"/>
      <w:sz w:val="18"/>
      <w:szCs w:val="18"/>
    </w:rPr>
  </w:style>
  <w:style w:type="paragraph" w:customStyle="1" w:styleId="xl99">
    <w:name w:val="xl99"/>
    <w:basedOn w:val="a"/>
    <w:qFormat/>
    <w:pPr>
      <w:spacing w:before="280" w:after="280" w:line="240" w:lineRule="auto"/>
      <w:jc w:val="right"/>
    </w:pPr>
    <w:rPr>
      <w:rFonts w:ascii="Arial" w:eastAsia="Times New Roman" w:hAnsi="Arial" w:cs="Arial"/>
      <w:sz w:val="18"/>
      <w:szCs w:val="18"/>
    </w:rPr>
  </w:style>
  <w:style w:type="paragraph" w:customStyle="1" w:styleId="xl100">
    <w:name w:val="xl100"/>
    <w:basedOn w:val="a"/>
    <w:qFormat/>
    <w:pPr>
      <w:pBdr>
        <w:top w:val="single" w:sz="4" w:space="0" w:color="000000"/>
        <w:left w:val="none" w:sz="0" w:space="0" w:color="000000"/>
        <w:bottom w:val="none" w:sz="0"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01">
    <w:name w:val="xl101"/>
    <w:basedOn w:val="a"/>
    <w:qFormat/>
    <w:pPr>
      <w:pBdr>
        <w:top w:val="single" w:sz="4" w:space="0" w:color="000000"/>
        <w:left w:val="none" w:sz="0" w:space="0" w:color="000000"/>
        <w:bottom w:val="none" w:sz="0" w:space="0" w:color="000000"/>
        <w:right w:val="none" w:sz="0" w:space="0" w:color="000000"/>
      </w:pBdr>
      <w:spacing w:before="280" w:after="280" w:line="240" w:lineRule="auto"/>
    </w:pPr>
    <w:rPr>
      <w:rFonts w:ascii="Arial" w:eastAsia="Times New Roman" w:hAnsi="Arial" w:cs="Arial"/>
      <w:sz w:val="18"/>
      <w:szCs w:val="18"/>
    </w:rPr>
  </w:style>
  <w:style w:type="paragraph" w:customStyle="1" w:styleId="xl102">
    <w:name w:val="xl102"/>
    <w:basedOn w:val="a"/>
    <w:qFormat/>
    <w:pPr>
      <w:pBdr>
        <w:top w:val="single" w:sz="4" w:space="0" w:color="000000"/>
        <w:left w:val="none" w:sz="0" w:space="0" w:color="000000"/>
        <w:bottom w:val="none" w:sz="0" w:space="0" w:color="000000"/>
        <w:right w:val="none" w:sz="0" w:space="0" w:color="000000"/>
      </w:pBdr>
      <w:spacing w:before="280" w:after="280" w:line="240" w:lineRule="auto"/>
    </w:pPr>
    <w:rPr>
      <w:rFonts w:ascii="Arial" w:eastAsia="Times New Roman" w:hAnsi="Arial" w:cs="Arial"/>
      <w:b/>
      <w:bCs/>
      <w:sz w:val="18"/>
      <w:szCs w:val="18"/>
    </w:rPr>
  </w:style>
  <w:style w:type="paragraph" w:customStyle="1" w:styleId="xl103">
    <w:name w:val="xl103"/>
    <w:basedOn w:val="a"/>
    <w:qFormat/>
    <w:pPr>
      <w:spacing w:before="280" w:after="280" w:line="240" w:lineRule="auto"/>
      <w:jc w:val="right"/>
    </w:pPr>
    <w:rPr>
      <w:rFonts w:ascii="Arial" w:eastAsia="Times New Roman" w:hAnsi="Arial" w:cs="Arial"/>
      <w:b/>
      <w:bCs/>
      <w:sz w:val="18"/>
      <w:szCs w:val="18"/>
    </w:rPr>
  </w:style>
  <w:style w:type="paragraph" w:customStyle="1" w:styleId="xl104">
    <w:name w:val="xl104"/>
    <w:basedOn w:val="a"/>
    <w:qFormat/>
    <w:pPr>
      <w:spacing w:before="280" w:after="280" w:line="240" w:lineRule="auto"/>
    </w:pPr>
    <w:rPr>
      <w:rFonts w:ascii="Arial" w:eastAsia="Times New Roman" w:hAnsi="Arial" w:cs="Arial"/>
      <w:b/>
      <w:bCs/>
      <w:sz w:val="18"/>
      <w:szCs w:val="18"/>
    </w:rPr>
  </w:style>
  <w:style w:type="paragraph" w:customStyle="1" w:styleId="xl105">
    <w:name w:val="xl105"/>
    <w:basedOn w:val="a"/>
    <w:qFormat/>
    <w:pPr>
      <w:spacing w:before="280" w:after="280" w:line="240" w:lineRule="auto"/>
      <w:jc w:val="right"/>
    </w:pPr>
    <w:rPr>
      <w:rFonts w:ascii="Arial" w:eastAsia="Times New Roman" w:hAnsi="Arial" w:cs="Arial"/>
      <w:b/>
      <w:bCs/>
      <w:sz w:val="18"/>
      <w:szCs w:val="18"/>
    </w:rPr>
  </w:style>
  <w:style w:type="paragraph" w:customStyle="1" w:styleId="xl106">
    <w:name w:val="xl106"/>
    <w:basedOn w:val="a"/>
    <w:qFormat/>
    <w:pPr>
      <w:spacing w:before="280" w:after="280" w:line="240" w:lineRule="auto"/>
    </w:pPr>
    <w:rPr>
      <w:rFonts w:ascii="Arial" w:eastAsia="Times New Roman" w:hAnsi="Arial" w:cs="Arial"/>
      <w:sz w:val="18"/>
      <w:szCs w:val="18"/>
    </w:rPr>
  </w:style>
  <w:style w:type="paragraph" w:customStyle="1" w:styleId="xl107">
    <w:name w:val="xl107"/>
    <w:basedOn w:val="a"/>
    <w:qFormat/>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sz w:val="18"/>
      <w:szCs w:val="18"/>
    </w:rPr>
  </w:style>
  <w:style w:type="paragraph" w:customStyle="1" w:styleId="xl108">
    <w:name w:val="xl108"/>
    <w:basedOn w:val="a"/>
    <w:qFormat/>
    <w:pPr>
      <w:spacing w:before="280" w:after="280" w:line="240" w:lineRule="auto"/>
    </w:pPr>
    <w:rPr>
      <w:rFonts w:ascii="Arial" w:eastAsia="Times New Roman" w:hAnsi="Arial" w:cs="Arial"/>
      <w:sz w:val="18"/>
      <w:szCs w:val="18"/>
    </w:rPr>
  </w:style>
  <w:style w:type="paragraph" w:customStyle="1" w:styleId="xl109">
    <w:name w:val="xl109"/>
    <w:basedOn w:val="a"/>
    <w:qFormat/>
    <w:pPr>
      <w:spacing w:before="280" w:after="280" w:line="240" w:lineRule="auto"/>
    </w:pPr>
    <w:rPr>
      <w:rFonts w:ascii="Arial" w:eastAsia="Times New Roman" w:hAnsi="Arial" w:cs="Arial"/>
      <w:sz w:val="18"/>
      <w:szCs w:val="18"/>
    </w:rPr>
  </w:style>
  <w:style w:type="paragraph" w:customStyle="1" w:styleId="xl110">
    <w:name w:val="xl110"/>
    <w:basedOn w:val="a"/>
    <w:qFormat/>
    <w:pPr>
      <w:spacing w:before="280" w:after="280" w:line="240" w:lineRule="auto"/>
      <w:jc w:val="right"/>
    </w:pPr>
    <w:rPr>
      <w:rFonts w:ascii="Arial" w:eastAsia="Times New Roman" w:hAnsi="Arial" w:cs="Arial"/>
      <w:sz w:val="18"/>
      <w:szCs w:val="18"/>
    </w:rPr>
  </w:style>
  <w:style w:type="paragraph" w:customStyle="1" w:styleId="xl111">
    <w:name w:val="xl111"/>
    <w:basedOn w:val="a"/>
    <w:qFormat/>
    <w:pPr>
      <w:spacing w:before="280" w:after="280" w:line="240" w:lineRule="auto"/>
      <w:ind w:firstLine="100"/>
    </w:pPr>
    <w:rPr>
      <w:rFonts w:ascii="Arial" w:eastAsia="Times New Roman" w:hAnsi="Arial" w:cs="Arial"/>
      <w:b/>
      <w:bCs/>
      <w:sz w:val="18"/>
      <w:szCs w:val="18"/>
    </w:rPr>
  </w:style>
  <w:style w:type="paragraph" w:customStyle="1" w:styleId="xl112">
    <w:name w:val="xl112"/>
    <w:basedOn w:val="a"/>
    <w:pPr>
      <w:spacing w:before="280" w:after="280" w:line="240" w:lineRule="auto"/>
    </w:pPr>
    <w:rPr>
      <w:rFonts w:ascii="Arial" w:eastAsia="Times New Roman" w:hAnsi="Arial" w:cs="Arial"/>
      <w:b/>
      <w:bCs/>
      <w:sz w:val="24"/>
      <w:szCs w:val="24"/>
    </w:rPr>
  </w:style>
  <w:style w:type="paragraph" w:customStyle="1" w:styleId="xl113">
    <w:name w:val="xl113"/>
    <w:basedOn w:val="a"/>
    <w:pPr>
      <w:spacing w:before="280" w:after="280" w:line="240" w:lineRule="auto"/>
    </w:pPr>
    <w:rPr>
      <w:rFonts w:ascii="Arial" w:eastAsia="Times New Roman" w:hAnsi="Arial" w:cs="Arial"/>
      <w:b/>
      <w:bCs/>
      <w:sz w:val="24"/>
      <w:szCs w:val="24"/>
    </w:rPr>
  </w:style>
  <w:style w:type="paragraph" w:customStyle="1" w:styleId="xl114">
    <w:name w:val="xl114"/>
    <w:basedOn w:val="a"/>
    <w:pPr>
      <w:spacing w:before="280" w:after="280" w:line="240" w:lineRule="auto"/>
      <w:jc w:val="right"/>
    </w:pPr>
    <w:rPr>
      <w:rFonts w:ascii="Arial" w:eastAsia="Times New Roman" w:hAnsi="Arial" w:cs="Arial"/>
      <w:b/>
      <w:bCs/>
      <w:sz w:val="18"/>
      <w:szCs w:val="18"/>
    </w:rPr>
  </w:style>
  <w:style w:type="paragraph" w:customStyle="1" w:styleId="xl115">
    <w:name w:val="xl115"/>
    <w:basedOn w:val="a"/>
    <w:pPr>
      <w:spacing w:before="280" w:after="280" w:line="240" w:lineRule="auto"/>
    </w:pPr>
    <w:rPr>
      <w:rFonts w:ascii="Arial" w:eastAsia="Times New Roman" w:hAnsi="Arial" w:cs="Arial"/>
      <w:sz w:val="18"/>
      <w:szCs w:val="18"/>
    </w:rPr>
  </w:style>
  <w:style w:type="paragraph" w:customStyle="1" w:styleId="xl116">
    <w:name w:val="xl116"/>
    <w:basedOn w:val="a"/>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Arial" w:eastAsia="Times New Roman" w:hAnsi="Arial" w:cs="Arial"/>
      <w:sz w:val="24"/>
      <w:szCs w:val="24"/>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6">
    <w:name w:val="xl126"/>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7">
    <w:name w:val="xl127"/>
    <w:basedOn w:val="a"/>
    <w:pPr>
      <w:pBdr>
        <w:top w:val="single" w:sz="4" w:space="0" w:color="000000"/>
        <w:left w:val="single" w:sz="4" w:space="0" w:color="000000"/>
        <w:bottom w:val="none" w:sz="0"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8">
    <w:name w:val="xl128"/>
    <w:basedOn w:val="a"/>
    <w:pPr>
      <w:pBdr>
        <w:top w:val="single" w:sz="4" w:space="0" w:color="000000"/>
        <w:left w:val="single" w:sz="4" w:space="0" w:color="000000"/>
        <w:bottom w:val="none" w:sz="0"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9">
    <w:name w:val="xl129"/>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0">
    <w:name w:val="xl130"/>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1">
    <w:name w:val="xl131"/>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b/>
      <w:bCs/>
      <w:sz w:val="18"/>
      <w:szCs w:val="18"/>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35">
    <w:name w:val="xl135"/>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b/>
      <w:bCs/>
      <w:sz w:val="18"/>
      <w:szCs w:val="18"/>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b/>
      <w:bCs/>
      <w:sz w:val="18"/>
      <w:szCs w:val="18"/>
    </w:rPr>
  </w:style>
  <w:style w:type="paragraph" w:customStyle="1" w:styleId="xl137">
    <w:name w:val="xl137"/>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38">
    <w:name w:val="xl138"/>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39">
    <w:name w:val="xl13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40">
    <w:name w:val="xl140"/>
    <w:basedOn w:val="a"/>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sz w:val="18"/>
      <w:szCs w:val="18"/>
    </w:rPr>
  </w:style>
  <w:style w:type="paragraph" w:customStyle="1" w:styleId="xl141">
    <w:name w:val="xl141"/>
    <w:basedOn w:val="a"/>
    <w:pPr>
      <w:spacing w:before="280" w:after="280" w:line="240" w:lineRule="auto"/>
      <w:jc w:val="center"/>
    </w:pPr>
    <w:rPr>
      <w:rFonts w:ascii="Arial" w:eastAsia="Times New Roman" w:hAnsi="Arial" w:cs="Arial"/>
      <w:b/>
      <w:bCs/>
    </w:rPr>
  </w:style>
  <w:style w:type="paragraph" w:customStyle="1" w:styleId="xl142">
    <w:name w:val="xl142"/>
    <w:basedOn w:val="a"/>
    <w:pPr>
      <w:spacing w:before="280" w:after="280" w:line="240" w:lineRule="auto"/>
      <w:jc w:val="center"/>
    </w:pPr>
    <w:rPr>
      <w:rFonts w:ascii="Arial" w:eastAsia="Times New Roman" w:hAnsi="Arial" w:cs="Arial"/>
      <w:sz w:val="18"/>
      <w:szCs w:val="18"/>
    </w:rPr>
  </w:style>
  <w:style w:type="paragraph" w:customStyle="1" w:styleId="xl143">
    <w:name w:val="xl143"/>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44">
    <w:name w:val="xl144"/>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45">
    <w:name w:val="xl145"/>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47">
    <w:name w:val="xl147"/>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b/>
      <w:bCs/>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rPr>
  </w:style>
  <w:style w:type="paragraph" w:customStyle="1" w:styleId="2a">
    <w:name w:val="Основной текст (2)"/>
    <w:basedOn w:val="a"/>
    <w:qFormat/>
    <w:pPr>
      <w:widowControl w:val="0"/>
      <w:shd w:val="clear" w:color="auto" w:fill="FFFFFF"/>
      <w:spacing w:before="240" w:after="0" w:line="322" w:lineRule="exact"/>
      <w:ind w:hanging="1720"/>
      <w:jc w:val="both"/>
    </w:pPr>
    <w:rPr>
      <w:rFonts w:ascii="Times New Roman" w:eastAsia="Times New Roman" w:hAnsi="Times New Roman" w:cs="Times New Roman"/>
      <w:sz w:val="28"/>
      <w:szCs w:val="28"/>
    </w:rPr>
  </w:style>
  <w:style w:type="paragraph" w:customStyle="1" w:styleId="131">
    <w:name w:val="Основной текст (13)"/>
    <w:basedOn w:val="a"/>
    <w:pPr>
      <w:widowControl w:val="0"/>
      <w:shd w:val="clear" w:color="auto" w:fill="FFFFFF"/>
      <w:spacing w:before="540" w:after="0" w:line="278" w:lineRule="exact"/>
      <w:jc w:val="both"/>
    </w:pPr>
    <w:rPr>
      <w:rFonts w:ascii="Times New Roman" w:eastAsia="Times New Roman" w:hAnsi="Times New Roman" w:cs="Times New Roman"/>
      <w:sz w:val="20"/>
      <w:szCs w:val="20"/>
    </w:rPr>
  </w:style>
  <w:style w:type="paragraph" w:customStyle="1" w:styleId="afc">
    <w:name w:val="Оглавление"/>
    <w:basedOn w:val="a"/>
    <w:pPr>
      <w:widowControl w:val="0"/>
      <w:shd w:val="clear" w:color="auto" w:fill="FFFFFF"/>
      <w:spacing w:after="0" w:line="278" w:lineRule="exact"/>
      <w:jc w:val="both"/>
    </w:pPr>
    <w:rPr>
      <w:rFonts w:ascii="Times New Roman" w:eastAsia="Times New Roman" w:hAnsi="Times New Roman" w:cs="Times New Roman"/>
      <w:sz w:val="20"/>
      <w:szCs w:val="20"/>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formattext">
    <w:name w:val="formattext"/>
    <w:basedOn w:val="a"/>
    <w:pPr>
      <w:spacing w:before="280" w:after="280" w:line="240" w:lineRule="auto"/>
    </w:pPr>
    <w:rPr>
      <w:rFonts w:ascii="Times New Roman" w:eastAsia="Times New Roman" w:hAnsi="Times New Roman" w:cs="Times New Roman"/>
      <w:sz w:val="24"/>
      <w:szCs w:val="24"/>
    </w:rPr>
  </w:style>
  <w:style w:type="paragraph" w:customStyle="1" w:styleId="18">
    <w:name w:val="заголовок 1"/>
    <w:basedOn w:val="a"/>
    <w:next w:val="a"/>
    <w:uiPriority w:val="99"/>
    <w:pPr>
      <w:keepNext/>
      <w:spacing w:after="0" w:line="240" w:lineRule="auto"/>
      <w:jc w:val="center"/>
    </w:pPr>
    <w:rPr>
      <w:rFonts w:ascii="Arial" w:eastAsia="Times New Roman" w:hAnsi="Arial" w:cs="Arial"/>
      <w:b/>
      <w:bCs/>
      <w:sz w:val="24"/>
      <w:szCs w:val="24"/>
    </w:rPr>
  </w:style>
  <w:style w:type="paragraph" w:customStyle="1" w:styleId="19">
    <w:name w:val="Без интервала1"/>
    <w:uiPriority w:val="99"/>
    <w:qFormat/>
    <w:pPr>
      <w:suppressAutoHyphens/>
    </w:pPr>
    <w:rPr>
      <w:rFonts w:ascii="Calibri" w:hAnsi="Calibri" w:cs="Calibri"/>
      <w:sz w:val="22"/>
      <w:szCs w:val="22"/>
      <w:lang w:eastAsia="zh-CN"/>
    </w:rPr>
  </w:style>
  <w:style w:type="paragraph" w:customStyle="1" w:styleId="consplusnormal1">
    <w:name w:val="consplusnormal"/>
    <w:basedOn w:val="a"/>
    <w:pPr>
      <w:spacing w:before="150" w:after="150" w:line="240" w:lineRule="auto"/>
      <w:ind w:left="150" w:right="150"/>
    </w:pPr>
    <w:rPr>
      <w:rFonts w:ascii="Times New Roman" w:eastAsia="Times New Roman" w:hAnsi="Times New Roman" w:cs="Times New Roman"/>
      <w:sz w:val="24"/>
      <w:szCs w:val="24"/>
    </w:rPr>
  </w:style>
  <w:style w:type="paragraph" w:customStyle="1" w:styleId="font7">
    <w:name w:val="font7"/>
    <w:basedOn w:val="a"/>
    <w:pPr>
      <w:spacing w:before="280" w:after="280" w:line="240" w:lineRule="auto"/>
    </w:pPr>
    <w:rPr>
      <w:rFonts w:ascii="Tahoma" w:eastAsia="Times New Roman" w:hAnsi="Tahoma" w:cs="Tahoma"/>
      <w:b/>
      <w:bCs/>
      <w:color w:val="000000"/>
      <w:sz w:val="16"/>
      <w:szCs w:val="16"/>
    </w:rPr>
  </w:style>
  <w:style w:type="paragraph" w:customStyle="1" w:styleId="afd">
    <w:name w:val="Подпись к таблице"/>
    <w:basedOn w:val="a"/>
    <w:pPr>
      <w:widowControl w:val="0"/>
      <w:shd w:val="clear" w:color="auto" w:fill="FFFFFF"/>
      <w:spacing w:after="0" w:line="0" w:lineRule="atLeast"/>
    </w:pPr>
    <w:rPr>
      <w:rFonts w:ascii="Arial" w:eastAsia="Arial" w:hAnsi="Arial" w:cs="Arial"/>
      <w:sz w:val="14"/>
      <w:szCs w:val="14"/>
    </w:rPr>
  </w:style>
  <w:style w:type="paragraph" w:customStyle="1" w:styleId="xl89">
    <w:name w:val="xl89"/>
    <w:basedOn w:val="a"/>
    <w:qFormat/>
    <w:pPr>
      <w:spacing w:before="280" w:after="280" w:line="240" w:lineRule="auto"/>
    </w:pPr>
    <w:rPr>
      <w:rFonts w:ascii="Arial" w:eastAsia="Times New Roman" w:hAnsi="Arial" w:cs="Arial"/>
      <w:sz w:val="24"/>
      <w:szCs w:val="24"/>
    </w:rPr>
  </w:style>
  <w:style w:type="paragraph" w:customStyle="1" w:styleId="xl90">
    <w:name w:val="xl90"/>
    <w:basedOn w:val="a"/>
    <w:qFormat/>
    <w:pPr>
      <w:spacing w:before="280" w:after="280" w:line="240" w:lineRule="auto"/>
    </w:pPr>
    <w:rPr>
      <w:rFonts w:ascii="Arial" w:eastAsia="Times New Roman" w:hAnsi="Arial" w:cs="Arial"/>
      <w:b/>
      <w:bCs/>
      <w:sz w:val="24"/>
      <w:szCs w:val="24"/>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rPr>
  </w:style>
  <w:style w:type="paragraph" w:customStyle="1" w:styleId="xl151">
    <w:name w:val="xl151"/>
    <w:basedOn w:val="a"/>
    <w:pPr>
      <w:pBdr>
        <w:top w:val="single" w:sz="4" w:space="0" w:color="000000"/>
        <w:left w:val="single" w:sz="4" w:space="0" w:color="000000"/>
        <w:bottom w:val="none" w:sz="0" w:space="0" w:color="000000"/>
        <w:right w:val="single" w:sz="4" w:space="0" w:color="000000"/>
      </w:pBdr>
      <w:spacing w:before="280" w:after="280" w:line="240" w:lineRule="auto"/>
      <w:textAlignment w:val="top"/>
    </w:pPr>
    <w:rPr>
      <w:rFonts w:ascii="Arial" w:eastAsia="Times New Roman" w:hAnsi="Arial" w:cs="Arial"/>
      <w:b/>
      <w:bCs/>
      <w:sz w:val="18"/>
      <w:szCs w:val="18"/>
    </w:rPr>
  </w:style>
  <w:style w:type="paragraph" w:customStyle="1" w:styleId="xl152">
    <w:name w:val="xl152"/>
    <w:basedOn w:val="a"/>
    <w:pPr>
      <w:pBdr>
        <w:top w:val="single" w:sz="4" w:space="0" w:color="000000"/>
        <w:left w:val="single" w:sz="4" w:space="0" w:color="000000"/>
        <w:bottom w:val="none" w:sz="0" w:space="0" w:color="000000"/>
        <w:right w:val="single" w:sz="4" w:space="0" w:color="000000"/>
      </w:pBdr>
      <w:spacing w:before="280" w:after="280" w:line="240" w:lineRule="auto"/>
      <w:textAlignment w:val="top"/>
    </w:pPr>
    <w:rPr>
      <w:rFonts w:ascii="Times New Roman" w:eastAsia="Times New Roman" w:hAnsi="Times New Roman" w:cs="Times New Roman"/>
      <w:b/>
      <w:bCs/>
      <w:sz w:val="24"/>
      <w:szCs w:val="24"/>
    </w:rPr>
  </w:style>
  <w:style w:type="paragraph" w:customStyle="1" w:styleId="xl153">
    <w:name w:val="xl153"/>
    <w:basedOn w:val="a"/>
    <w:pPr>
      <w:spacing w:before="280" w:after="280" w:line="240" w:lineRule="auto"/>
      <w:jc w:val="center"/>
    </w:pPr>
    <w:rPr>
      <w:rFonts w:ascii="Arial" w:eastAsia="Times New Roman" w:hAnsi="Arial" w:cs="Arial"/>
      <w:b/>
      <w:bCs/>
    </w:rPr>
  </w:style>
  <w:style w:type="paragraph" w:customStyle="1" w:styleId="xl154">
    <w:name w:val="xl154"/>
    <w:basedOn w:val="a"/>
    <w:pPr>
      <w:spacing w:before="280" w:after="280" w:line="240" w:lineRule="auto"/>
      <w:jc w:val="center"/>
    </w:pPr>
    <w:rPr>
      <w:rFonts w:ascii="Arial" w:eastAsia="Times New Roman" w:hAnsi="Arial" w:cs="Arial"/>
      <w:sz w:val="18"/>
      <w:szCs w:val="18"/>
    </w:rPr>
  </w:style>
  <w:style w:type="paragraph" w:customStyle="1" w:styleId="xl155">
    <w:name w:val="xl155"/>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56">
    <w:name w:val="xl156"/>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57">
    <w:name w:val="xl157"/>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158">
    <w:name w:val="xl158"/>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Times New Roman" w:hAnsi="Arial" w:cs="Arial"/>
      <w:sz w:val="18"/>
      <w:szCs w:val="18"/>
    </w:rPr>
  </w:style>
  <w:style w:type="paragraph" w:customStyle="1" w:styleId="xl159">
    <w:name w:val="xl15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60">
    <w:name w:val="xl160"/>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61">
    <w:name w:val="xl161"/>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62">
    <w:name w:val="xl162"/>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b/>
      <w:bCs/>
      <w:sz w:val="18"/>
      <w:szCs w:val="18"/>
    </w:rPr>
  </w:style>
  <w:style w:type="paragraph" w:customStyle="1" w:styleId="xl163">
    <w:name w:val="xl163"/>
    <w:basedOn w:val="a"/>
    <w:pPr>
      <w:spacing w:before="280" w:after="280" w:line="240" w:lineRule="auto"/>
      <w:textAlignment w:val="top"/>
    </w:pPr>
    <w:rPr>
      <w:rFonts w:ascii="Arial" w:eastAsia="Times New Roman" w:hAnsi="Arial" w:cs="Arial"/>
      <w:sz w:val="24"/>
      <w:szCs w:val="24"/>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b/>
      <w:bCs/>
      <w:sz w:val="18"/>
      <w:szCs w:val="18"/>
    </w:rPr>
  </w:style>
  <w:style w:type="paragraph" w:customStyle="1" w:styleId="xl166">
    <w:name w:val="xl166"/>
    <w:basedOn w:val="a"/>
    <w:pPr>
      <w:spacing w:before="280" w:after="280" w:line="240" w:lineRule="auto"/>
      <w:jc w:val="right"/>
      <w:textAlignment w:val="top"/>
    </w:pPr>
    <w:rPr>
      <w:rFonts w:ascii="Times New Roman" w:eastAsia="Times New Roman" w:hAnsi="Times New Roman" w:cs="Times New Roman"/>
      <w:sz w:val="24"/>
      <w:szCs w:val="24"/>
    </w:rPr>
  </w:style>
  <w:style w:type="paragraph" w:customStyle="1" w:styleId="xl167">
    <w:name w:val="xl167"/>
    <w:basedOn w:val="a"/>
    <w:pPr>
      <w:spacing w:before="280" w:after="280" w:line="240" w:lineRule="auto"/>
    </w:pPr>
    <w:rPr>
      <w:rFonts w:ascii="Times New Roman" w:eastAsia="Times New Roman" w:hAnsi="Times New Roman" w:cs="Times New Roman"/>
      <w:sz w:val="26"/>
      <w:szCs w:val="26"/>
    </w:rPr>
  </w:style>
  <w:style w:type="paragraph" w:customStyle="1" w:styleId="xl168">
    <w:name w:val="xl168"/>
    <w:basedOn w:val="a"/>
    <w:pPr>
      <w:spacing w:before="280" w:after="280" w:line="240" w:lineRule="auto"/>
    </w:pPr>
    <w:rPr>
      <w:rFonts w:ascii="Times New Roman" w:eastAsia="Times New Roman" w:hAnsi="Times New Roman" w:cs="Times New Roman"/>
      <w:sz w:val="26"/>
      <w:szCs w:val="26"/>
    </w:rPr>
  </w:style>
  <w:style w:type="paragraph" w:customStyle="1" w:styleId="xl169">
    <w:name w:val="xl169"/>
    <w:basedOn w:val="a"/>
    <w:pPr>
      <w:spacing w:before="280" w:after="280" w:line="240" w:lineRule="auto"/>
      <w:jc w:val="center"/>
    </w:pPr>
    <w:rPr>
      <w:rFonts w:ascii="Times New Roman" w:eastAsia="Times New Roman" w:hAnsi="Times New Roman" w:cs="Times New Roman"/>
      <w:sz w:val="26"/>
      <w:szCs w:val="26"/>
    </w:rPr>
  </w:style>
  <w:style w:type="paragraph" w:customStyle="1" w:styleId="xl170">
    <w:name w:val="xl170"/>
    <w:basedOn w:val="a"/>
    <w:pPr>
      <w:spacing w:before="280" w:after="280" w:line="240" w:lineRule="auto"/>
      <w:jc w:val="center"/>
    </w:pPr>
    <w:rPr>
      <w:rFonts w:ascii="Times New Roman" w:eastAsia="Times New Roman" w:hAnsi="Times New Roman" w:cs="Times New Roman"/>
      <w:sz w:val="26"/>
      <w:szCs w:val="26"/>
    </w:rPr>
  </w:style>
  <w:style w:type="paragraph" w:customStyle="1" w:styleId="xl171">
    <w:name w:val="xl171"/>
    <w:basedOn w:val="a"/>
    <w:pPr>
      <w:spacing w:before="280" w:after="280" w:line="240" w:lineRule="auto"/>
      <w:textAlignment w:val="top"/>
    </w:pPr>
    <w:rPr>
      <w:rFonts w:ascii="Times New Roman" w:eastAsia="Times New Roman" w:hAnsi="Times New Roman" w:cs="Times New Roman"/>
      <w:sz w:val="26"/>
      <w:szCs w:val="26"/>
    </w:rPr>
  </w:style>
  <w:style w:type="paragraph" w:customStyle="1" w:styleId="xl172">
    <w:name w:val="xl172"/>
    <w:basedOn w:val="a"/>
    <w:pPr>
      <w:spacing w:before="280" w:after="280" w:line="240" w:lineRule="auto"/>
      <w:textAlignment w:val="top"/>
    </w:pPr>
    <w:rPr>
      <w:rFonts w:ascii="Times New Roman" w:eastAsia="Times New Roman" w:hAnsi="Times New Roman" w:cs="Times New Roman"/>
      <w:sz w:val="26"/>
      <w:szCs w:val="26"/>
    </w:rPr>
  </w:style>
  <w:style w:type="paragraph" w:customStyle="1" w:styleId="xl173">
    <w:name w:val="xl173"/>
    <w:basedOn w:val="a"/>
    <w:pPr>
      <w:spacing w:before="280" w:after="280" w:line="240" w:lineRule="auto"/>
      <w:jc w:val="center"/>
      <w:textAlignment w:val="top"/>
    </w:pPr>
    <w:rPr>
      <w:rFonts w:ascii="Times New Roman" w:eastAsia="Times New Roman" w:hAnsi="Times New Roman" w:cs="Times New Roman"/>
      <w:sz w:val="26"/>
      <w:szCs w:val="26"/>
    </w:rPr>
  </w:style>
  <w:style w:type="paragraph" w:customStyle="1" w:styleId="xl174">
    <w:name w:val="xl174"/>
    <w:basedOn w:val="a"/>
    <w:pPr>
      <w:spacing w:before="280" w:after="280" w:line="240" w:lineRule="auto"/>
      <w:jc w:val="center"/>
      <w:textAlignment w:val="top"/>
    </w:pPr>
    <w:rPr>
      <w:rFonts w:ascii="Times New Roman" w:eastAsia="Times New Roman" w:hAnsi="Times New Roman" w:cs="Times New Roman"/>
      <w:sz w:val="26"/>
      <w:szCs w:val="26"/>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sz w:val="18"/>
      <w:szCs w:val="18"/>
    </w:rPr>
  </w:style>
  <w:style w:type="paragraph" w:customStyle="1" w:styleId="xl176">
    <w:name w:val="xl176"/>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rPr>
  </w:style>
  <w:style w:type="paragraph" w:customStyle="1" w:styleId="xl178">
    <w:name w:val="xl178"/>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rPr>
  </w:style>
  <w:style w:type="paragraph" w:customStyle="1" w:styleId="xl179">
    <w:name w:val="xl17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80">
    <w:name w:val="xl180"/>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81">
    <w:name w:val="xl181"/>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82">
    <w:name w:val="xl182"/>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Times New Roman" w:hAnsi="Arial" w:cs="Arial"/>
      <w:sz w:val="18"/>
      <w:szCs w:val="18"/>
    </w:rPr>
  </w:style>
  <w:style w:type="paragraph" w:customStyle="1" w:styleId="xl183">
    <w:name w:val="xl183"/>
    <w:basedOn w:val="a"/>
    <w:pPr>
      <w:spacing w:before="280" w:after="280" w:line="240" w:lineRule="auto"/>
      <w:jc w:val="center"/>
    </w:pPr>
    <w:rPr>
      <w:rFonts w:ascii="Arial" w:eastAsia="Times New Roman" w:hAnsi="Arial" w:cs="Arial"/>
      <w:b/>
      <w:bCs/>
    </w:rPr>
  </w:style>
  <w:style w:type="paragraph" w:customStyle="1" w:styleId="xl184">
    <w:name w:val="xl184"/>
    <w:basedOn w:val="a"/>
    <w:pPr>
      <w:spacing w:before="280" w:after="280" w:line="240" w:lineRule="auto"/>
      <w:jc w:val="center"/>
    </w:pPr>
    <w:rPr>
      <w:rFonts w:ascii="Arial" w:eastAsia="Times New Roman" w:hAnsi="Arial" w:cs="Arial"/>
      <w:sz w:val="18"/>
      <w:szCs w:val="18"/>
    </w:rPr>
  </w:style>
  <w:style w:type="paragraph" w:customStyle="1" w:styleId="xl185">
    <w:name w:val="xl185"/>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86">
    <w:name w:val="xl186"/>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87">
    <w:name w:val="xl187"/>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63">
    <w:name w:val="xl63"/>
    <w:basedOn w:val="a"/>
    <w:pPr>
      <w:spacing w:before="280" w:after="280" w:line="240" w:lineRule="auto"/>
    </w:pPr>
    <w:rPr>
      <w:rFonts w:ascii="Times New Roman" w:eastAsia="Times New Roman" w:hAnsi="Times New Roman" w:cs="Times New Roman"/>
      <w:sz w:val="20"/>
      <w:szCs w:val="20"/>
    </w:rPr>
  </w:style>
  <w:style w:type="paragraph" w:customStyle="1" w:styleId="xl64">
    <w:name w:val="xl64"/>
    <w:basedOn w:val="a"/>
    <w:pPr>
      <w:spacing w:before="280" w:after="280" w:line="240" w:lineRule="auto"/>
    </w:pPr>
    <w:rPr>
      <w:rFonts w:ascii="Times New Roman" w:eastAsia="Times New Roman" w:hAnsi="Times New Roman" w:cs="Times New Roman"/>
      <w:b/>
      <w:bCs/>
      <w:sz w:val="20"/>
      <w:szCs w:val="20"/>
    </w:rPr>
  </w:style>
  <w:style w:type="paragraph" w:customStyle="1" w:styleId="xl65">
    <w:name w:val="xl65"/>
    <w:basedOn w:val="a"/>
    <w:qFormat/>
    <w:pPr>
      <w:spacing w:before="280" w:after="280" w:line="240" w:lineRule="auto"/>
    </w:pPr>
    <w:rPr>
      <w:rFonts w:ascii="Times New Roman" w:eastAsia="Times New Roman" w:hAnsi="Times New Roman" w:cs="Times New Roman"/>
      <w:b/>
      <w:bCs/>
      <w:sz w:val="20"/>
      <w:szCs w:val="20"/>
    </w:rPr>
  </w:style>
  <w:style w:type="paragraph" w:customStyle="1" w:styleId="xl66">
    <w:name w:val="xl66"/>
    <w:basedOn w:val="a"/>
    <w:qFormat/>
    <w:pPr>
      <w:spacing w:before="280" w:after="280" w:line="240" w:lineRule="auto"/>
    </w:pPr>
    <w:rPr>
      <w:rFonts w:ascii="Times New Roman" w:eastAsia="Times New Roman" w:hAnsi="Times New Roman" w:cs="Times New Roman"/>
      <w:b/>
      <w:bCs/>
      <w:sz w:val="20"/>
      <w:szCs w:val="20"/>
      <w:u w:val="single"/>
    </w:rPr>
  </w:style>
  <w:style w:type="paragraph" w:customStyle="1" w:styleId="xl67">
    <w:name w:val="xl67"/>
    <w:basedOn w:val="a"/>
    <w:qFormat/>
    <w:pPr>
      <w:spacing w:before="280" w:after="280" w:line="240" w:lineRule="auto"/>
    </w:pPr>
    <w:rPr>
      <w:rFonts w:ascii="Times New Roman" w:eastAsia="Times New Roman" w:hAnsi="Times New Roman" w:cs="Times New Roman"/>
      <w:b/>
      <w:bCs/>
      <w:sz w:val="20"/>
      <w:szCs w:val="20"/>
      <w:u w:val="single"/>
    </w:rPr>
  </w:style>
  <w:style w:type="paragraph" w:customStyle="1" w:styleId="xl68">
    <w:name w:val="xl68"/>
    <w:basedOn w:val="a"/>
    <w:qFormat/>
    <w:pPr>
      <w:spacing w:before="280" w:after="280" w:line="240" w:lineRule="auto"/>
    </w:pPr>
    <w:rPr>
      <w:rFonts w:ascii="Times New Roman" w:eastAsia="Times New Roman" w:hAnsi="Times New Roman" w:cs="Times New Roman"/>
      <w:b/>
      <w:bCs/>
      <w:sz w:val="20"/>
      <w:szCs w:val="20"/>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0">
    <w:name w:val="xl70"/>
    <w:basedOn w:val="a"/>
    <w:qFormat/>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1">
    <w:name w:val="xl71"/>
    <w:basedOn w:val="a"/>
    <w:qFormat/>
    <w:pPr>
      <w:spacing w:before="280" w:after="280" w:line="240" w:lineRule="auto"/>
    </w:pPr>
    <w:rPr>
      <w:rFonts w:ascii="Times New Roman" w:eastAsia="Times New Roman" w:hAnsi="Times New Roman" w:cs="Times New Roman"/>
      <w:sz w:val="20"/>
      <w:szCs w:val="20"/>
    </w:r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3">
    <w:name w:val="xl73"/>
    <w:basedOn w:val="a"/>
    <w:qFormat/>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4">
    <w:name w:val="xl74"/>
    <w:basedOn w:val="a"/>
    <w:qFormat/>
    <w:pPr>
      <w:spacing w:before="280" w:after="280" w:line="240" w:lineRule="auto"/>
      <w:jc w:val="center"/>
    </w:pPr>
    <w:rPr>
      <w:rFonts w:ascii="Times New Roman" w:eastAsia="Times New Roman" w:hAnsi="Times New Roman" w:cs="Times New Roman"/>
      <w:sz w:val="24"/>
      <w:szCs w:val="24"/>
    </w:rPr>
  </w:style>
  <w:style w:type="paragraph" w:customStyle="1" w:styleId="xl75">
    <w:name w:val="xl75"/>
    <w:basedOn w:val="a"/>
    <w:qFormat/>
    <w:pPr>
      <w:spacing w:before="280" w:after="280" w:line="240" w:lineRule="auto"/>
      <w:jc w:val="right"/>
    </w:pPr>
    <w:rPr>
      <w:rFonts w:ascii="Times New Roman" w:eastAsia="Times New Roman" w:hAnsi="Times New Roman" w:cs="Times New Roman"/>
      <w:sz w:val="24"/>
      <w:szCs w:val="24"/>
    </w:rPr>
  </w:style>
  <w:style w:type="paragraph" w:customStyle="1" w:styleId="xl76">
    <w:name w:val="xl76"/>
    <w:basedOn w:val="a"/>
    <w:qFormat/>
    <w:pPr>
      <w:spacing w:before="280" w:after="280" w:line="240" w:lineRule="auto"/>
    </w:pPr>
    <w:rPr>
      <w:rFonts w:ascii="Times New Roman" w:eastAsia="Times New Roman" w:hAnsi="Times New Roman" w:cs="Times New Roman"/>
      <w:b/>
      <w:bCs/>
      <w:sz w:val="24"/>
      <w:szCs w:val="24"/>
    </w:rPr>
  </w:style>
  <w:style w:type="paragraph" w:customStyle="1" w:styleId="xl77">
    <w:name w:val="xl77"/>
    <w:basedOn w:val="a"/>
    <w:qFormat/>
    <w:pPr>
      <w:spacing w:before="280" w:after="280" w:line="240" w:lineRule="auto"/>
      <w:jc w:val="right"/>
    </w:pPr>
    <w:rPr>
      <w:rFonts w:ascii="Times New Roman" w:eastAsia="Times New Roman" w:hAnsi="Times New Roman" w:cs="Times New Roman"/>
      <w:sz w:val="20"/>
      <w:szCs w:val="20"/>
    </w:rPr>
  </w:style>
  <w:style w:type="paragraph" w:customStyle="1" w:styleId="xl78">
    <w:name w:val="xl78"/>
    <w:basedOn w:val="a"/>
    <w:qFormat/>
    <w:pPr>
      <w:spacing w:before="280" w:after="280" w:line="240" w:lineRule="auto"/>
      <w:jc w:val="center"/>
    </w:pPr>
    <w:rPr>
      <w:rFonts w:ascii="Times New Roman" w:eastAsia="Times New Roman" w:hAnsi="Times New Roman" w:cs="Times New Roman"/>
      <w:sz w:val="20"/>
      <w:szCs w:val="20"/>
    </w:rPr>
  </w:style>
  <w:style w:type="paragraph" w:customStyle="1" w:styleId="xl79">
    <w:name w:val="xl79"/>
    <w:basedOn w:val="a"/>
    <w:qFormat/>
    <w:pPr>
      <w:spacing w:before="280" w:after="280" w:line="240" w:lineRule="auto"/>
      <w:jc w:val="center"/>
    </w:pPr>
    <w:rPr>
      <w:rFonts w:ascii="Times New Roman" w:eastAsia="Times New Roman" w:hAnsi="Times New Roman" w:cs="Times New Roman"/>
      <w:sz w:val="20"/>
      <w:szCs w:val="20"/>
    </w:rPr>
  </w:style>
  <w:style w:type="paragraph" w:customStyle="1" w:styleId="xl80">
    <w:name w:val="xl80"/>
    <w:basedOn w:val="a"/>
    <w:qFormat/>
    <w:pPr>
      <w:spacing w:before="280" w:after="280" w:line="240" w:lineRule="auto"/>
      <w:jc w:val="right"/>
    </w:pPr>
    <w:rPr>
      <w:rFonts w:ascii="Times New Roman" w:eastAsia="Times New Roman" w:hAnsi="Times New Roman" w:cs="Times New Roman"/>
      <w:sz w:val="20"/>
      <w:szCs w:val="20"/>
      <w:u w:val="single"/>
    </w:rPr>
  </w:style>
  <w:style w:type="paragraph" w:customStyle="1" w:styleId="xl81">
    <w:name w:val="xl81"/>
    <w:basedOn w:val="a"/>
    <w:qFormat/>
    <w:pPr>
      <w:spacing w:before="280" w:after="280" w:line="240" w:lineRule="auto"/>
      <w:jc w:val="right"/>
    </w:pPr>
    <w:rPr>
      <w:rFonts w:ascii="Times New Roman" w:eastAsia="Times New Roman" w:hAnsi="Times New Roman" w:cs="Times New Roman"/>
      <w:sz w:val="20"/>
      <w:szCs w:val="20"/>
      <w:u w:val="single"/>
    </w:rPr>
  </w:style>
  <w:style w:type="paragraph" w:customStyle="1" w:styleId="xl82">
    <w:name w:val="xl82"/>
    <w:basedOn w:val="a"/>
    <w:qFormat/>
    <w:pPr>
      <w:spacing w:before="280" w:after="280" w:line="240" w:lineRule="auto"/>
    </w:pPr>
    <w:rPr>
      <w:rFonts w:ascii="Times New Roman" w:eastAsia="Times New Roman" w:hAnsi="Times New Roman" w:cs="Times New Roman"/>
      <w:sz w:val="20"/>
      <w:szCs w:val="20"/>
    </w:rPr>
  </w:style>
  <w:style w:type="paragraph" w:customStyle="1" w:styleId="xl83">
    <w:name w:val="xl83"/>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xl84">
    <w:name w:val="xl84"/>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xl85">
    <w:name w:val="xl85"/>
    <w:basedOn w:val="a"/>
    <w:qFormat/>
    <w:pPr>
      <w:spacing w:before="280" w:after="280" w:line="240" w:lineRule="auto"/>
    </w:pPr>
    <w:rPr>
      <w:rFonts w:ascii="Times New Roman" w:eastAsia="Times New Roman" w:hAnsi="Times New Roman" w:cs="Times New Roman"/>
      <w:i/>
      <w:iCs/>
      <w:sz w:val="20"/>
      <w:szCs w:val="20"/>
    </w:rPr>
  </w:style>
  <w:style w:type="paragraph" w:customStyle="1" w:styleId="xl86">
    <w:name w:val="xl86"/>
    <w:basedOn w:val="a"/>
    <w:qFormat/>
    <w:pPr>
      <w:spacing w:before="280" w:after="280" w:line="240" w:lineRule="auto"/>
    </w:pPr>
    <w:rPr>
      <w:rFonts w:ascii="Times New Roman" w:eastAsia="Times New Roman" w:hAnsi="Times New Roman" w:cs="Times New Roman"/>
      <w:sz w:val="20"/>
      <w:szCs w:val="20"/>
    </w:rPr>
  </w:style>
  <w:style w:type="paragraph" w:customStyle="1" w:styleId="xl87">
    <w:name w:val="xl87"/>
    <w:basedOn w:val="a"/>
    <w:qFormat/>
    <w:pPr>
      <w:spacing w:before="280" w:after="280" w:line="240" w:lineRule="auto"/>
    </w:pPr>
    <w:rPr>
      <w:rFonts w:ascii="Times New Roman" w:eastAsia="Times New Roman" w:hAnsi="Times New Roman" w:cs="Times New Roman"/>
      <w:sz w:val="20"/>
      <w:szCs w:val="20"/>
    </w:rPr>
  </w:style>
  <w:style w:type="paragraph" w:customStyle="1" w:styleId="xl88">
    <w:name w:val="xl88"/>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afe">
    <w:name w:val="Содержимое таблицы"/>
    <w:basedOn w:val="a"/>
    <w:pPr>
      <w:widowControl w:val="0"/>
      <w:suppressLineNumbers/>
    </w:pPr>
  </w:style>
  <w:style w:type="paragraph" w:customStyle="1" w:styleId="aff">
    <w:name w:val="Заголовок таблицы"/>
    <w:basedOn w:val="afe"/>
    <w:pPr>
      <w:jc w:val="center"/>
    </w:pPr>
    <w:rPr>
      <w:b/>
      <w:bCs/>
    </w:rPr>
  </w:style>
  <w:style w:type="paragraph" w:customStyle="1" w:styleId="ConsPlusNonformat">
    <w:name w:val="ConsPlusNonformat"/>
    <w:qFormat/>
    <w:pPr>
      <w:widowControl w:val="0"/>
      <w:suppressAutoHyphens/>
      <w:autoSpaceDE w:val="0"/>
    </w:pPr>
    <w:rPr>
      <w:rFonts w:ascii="Courier New" w:hAnsi="Courier New" w:cs="Courier New"/>
      <w:szCs w:val="22"/>
      <w:lang w:eastAsia="zh-CN"/>
    </w:rPr>
  </w:style>
  <w:style w:type="paragraph" w:customStyle="1" w:styleId="1a">
    <w:name w:val="Абзац списка1"/>
    <w:basedOn w:val="a"/>
    <w:pPr>
      <w:suppressAutoHyphens w:val="0"/>
      <w:spacing w:after="200" w:line="276" w:lineRule="auto"/>
      <w:ind w:left="720"/>
      <w:contextualSpacing/>
    </w:pPr>
    <w:rPr>
      <w:rFonts w:eastAsia="Times New Roman"/>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1">
    <w:name w:val="H1 Знак"/>
    <w:link w:val="H10"/>
    <w:qFormat/>
    <w:rsid w:val="009B270F"/>
    <w:rPr>
      <w:rFonts w:eastAsia="Calibri"/>
      <w:b/>
      <w:sz w:val="24"/>
      <w:szCs w:val="32"/>
      <w:lang w:eastAsia="ar-SA"/>
    </w:rPr>
  </w:style>
  <w:style w:type="paragraph" w:customStyle="1" w:styleId="H10">
    <w:name w:val="H1"/>
    <w:basedOn w:val="110"/>
    <w:next w:val="a"/>
    <w:link w:val="H1"/>
    <w:autoRedefine/>
    <w:qFormat/>
    <w:rsid w:val="009B270F"/>
    <w:pPr>
      <w:spacing w:before="200" w:after="200" w:line="276" w:lineRule="auto"/>
      <w:jc w:val="center"/>
    </w:pPr>
    <w:rPr>
      <w:rFonts w:eastAsia="Calibri"/>
      <w:bCs w:val="0"/>
      <w:sz w:val="24"/>
      <w:szCs w:val="32"/>
      <w:lang w:eastAsia="ar-SA"/>
    </w:rPr>
  </w:style>
  <w:style w:type="character" w:customStyle="1" w:styleId="H2">
    <w:name w:val="H2 Знак"/>
    <w:basedOn w:val="H1"/>
    <w:link w:val="H20"/>
    <w:qFormat/>
    <w:rsid w:val="009B270F"/>
    <w:rPr>
      <w:rFonts w:eastAsia="Calibri"/>
      <w:b/>
      <w:sz w:val="24"/>
      <w:szCs w:val="32"/>
      <w:lang w:eastAsia="ar-SA"/>
    </w:rPr>
  </w:style>
  <w:style w:type="paragraph" w:customStyle="1" w:styleId="H20">
    <w:name w:val="H2"/>
    <w:basedOn w:val="H10"/>
    <w:next w:val="a"/>
    <w:link w:val="H2"/>
    <w:autoRedefine/>
    <w:qFormat/>
    <w:rsid w:val="009B270F"/>
    <w:pPr>
      <w:outlineLvl w:val="1"/>
    </w:pPr>
    <w:rPr>
      <w:b w:val="0"/>
    </w:rPr>
  </w:style>
  <w:style w:type="character" w:customStyle="1" w:styleId="H3">
    <w:name w:val="H3 Знак"/>
    <w:basedOn w:val="H2"/>
    <w:link w:val="H30"/>
    <w:qFormat/>
    <w:rsid w:val="009B270F"/>
    <w:rPr>
      <w:rFonts w:eastAsia="Calibri"/>
      <w:b/>
      <w:sz w:val="24"/>
      <w:szCs w:val="32"/>
      <w:lang w:eastAsia="ar-SA"/>
    </w:rPr>
  </w:style>
  <w:style w:type="paragraph" w:customStyle="1" w:styleId="H30">
    <w:name w:val="H3"/>
    <w:basedOn w:val="210"/>
    <w:next w:val="a"/>
    <w:link w:val="H3"/>
    <w:autoRedefine/>
    <w:qFormat/>
    <w:rsid w:val="009B270F"/>
    <w:pPr>
      <w:spacing w:before="0" w:after="160" w:line="240" w:lineRule="auto"/>
      <w:jc w:val="center"/>
      <w:outlineLvl w:val="2"/>
    </w:pPr>
    <w:rPr>
      <w:rFonts w:eastAsia="Calibri"/>
      <w:b w:val="0"/>
      <w:bCs w:val="0"/>
      <w:sz w:val="24"/>
      <w:szCs w:val="32"/>
      <w:lang w:eastAsia="ar-SA"/>
    </w:rPr>
  </w:style>
  <w:style w:type="character" w:customStyle="1" w:styleId="H4">
    <w:name w:val="H4 Знак"/>
    <w:basedOn w:val="H3"/>
    <w:link w:val="H40"/>
    <w:qFormat/>
    <w:rsid w:val="009B270F"/>
    <w:rPr>
      <w:rFonts w:eastAsia="Calibri"/>
      <w:b/>
      <w:sz w:val="24"/>
      <w:szCs w:val="32"/>
      <w:lang w:eastAsia="ar-SA"/>
    </w:rPr>
  </w:style>
  <w:style w:type="paragraph" w:customStyle="1" w:styleId="H40">
    <w:name w:val="H4"/>
    <w:basedOn w:val="H30"/>
    <w:next w:val="a"/>
    <w:link w:val="H4"/>
    <w:autoRedefine/>
    <w:qFormat/>
    <w:rsid w:val="009B270F"/>
    <w:pPr>
      <w:spacing w:before="200" w:after="200"/>
    </w:pPr>
  </w:style>
  <w:style w:type="character" w:customStyle="1" w:styleId="aff0">
    <w:name w:val="По сторонам Знак"/>
    <w:link w:val="aff1"/>
    <w:qFormat/>
    <w:rsid w:val="009B270F"/>
    <w:rPr>
      <w:rFonts w:ascii="Times New Roman" w:hAnsi="Times New Roman" w:cs="Times New Roman"/>
      <w:sz w:val="24"/>
      <w:szCs w:val="28"/>
      <w:lang w:bidi="ar-SA"/>
    </w:rPr>
  </w:style>
  <w:style w:type="paragraph" w:customStyle="1" w:styleId="aff1">
    <w:name w:val="По сторонам"/>
    <w:basedOn w:val="afb"/>
    <w:next w:val="a"/>
    <w:link w:val="aff0"/>
    <w:autoRedefine/>
    <w:qFormat/>
    <w:rsid w:val="009B270F"/>
    <w:pPr>
      <w:widowControl w:val="0"/>
      <w:tabs>
        <w:tab w:val="right" w:pos="9356"/>
      </w:tabs>
      <w:ind w:firstLine="851"/>
    </w:pPr>
    <w:rPr>
      <w:rFonts w:eastAsia="Times New Roman"/>
      <w:sz w:val="24"/>
      <w:szCs w:val="20"/>
      <w:lang w:eastAsia="ru-RU"/>
    </w:rPr>
  </w:style>
  <w:style w:type="paragraph" w:customStyle="1" w:styleId="2b">
    <w:name w:val="Название объекта2"/>
    <w:basedOn w:val="a"/>
    <w:qFormat/>
    <w:rsid w:val="009B270F"/>
    <w:pPr>
      <w:suppressLineNumbers/>
      <w:spacing w:before="120" w:after="120" w:line="259" w:lineRule="auto"/>
      <w:ind w:firstLine="851"/>
      <w:jc w:val="both"/>
    </w:pPr>
    <w:rPr>
      <w:rFonts w:ascii="Times New Roman" w:hAnsi="Times New Roman" w:cs="Noto Sans Devanagari"/>
      <w:i/>
      <w:iCs/>
      <w:sz w:val="24"/>
      <w:szCs w:val="24"/>
      <w:lang w:eastAsia="en-US"/>
    </w:rPr>
  </w:style>
  <w:style w:type="paragraph" w:styleId="1b">
    <w:name w:val="index 1"/>
    <w:basedOn w:val="a"/>
    <w:next w:val="a"/>
    <w:autoRedefine/>
    <w:uiPriority w:val="99"/>
    <w:semiHidden/>
    <w:unhideWhenUsed/>
    <w:rsid w:val="009B270F"/>
    <w:pPr>
      <w:ind w:left="220" w:hanging="220"/>
    </w:pPr>
  </w:style>
  <w:style w:type="paragraph" w:styleId="aff2">
    <w:name w:val="index heading"/>
    <w:basedOn w:val="a"/>
    <w:qFormat/>
    <w:rsid w:val="009B270F"/>
    <w:pPr>
      <w:suppressLineNumbers/>
      <w:spacing w:line="259" w:lineRule="auto"/>
      <w:ind w:firstLine="851"/>
      <w:jc w:val="both"/>
    </w:pPr>
    <w:rPr>
      <w:rFonts w:ascii="Times New Roman" w:hAnsi="Times New Roman" w:cs="Noto Sans Devanagari"/>
      <w:sz w:val="24"/>
      <w:lang w:eastAsia="en-US"/>
    </w:rPr>
  </w:style>
  <w:style w:type="paragraph" w:customStyle="1" w:styleId="alignright">
    <w:name w:val="align_right"/>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457A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3">
    <w:name w:val="Table Grid"/>
    <w:basedOn w:val="a1"/>
    <w:uiPriority w:val="59"/>
    <w:rsid w:val="00E22DD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c">
    <w:name w:val="List Number 2"/>
    <w:basedOn w:val="a"/>
    <w:uiPriority w:val="99"/>
    <w:semiHidden/>
    <w:unhideWhenUsed/>
    <w:rsid w:val="00E22DD2"/>
    <w:pPr>
      <w:tabs>
        <w:tab w:val="num" w:pos="643"/>
        <w:tab w:val="num" w:pos="720"/>
      </w:tabs>
      <w:suppressAutoHyphens w:val="0"/>
      <w:spacing w:after="0" w:line="240" w:lineRule="auto"/>
      <w:ind w:left="643" w:hanging="360"/>
      <w:contextualSpacing/>
    </w:pPr>
    <w:rPr>
      <w:rFonts w:ascii="Times New Roman" w:eastAsia="Times New Roman" w:hAnsi="Times New Roman" w:cs="Times New Roman"/>
      <w:sz w:val="24"/>
      <w:szCs w:val="24"/>
      <w:lang w:eastAsia="ru-RU"/>
    </w:rPr>
  </w:style>
  <w:style w:type="paragraph" w:styleId="23">
    <w:name w:val="Body Text Indent 2"/>
    <w:basedOn w:val="a"/>
    <w:link w:val="22"/>
    <w:uiPriority w:val="99"/>
    <w:semiHidden/>
    <w:unhideWhenUsed/>
    <w:rsid w:val="00E22DD2"/>
    <w:pPr>
      <w:suppressAutoHyphens w:val="0"/>
      <w:spacing w:after="120" w:line="480" w:lineRule="auto"/>
      <w:ind w:left="283"/>
    </w:pPr>
    <w:rPr>
      <w:rFonts w:ascii="Times New Roman" w:eastAsia="Times New Roman" w:hAnsi="Times New Roman" w:cs="Times New Roman"/>
      <w:sz w:val="24"/>
      <w:szCs w:val="24"/>
      <w:lang w:eastAsia="ru-RU"/>
    </w:rPr>
  </w:style>
  <w:style w:type="character" w:customStyle="1" w:styleId="213">
    <w:name w:val="Основной текст с отступом 2 Знак1"/>
    <w:basedOn w:val="a0"/>
    <w:uiPriority w:val="99"/>
    <w:semiHidden/>
    <w:rsid w:val="00E22DD2"/>
    <w:rPr>
      <w:rFonts w:ascii="Calibri" w:eastAsia="Calibri" w:hAnsi="Calibri" w:cs="Calibri"/>
      <w:sz w:val="22"/>
      <w:szCs w:val="22"/>
      <w:lang w:eastAsia="zh-CN"/>
    </w:rPr>
  </w:style>
  <w:style w:type="table" w:customStyle="1" w:styleId="1c">
    <w:name w:val="Сетка таблицы1"/>
    <w:basedOn w:val="a1"/>
    <w:next w:val="aff3"/>
    <w:uiPriority w:val="99"/>
    <w:rsid w:val="00E22DD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d">
    <w:name w:val="Сетка таблицы2"/>
    <w:basedOn w:val="a1"/>
    <w:uiPriority w:val="59"/>
    <w:rsid w:val="00E22D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E22DD2"/>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4">
    <w:name w:val="Основной текст_"/>
    <w:basedOn w:val="a0"/>
    <w:link w:val="2e"/>
    <w:rsid w:val="00E22DD2"/>
    <w:rPr>
      <w:shd w:val="clear" w:color="auto" w:fill="FFFFFF"/>
    </w:rPr>
  </w:style>
  <w:style w:type="paragraph" w:customStyle="1" w:styleId="2e">
    <w:name w:val="Основной текст2"/>
    <w:basedOn w:val="a"/>
    <w:link w:val="aff4"/>
    <w:rsid w:val="00E22DD2"/>
    <w:pPr>
      <w:shd w:val="clear" w:color="auto" w:fill="FFFFFF"/>
      <w:suppressAutoHyphens w:val="0"/>
      <w:spacing w:after="0" w:line="0" w:lineRule="atLeast"/>
    </w:pPr>
    <w:rPr>
      <w:rFonts w:ascii="Times New Roman" w:eastAsia="Times New Roman" w:hAnsi="Times New Roman" w:cs="Times New Roman"/>
      <w:sz w:val="20"/>
      <w:szCs w:val="20"/>
      <w:lang w:eastAsia="ru-RU"/>
    </w:rPr>
  </w:style>
  <w:style w:type="character" w:customStyle="1" w:styleId="1pt">
    <w:name w:val="Основной текст + Интервал 1 pt"/>
    <w:basedOn w:val="aff4"/>
    <w:rsid w:val="00E22DD2"/>
    <w:rPr>
      <w:b w:val="0"/>
      <w:bCs w:val="0"/>
      <w:i w:val="0"/>
      <w:iCs w:val="0"/>
      <w:smallCaps w:val="0"/>
      <w:strike w:val="0"/>
      <w:spacing w:val="30"/>
      <w:shd w:val="clear" w:color="auto" w:fill="FFFFFF"/>
    </w:rPr>
  </w:style>
  <w:style w:type="character" w:customStyle="1" w:styleId="1d">
    <w:name w:val="Основной текст1"/>
    <w:basedOn w:val="aff4"/>
    <w:rsid w:val="00E22DD2"/>
    <w:rPr>
      <w:b w:val="0"/>
      <w:bCs w:val="0"/>
      <w:i w:val="0"/>
      <w:iCs w:val="0"/>
      <w:smallCaps w:val="0"/>
      <w:strike w:val="0"/>
      <w:spacing w:val="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245422">
      <w:bodyDiv w:val="1"/>
      <w:marLeft w:val="0"/>
      <w:marRight w:val="0"/>
      <w:marTop w:val="0"/>
      <w:marBottom w:val="0"/>
      <w:divBdr>
        <w:top w:val="none" w:sz="0" w:space="0" w:color="auto"/>
        <w:left w:val="none" w:sz="0" w:space="0" w:color="auto"/>
        <w:bottom w:val="none" w:sz="0" w:space="0" w:color="auto"/>
        <w:right w:val="none" w:sz="0" w:space="0" w:color="auto"/>
      </w:divBdr>
    </w:div>
    <w:div w:id="1760128900">
      <w:bodyDiv w:val="1"/>
      <w:marLeft w:val="0"/>
      <w:marRight w:val="0"/>
      <w:marTop w:val="0"/>
      <w:marBottom w:val="0"/>
      <w:divBdr>
        <w:top w:val="none" w:sz="0" w:space="0" w:color="auto"/>
        <w:left w:val="none" w:sz="0" w:space="0" w:color="auto"/>
        <w:bottom w:val="none" w:sz="0" w:space="0" w:color="auto"/>
        <w:right w:val="none" w:sz="0" w:space="0" w:color="auto"/>
      </w:divBdr>
    </w:div>
    <w:div w:id="197317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 TargetMode="External"/><Relationship Id="rId13" Type="http://schemas.openxmlformats.org/officeDocument/2006/relationships/hyperlink" Target="https://www.gosfinansy.ru/" TargetMode="External"/><Relationship Id="rId3" Type="http://schemas.openxmlformats.org/officeDocument/2006/relationships/styles" Target="styles.xml"/><Relationship Id="rId7" Type="http://schemas.openxmlformats.org/officeDocument/2006/relationships/hyperlink" Target="https://demo.garant.ru/" TargetMode="External"/><Relationship Id="rId12" Type="http://schemas.openxmlformats.org/officeDocument/2006/relationships/hyperlink" Target="https://www.gosfinans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emo.garant.ru/" TargetMode="External"/><Relationship Id="rId11" Type="http://schemas.openxmlformats.org/officeDocument/2006/relationships/hyperlink" Target="https://dem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mo.garant.ru/" TargetMode="External"/><Relationship Id="rId4" Type="http://schemas.openxmlformats.org/officeDocument/2006/relationships/settings" Target="settings.xml"/><Relationship Id="rId9" Type="http://schemas.openxmlformats.org/officeDocument/2006/relationships/hyperlink" Target="https://demo.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B427F-04AB-47BF-BB88-33415FED5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6563</Words>
  <Characters>37415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43891</CharactersWithSpaces>
  <SharedDoc>false</SharedDoc>
  <HLinks>
    <vt:vector size="72" baseType="variant">
      <vt:variant>
        <vt:i4>7274615</vt:i4>
      </vt:variant>
      <vt:variant>
        <vt:i4>33</vt:i4>
      </vt:variant>
      <vt:variant>
        <vt:i4>0</vt:i4>
      </vt:variant>
      <vt:variant>
        <vt:i4>5</vt:i4>
      </vt:variant>
      <vt:variant>
        <vt:lpwstr>https://www.gosfinansy.ru/</vt:lpwstr>
      </vt:variant>
      <vt:variant>
        <vt:lpwstr>/document/99/9027690/XA00M1S2LR/</vt:lpwstr>
      </vt:variant>
      <vt:variant>
        <vt:i4>7274615</vt:i4>
      </vt:variant>
      <vt:variant>
        <vt:i4>30</vt:i4>
      </vt:variant>
      <vt:variant>
        <vt:i4>0</vt:i4>
      </vt:variant>
      <vt:variant>
        <vt:i4>5</vt:i4>
      </vt:variant>
      <vt:variant>
        <vt:lpwstr>https://www.gosfinansy.ru/</vt:lpwstr>
      </vt:variant>
      <vt:variant>
        <vt:lpwstr>/document/99/9027690/XA00M1S2LR/</vt:lpwstr>
      </vt:variant>
      <vt:variant>
        <vt:i4>6946868</vt:i4>
      </vt:variant>
      <vt:variant>
        <vt:i4>27</vt:i4>
      </vt:variant>
      <vt:variant>
        <vt:i4>0</vt:i4>
      </vt:variant>
      <vt:variant>
        <vt:i4>5</vt:i4>
      </vt:variant>
      <vt:variant>
        <vt:lpwstr>http://internet.garant.ru/</vt:lpwstr>
      </vt:variant>
      <vt:variant>
        <vt:lpwstr>/document/77673809/entry/9673</vt:lpwstr>
      </vt:variant>
      <vt:variant>
        <vt:i4>6946868</vt:i4>
      </vt:variant>
      <vt:variant>
        <vt:i4>24</vt:i4>
      </vt:variant>
      <vt:variant>
        <vt:i4>0</vt:i4>
      </vt:variant>
      <vt:variant>
        <vt:i4>5</vt:i4>
      </vt:variant>
      <vt:variant>
        <vt:lpwstr>http://internet.garant.ru/</vt:lpwstr>
      </vt:variant>
      <vt:variant>
        <vt:lpwstr>/document/77673809/entry/9672</vt:lpwstr>
      </vt:variant>
      <vt:variant>
        <vt:i4>7471214</vt:i4>
      </vt:variant>
      <vt:variant>
        <vt:i4>21</vt:i4>
      </vt:variant>
      <vt:variant>
        <vt:i4>0</vt:i4>
      </vt:variant>
      <vt:variant>
        <vt:i4>5</vt:i4>
      </vt:variant>
      <vt:variant>
        <vt:lpwstr>http://ivo.garant.ru/</vt:lpwstr>
      </vt:variant>
      <vt:variant>
        <vt:lpwstr>/document/70353464/entry/95</vt:lpwstr>
      </vt:variant>
      <vt:variant>
        <vt:i4>1048636</vt:i4>
      </vt:variant>
      <vt:variant>
        <vt:i4>18</vt:i4>
      </vt:variant>
      <vt:variant>
        <vt:i4>0</vt:i4>
      </vt:variant>
      <vt:variant>
        <vt:i4>5</vt:i4>
      </vt:variant>
      <vt:variant>
        <vt:lpwstr>https://base.garant.ru/70353464/7d6bbe1829627ce93319dc72963759a2/</vt:lpwstr>
      </vt:variant>
      <vt:variant>
        <vt:lpwstr>block_30101</vt:lpwstr>
      </vt:variant>
      <vt:variant>
        <vt:i4>8323178</vt:i4>
      </vt:variant>
      <vt:variant>
        <vt:i4>15</vt:i4>
      </vt:variant>
      <vt:variant>
        <vt:i4>0</vt:i4>
      </vt:variant>
      <vt:variant>
        <vt:i4>5</vt:i4>
      </vt:variant>
      <vt:variant>
        <vt:lpwstr>https://demo.garant.ru/</vt:lpwstr>
      </vt:variant>
      <vt:variant>
        <vt:lpwstr>/document/10164072/entry/1029</vt:lpwstr>
      </vt:variant>
      <vt:variant>
        <vt:i4>4915281</vt:i4>
      </vt:variant>
      <vt:variant>
        <vt:i4>12</vt:i4>
      </vt:variant>
      <vt:variant>
        <vt:i4>0</vt:i4>
      </vt:variant>
      <vt:variant>
        <vt:i4>5</vt:i4>
      </vt:variant>
      <vt:variant>
        <vt:lpwstr>https://demo.garant.ru/</vt:lpwstr>
      </vt:variant>
      <vt:variant>
        <vt:lpwstr>/document/10900200/entry/1</vt:lpwstr>
      </vt:variant>
      <vt:variant>
        <vt:i4>7864421</vt:i4>
      </vt:variant>
      <vt:variant>
        <vt:i4>9</vt:i4>
      </vt:variant>
      <vt:variant>
        <vt:i4>0</vt:i4>
      </vt:variant>
      <vt:variant>
        <vt:i4>5</vt:i4>
      </vt:variant>
      <vt:variant>
        <vt:lpwstr>https://demo.garant.ru/</vt:lpwstr>
      </vt:variant>
      <vt:variant>
        <vt:lpwstr>/document/10900200/entry/143</vt:lpwstr>
      </vt:variant>
      <vt:variant>
        <vt:i4>5177432</vt:i4>
      </vt:variant>
      <vt:variant>
        <vt:i4>6</vt:i4>
      </vt:variant>
      <vt:variant>
        <vt:i4>0</vt:i4>
      </vt:variant>
      <vt:variant>
        <vt:i4>5</vt:i4>
      </vt:variant>
      <vt:variant>
        <vt:lpwstr>https://demo.garant.ru/</vt:lpwstr>
      </vt:variant>
      <vt:variant>
        <vt:lpwstr>/document/70353464/entry/2</vt:lpwstr>
      </vt:variant>
      <vt:variant>
        <vt:i4>5046355</vt:i4>
      </vt:variant>
      <vt:variant>
        <vt:i4>3</vt:i4>
      </vt:variant>
      <vt:variant>
        <vt:i4>0</vt:i4>
      </vt:variant>
      <vt:variant>
        <vt:i4>5</vt:i4>
      </vt:variant>
      <vt:variant>
        <vt:lpwstr>https://demo.garant.ru/</vt:lpwstr>
      </vt:variant>
      <vt:variant>
        <vt:lpwstr>/document/12112084/entry/2</vt:lpwstr>
      </vt:variant>
      <vt:variant>
        <vt:i4>5046362</vt:i4>
      </vt:variant>
      <vt:variant>
        <vt:i4>0</vt:i4>
      </vt:variant>
      <vt:variant>
        <vt:i4>0</vt:i4>
      </vt:variant>
      <vt:variant>
        <vt:i4>5</vt:i4>
      </vt:variant>
      <vt:variant>
        <vt:lpwstr>https://demo.garant.ru/</vt:lpwstr>
      </vt:variant>
      <vt:variant>
        <vt:lpwstr>/document/10164072/entry/15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Rita</cp:lastModifiedBy>
  <cp:revision>2</cp:revision>
  <cp:lastPrinted>2025-03-04T04:44:00Z</cp:lastPrinted>
  <dcterms:created xsi:type="dcterms:W3CDTF">2026-05-08T06:14:00Z</dcterms:created>
  <dcterms:modified xsi:type="dcterms:W3CDTF">2026-05-08T06:14:00Z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6A6E2EDAC11E4EA1B2F77F9EC47A91F6_12</vt:lpwstr>
  </property>
  <property fmtid="{D5CDD505-2E9C-101B-9397-08002B2CF9AE}" pid="3" name="KSOProductBuildVer">
    <vt:lpwstr>1049-12.2.0.13215</vt:lpwstr>
  </property>
</Properties>
</file>