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5052FC">
        <w:rPr>
          <w:rFonts w:eastAsia="Times New Roman"/>
          <w:b/>
          <w:bCs/>
        </w:rPr>
        <w:t>минтай</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C7138E" w:rsidRPr="0050249A" w:rsidTr="00B35D07">
        <w:tc>
          <w:tcPr>
            <w:tcW w:w="3681" w:type="dxa"/>
            <w:tcBorders>
              <w:top w:val="single" w:sz="4" w:space="0" w:color="auto"/>
              <w:left w:val="single" w:sz="4" w:space="0" w:color="auto"/>
              <w:bottom w:val="single" w:sz="4" w:space="0" w:color="auto"/>
              <w:right w:val="single" w:sz="4" w:space="0" w:color="auto"/>
            </w:tcBorders>
          </w:tcPr>
          <w:p w:rsidR="00C7138E" w:rsidRDefault="00C7138E" w:rsidP="00C7138E">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C7138E" w:rsidRPr="00142E95" w:rsidRDefault="00C7138E" w:rsidP="00C7138E">
            <w:pPr>
              <w:autoSpaceDE w:val="0"/>
              <w:autoSpaceDN w:val="0"/>
              <w:adjustRightInd w:val="0"/>
              <w:ind w:firstLine="0"/>
              <w:rPr>
                <w:rFonts w:eastAsia="Times New Roman"/>
                <w:snapToGrid w:val="0"/>
                <w:szCs w:val="24"/>
              </w:rPr>
            </w:pPr>
            <w:r w:rsidRPr="00142E95">
              <w:rPr>
                <w:rFonts w:eastAsia="Times New Roman"/>
                <w:snapToGrid w:val="0"/>
                <w:szCs w:val="24"/>
              </w:rPr>
              <w:t>Муниципальное автономное дошкольное образовательное учреждение «Детский сад № 250 г. Челябинска»</w:t>
            </w:r>
          </w:p>
          <w:p w:rsidR="00C7138E" w:rsidRPr="00142E95" w:rsidRDefault="00C7138E" w:rsidP="00C7138E">
            <w:pPr>
              <w:autoSpaceDE w:val="0"/>
              <w:autoSpaceDN w:val="0"/>
              <w:adjustRightInd w:val="0"/>
              <w:ind w:firstLine="0"/>
              <w:rPr>
                <w:rFonts w:eastAsia="Times New Roman"/>
                <w:snapToGrid w:val="0"/>
                <w:szCs w:val="24"/>
              </w:rPr>
            </w:pPr>
            <w:r w:rsidRPr="00142E95">
              <w:rPr>
                <w:rFonts w:eastAsia="Times New Roman"/>
                <w:snapToGrid w:val="0"/>
                <w:szCs w:val="24"/>
              </w:rPr>
              <w:t>МАДОУ «ДС № 250 г. Челябинска»</w:t>
            </w:r>
          </w:p>
          <w:p w:rsidR="00C7138E" w:rsidRPr="00142E95" w:rsidRDefault="00C7138E" w:rsidP="00C7138E">
            <w:pPr>
              <w:autoSpaceDE w:val="0"/>
              <w:autoSpaceDN w:val="0"/>
              <w:adjustRightInd w:val="0"/>
              <w:ind w:firstLine="0"/>
              <w:rPr>
                <w:rFonts w:eastAsia="Times New Roman"/>
                <w:snapToGrid w:val="0"/>
                <w:szCs w:val="24"/>
              </w:rPr>
            </w:pPr>
            <w:r w:rsidRPr="00142E95">
              <w:rPr>
                <w:rFonts w:eastAsia="Times New Roman"/>
                <w:snapToGrid w:val="0"/>
                <w:szCs w:val="24"/>
              </w:rPr>
              <w:t>Местонахождение: 454136, Челябинская обл., г. Челябинск, ул. Наркома Малышева, 1</w:t>
            </w:r>
          </w:p>
          <w:p w:rsidR="00C7138E" w:rsidRPr="00142E95" w:rsidRDefault="00C7138E" w:rsidP="00C7138E">
            <w:pPr>
              <w:autoSpaceDE w:val="0"/>
              <w:autoSpaceDN w:val="0"/>
              <w:adjustRightInd w:val="0"/>
              <w:ind w:firstLine="0"/>
              <w:rPr>
                <w:rFonts w:eastAsia="Times New Roman"/>
                <w:snapToGrid w:val="0"/>
                <w:szCs w:val="24"/>
              </w:rPr>
            </w:pPr>
            <w:r w:rsidRPr="00142E95">
              <w:rPr>
                <w:rFonts w:eastAsia="Times New Roman"/>
                <w:snapToGrid w:val="0"/>
                <w:szCs w:val="24"/>
              </w:rPr>
              <w:t>454128, г. Челябинск, ул. Университетская Набережная, 101</w:t>
            </w:r>
          </w:p>
          <w:p w:rsidR="00C7138E" w:rsidRPr="00142E95" w:rsidRDefault="00C7138E" w:rsidP="00C7138E">
            <w:pPr>
              <w:autoSpaceDE w:val="0"/>
              <w:autoSpaceDN w:val="0"/>
              <w:adjustRightInd w:val="0"/>
              <w:ind w:firstLine="0"/>
              <w:rPr>
                <w:rFonts w:eastAsia="Times New Roman"/>
                <w:snapToGrid w:val="0"/>
                <w:szCs w:val="24"/>
              </w:rPr>
            </w:pPr>
            <w:r w:rsidRPr="00142E95">
              <w:rPr>
                <w:rFonts w:eastAsia="Times New Roman"/>
                <w:snapToGrid w:val="0"/>
                <w:szCs w:val="24"/>
              </w:rPr>
              <w:t>Почтовый адрес: 454136, Челябинская обл., г. Челябинск, ул. Наркома Малышева, 1</w:t>
            </w:r>
          </w:p>
          <w:p w:rsidR="00C7138E" w:rsidRPr="0009646E" w:rsidRDefault="00C7138E" w:rsidP="00C7138E">
            <w:pPr>
              <w:autoSpaceDE w:val="0"/>
              <w:autoSpaceDN w:val="0"/>
              <w:adjustRightInd w:val="0"/>
              <w:ind w:firstLine="0"/>
              <w:rPr>
                <w:rFonts w:eastAsia="Times New Roman"/>
                <w:snapToGrid w:val="0"/>
                <w:szCs w:val="24"/>
                <w:lang w:val="en-US"/>
              </w:rPr>
            </w:pPr>
            <w:r w:rsidRPr="00142E95">
              <w:rPr>
                <w:rFonts w:eastAsia="Times New Roman"/>
                <w:snapToGrid w:val="0"/>
                <w:szCs w:val="24"/>
              </w:rPr>
              <w:t>тел</w:t>
            </w:r>
            <w:r w:rsidRPr="0009646E">
              <w:rPr>
                <w:rFonts w:eastAsia="Times New Roman"/>
                <w:snapToGrid w:val="0"/>
                <w:szCs w:val="24"/>
                <w:lang w:val="en-US"/>
              </w:rPr>
              <w:t>.: 8(351)225-36-45</w:t>
            </w:r>
          </w:p>
          <w:p w:rsidR="00C7138E" w:rsidRPr="00142E95" w:rsidRDefault="00C7138E" w:rsidP="00C7138E">
            <w:pPr>
              <w:autoSpaceDE w:val="0"/>
              <w:autoSpaceDN w:val="0"/>
              <w:adjustRightInd w:val="0"/>
              <w:ind w:firstLine="0"/>
              <w:rPr>
                <w:rFonts w:eastAsia="Times New Roman"/>
                <w:color w:val="000000"/>
                <w:szCs w:val="24"/>
                <w:lang w:val="en-US"/>
              </w:rPr>
            </w:pPr>
            <w:r w:rsidRPr="00142E95">
              <w:rPr>
                <w:rFonts w:eastAsia="Times New Roman"/>
                <w:snapToGrid w:val="0"/>
                <w:szCs w:val="24"/>
                <w:lang w:val="en-US"/>
              </w:rPr>
              <w:t>e-mail: madouds250@mail.ru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5052FC">
              <w:rPr>
                <w:rFonts w:eastAsia="Times New Roman"/>
                <w:b/>
                <w:bCs/>
              </w:rPr>
              <w:t>минтай</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376450"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376450" w:rsidRDefault="00376450" w:rsidP="00376450">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376450" w:rsidRPr="00142E95" w:rsidRDefault="00376450" w:rsidP="00376450">
            <w:pPr>
              <w:autoSpaceDE w:val="0"/>
              <w:autoSpaceDN w:val="0"/>
              <w:adjustRightInd w:val="0"/>
              <w:ind w:firstLine="0"/>
              <w:jc w:val="left"/>
              <w:rPr>
                <w:rFonts w:eastAsia="Helvetica"/>
                <w:szCs w:val="24"/>
              </w:rPr>
            </w:pPr>
            <w:r w:rsidRPr="00142E95">
              <w:rPr>
                <w:rFonts w:eastAsia="Helvetica"/>
                <w:szCs w:val="24"/>
              </w:rPr>
              <w:t xml:space="preserve">г.Челябинск, ул. Молодогвардейцев , д. 72, </w:t>
            </w:r>
          </w:p>
          <w:p w:rsidR="00376450" w:rsidRPr="00142E95" w:rsidRDefault="00376450" w:rsidP="00376450">
            <w:pPr>
              <w:autoSpaceDE w:val="0"/>
              <w:autoSpaceDN w:val="0"/>
              <w:adjustRightInd w:val="0"/>
              <w:ind w:firstLine="0"/>
              <w:jc w:val="left"/>
              <w:rPr>
                <w:rFonts w:eastAsia="Helvetica"/>
                <w:szCs w:val="24"/>
              </w:rPr>
            </w:pPr>
            <w:r w:rsidRPr="00142E95">
              <w:rPr>
                <w:rFonts w:eastAsia="Helvetica"/>
                <w:szCs w:val="24"/>
              </w:rPr>
              <w:t xml:space="preserve">г. Челябинск, ул. Университетская Набережная -101, </w:t>
            </w:r>
          </w:p>
          <w:p w:rsidR="00376450" w:rsidRDefault="00376450" w:rsidP="00376450">
            <w:pPr>
              <w:autoSpaceDE w:val="0"/>
              <w:autoSpaceDN w:val="0"/>
              <w:adjustRightInd w:val="0"/>
              <w:ind w:firstLine="0"/>
              <w:jc w:val="left"/>
              <w:rPr>
                <w:rFonts w:eastAsia="Calibri"/>
                <w:szCs w:val="24"/>
                <w:lang w:eastAsia="en-US"/>
              </w:rPr>
            </w:pPr>
            <w:r w:rsidRPr="00142E95">
              <w:rPr>
                <w:rFonts w:eastAsia="Helvetica"/>
                <w:szCs w:val="24"/>
              </w:rPr>
              <w:t>г. Челябинск, ул. Наркома Малышева 1</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88357A" w:rsidP="00BA4C07">
            <w:pPr>
              <w:ind w:firstLine="0"/>
              <w:rPr>
                <w:szCs w:val="24"/>
              </w:rPr>
            </w:pPr>
            <w:r>
              <w:rPr>
                <w:szCs w:val="24"/>
              </w:rPr>
              <w:t>624</w:t>
            </w:r>
            <w:r w:rsidR="00AC22D7">
              <w:rPr>
                <w:szCs w:val="24"/>
              </w:rPr>
              <w:t xml:space="preserve"> </w:t>
            </w:r>
            <w:r>
              <w:rPr>
                <w:szCs w:val="24"/>
              </w:rPr>
              <w:t>990</w:t>
            </w:r>
            <w:r w:rsidR="00E55F0F">
              <w:rPr>
                <w:szCs w:val="24"/>
              </w:rPr>
              <w:t>,00</w:t>
            </w:r>
            <w:r w:rsidR="00C37628">
              <w:rPr>
                <w:szCs w:val="24"/>
              </w:rPr>
              <w:t xml:space="preserve"> </w:t>
            </w:r>
            <w:r w:rsidR="0055166B">
              <w:rPr>
                <w:szCs w:val="24"/>
              </w:rPr>
              <w:t>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376450" w:rsidTr="00B35D07">
        <w:tc>
          <w:tcPr>
            <w:tcW w:w="3681" w:type="dxa"/>
            <w:tcBorders>
              <w:top w:val="single" w:sz="4" w:space="0" w:color="auto"/>
              <w:left w:val="single" w:sz="4" w:space="0" w:color="auto"/>
              <w:bottom w:val="single" w:sz="4" w:space="0" w:color="auto"/>
              <w:right w:val="single" w:sz="4" w:space="0" w:color="auto"/>
            </w:tcBorders>
          </w:tcPr>
          <w:p w:rsidR="00376450" w:rsidRDefault="00376450" w:rsidP="00376450">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376450" w:rsidRPr="007C1241" w:rsidRDefault="00376450" w:rsidP="00376450">
            <w:pPr>
              <w:tabs>
                <w:tab w:val="left" w:pos="0"/>
              </w:tabs>
              <w:ind w:firstLine="0"/>
              <w:jc w:val="left"/>
              <w:rPr>
                <w:szCs w:val="24"/>
              </w:rPr>
            </w:pPr>
            <w:r w:rsidRPr="007C1241">
              <w:rPr>
                <w:szCs w:val="24"/>
              </w:rPr>
              <w:t>Дата начал</w:t>
            </w:r>
            <w:r>
              <w:rPr>
                <w:szCs w:val="24"/>
              </w:rPr>
              <w:t>а подачи котировочных заявок – 07</w:t>
            </w:r>
            <w:r w:rsidRPr="007C1241">
              <w:rPr>
                <w:szCs w:val="24"/>
              </w:rPr>
              <w:t>.0</w:t>
            </w:r>
            <w:r>
              <w:rPr>
                <w:szCs w:val="24"/>
              </w:rPr>
              <w:t>5</w:t>
            </w:r>
            <w:r w:rsidRPr="007C1241">
              <w:rPr>
                <w:szCs w:val="24"/>
              </w:rPr>
              <w:t>.202</w:t>
            </w:r>
            <w:r>
              <w:rPr>
                <w:szCs w:val="24"/>
              </w:rPr>
              <w:t>6</w:t>
            </w:r>
            <w:r w:rsidRPr="007C1241">
              <w:rPr>
                <w:szCs w:val="24"/>
              </w:rPr>
              <w:t>г. с момента публикации Извещения</w:t>
            </w:r>
          </w:p>
          <w:p w:rsidR="00376450" w:rsidRDefault="00376450" w:rsidP="00376450">
            <w:pPr>
              <w:tabs>
                <w:tab w:val="left" w:pos="0"/>
              </w:tabs>
              <w:ind w:firstLine="0"/>
              <w:jc w:val="left"/>
              <w:rPr>
                <w:szCs w:val="24"/>
              </w:rPr>
            </w:pPr>
            <w:r w:rsidRPr="007C1241">
              <w:rPr>
                <w:szCs w:val="24"/>
              </w:rPr>
              <w:t>Дата окончания срок</w:t>
            </w:r>
            <w:r>
              <w:rPr>
                <w:szCs w:val="24"/>
              </w:rPr>
              <w:t>а подачи котировочных заявок – 18</w:t>
            </w:r>
            <w:r w:rsidRPr="007C1241">
              <w:rPr>
                <w:szCs w:val="24"/>
              </w:rPr>
              <w:t>.0</w:t>
            </w:r>
            <w:r>
              <w:rPr>
                <w:szCs w:val="24"/>
              </w:rPr>
              <w:t>5</w:t>
            </w:r>
            <w:r w:rsidRPr="007C1241">
              <w:rPr>
                <w:szCs w:val="24"/>
              </w:rPr>
              <w:t>.202</w:t>
            </w:r>
            <w:r>
              <w:rPr>
                <w:szCs w:val="24"/>
              </w:rPr>
              <w:t>6</w:t>
            </w:r>
            <w:r w:rsidRPr="007C1241">
              <w:rPr>
                <w:szCs w:val="24"/>
              </w:rPr>
              <w:t>г.  10:00 (время местное Заказчика)</w:t>
            </w:r>
          </w:p>
        </w:tc>
      </w:tr>
      <w:tr w:rsidR="00376450" w:rsidTr="00B35D07">
        <w:tc>
          <w:tcPr>
            <w:tcW w:w="3681" w:type="dxa"/>
          </w:tcPr>
          <w:p w:rsidR="00376450" w:rsidRDefault="00376450" w:rsidP="00376450">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376450" w:rsidRPr="00047666" w:rsidRDefault="00376450" w:rsidP="00376450">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376450" w:rsidRPr="00047666" w:rsidRDefault="00376450" w:rsidP="00376450">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376450" w:rsidRDefault="00376450" w:rsidP="00376450">
            <w:pPr>
              <w:ind w:firstLine="0"/>
              <w:rPr>
                <w:szCs w:val="24"/>
              </w:rPr>
            </w:pPr>
            <w:r w:rsidRPr="00047666">
              <w:rPr>
                <w:color w:val="000000"/>
                <w:szCs w:val="24"/>
                <w:lang w:eastAsia="ar-SA"/>
              </w:rPr>
              <w:t>Закупочная документация предоставляется бесплатно.</w:t>
            </w:r>
          </w:p>
        </w:tc>
      </w:tr>
      <w:tr w:rsidR="00376450" w:rsidTr="00B35D07">
        <w:tc>
          <w:tcPr>
            <w:tcW w:w="3681" w:type="dxa"/>
            <w:tcBorders>
              <w:top w:val="single" w:sz="4" w:space="0" w:color="auto"/>
              <w:left w:val="single" w:sz="4" w:space="0" w:color="auto"/>
              <w:bottom w:val="single" w:sz="4" w:space="0" w:color="auto"/>
              <w:right w:val="single" w:sz="4" w:space="0" w:color="auto"/>
            </w:tcBorders>
          </w:tcPr>
          <w:p w:rsidR="00376450" w:rsidRDefault="00376450" w:rsidP="00376450">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376450" w:rsidRPr="007C1241" w:rsidRDefault="00376450" w:rsidP="00376450">
            <w:pPr>
              <w:ind w:firstLine="0"/>
              <w:rPr>
                <w:szCs w:val="24"/>
              </w:rPr>
            </w:pPr>
            <w:r w:rsidRPr="007C1241">
              <w:rPr>
                <w:szCs w:val="24"/>
              </w:rPr>
              <w:t xml:space="preserve">Дата открытия доступа к котировочным заявкам </w:t>
            </w:r>
            <w:r>
              <w:rPr>
                <w:szCs w:val="24"/>
              </w:rPr>
              <w:t>18</w:t>
            </w:r>
            <w:r w:rsidRPr="007C1241">
              <w:rPr>
                <w:szCs w:val="24"/>
              </w:rPr>
              <w:t>.0</w:t>
            </w:r>
            <w:r>
              <w:rPr>
                <w:szCs w:val="24"/>
              </w:rPr>
              <w:t>5</w:t>
            </w:r>
            <w:r w:rsidRPr="007C1241">
              <w:rPr>
                <w:szCs w:val="24"/>
              </w:rPr>
              <w:t>.202</w:t>
            </w:r>
            <w:r>
              <w:rPr>
                <w:szCs w:val="24"/>
              </w:rPr>
              <w:t>6</w:t>
            </w:r>
            <w:r w:rsidRPr="007C1241">
              <w:rPr>
                <w:szCs w:val="24"/>
              </w:rPr>
              <w:t>г. 1</w:t>
            </w:r>
            <w:r>
              <w:rPr>
                <w:szCs w:val="24"/>
              </w:rPr>
              <w:t>2</w:t>
            </w:r>
            <w:r w:rsidRPr="007C1241">
              <w:rPr>
                <w:szCs w:val="24"/>
              </w:rPr>
              <w:t>:00 (время местное Заказчика)</w:t>
            </w:r>
          </w:p>
          <w:p w:rsidR="00376450" w:rsidRPr="007C1241" w:rsidRDefault="00376450" w:rsidP="00376450">
            <w:pPr>
              <w:ind w:firstLine="0"/>
              <w:rPr>
                <w:szCs w:val="24"/>
              </w:rPr>
            </w:pPr>
            <w:r w:rsidRPr="007C1241">
              <w:rPr>
                <w:szCs w:val="24"/>
              </w:rPr>
              <w:t xml:space="preserve">Рассмотрение котировочных заявок и подведение итогов процедуры закупки </w:t>
            </w:r>
            <w:r>
              <w:rPr>
                <w:szCs w:val="24"/>
              </w:rPr>
              <w:t>состоится 19</w:t>
            </w:r>
            <w:r w:rsidRPr="007C1241">
              <w:rPr>
                <w:szCs w:val="24"/>
              </w:rPr>
              <w:t>.0</w:t>
            </w:r>
            <w:r>
              <w:rPr>
                <w:szCs w:val="24"/>
              </w:rPr>
              <w:t>5.2026</w:t>
            </w:r>
            <w:r w:rsidRPr="007C1241">
              <w:rPr>
                <w:szCs w:val="24"/>
              </w:rPr>
              <w:t xml:space="preserve">г. </w:t>
            </w:r>
          </w:p>
          <w:p w:rsidR="00376450" w:rsidRDefault="00376450" w:rsidP="00376450">
            <w:pPr>
              <w:ind w:firstLine="0"/>
              <w:rPr>
                <w:szCs w:val="24"/>
              </w:rPr>
            </w:pPr>
            <w:r w:rsidRPr="00142E95">
              <w:rPr>
                <w:rFonts w:eastAsia="Helvetica"/>
                <w:szCs w:val="24"/>
              </w:rPr>
              <w:t>г. Челябинск, ул. Наркома Малышева 1</w:t>
            </w:r>
          </w:p>
        </w:tc>
      </w:tr>
      <w:tr w:rsidR="00376450" w:rsidTr="00B35D07">
        <w:tc>
          <w:tcPr>
            <w:tcW w:w="3681" w:type="dxa"/>
            <w:tcBorders>
              <w:top w:val="single" w:sz="4" w:space="0" w:color="auto"/>
              <w:left w:val="single" w:sz="4" w:space="0" w:color="auto"/>
              <w:bottom w:val="single" w:sz="4" w:space="0" w:color="auto"/>
              <w:right w:val="single" w:sz="4" w:space="0" w:color="auto"/>
            </w:tcBorders>
          </w:tcPr>
          <w:p w:rsidR="00376450" w:rsidRDefault="00376450" w:rsidP="00376450">
            <w:pPr>
              <w:ind w:firstLine="0"/>
              <w:jc w:val="left"/>
              <w:rPr>
                <w:b/>
                <w:szCs w:val="24"/>
              </w:rPr>
            </w:pPr>
            <w:r>
              <w:rPr>
                <w:b/>
                <w:szCs w:val="24"/>
              </w:rPr>
              <w:lastRenderedPageBreak/>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376450" w:rsidRDefault="00376450" w:rsidP="00376450">
            <w:pPr>
              <w:ind w:firstLine="0"/>
              <w:rPr>
                <w:szCs w:val="24"/>
              </w:rPr>
            </w:pPr>
            <w:r>
              <w:rPr>
                <w:szCs w:val="24"/>
              </w:rPr>
              <w:t>В соответствии с Техническим заданием (Приложение №1) и проектом договора (Приложение №3)</w:t>
            </w:r>
          </w:p>
        </w:tc>
      </w:tr>
      <w:tr w:rsidR="00376450"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376450" w:rsidRDefault="00376450" w:rsidP="00376450">
            <w:pPr>
              <w:ind w:firstLine="0"/>
              <w:jc w:val="left"/>
              <w:rPr>
                <w:b/>
                <w:szCs w:val="24"/>
              </w:rPr>
            </w:pPr>
            <w:r>
              <w:rPr>
                <w:b/>
                <w:szCs w:val="24"/>
              </w:rPr>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376450" w:rsidRDefault="00376450" w:rsidP="00376450">
            <w:pPr>
              <w:suppressAutoHyphens/>
              <w:ind w:firstLine="0"/>
              <w:rPr>
                <w:rFonts w:eastAsia="Calibri"/>
                <w:szCs w:val="24"/>
                <w:lang w:eastAsia="en-US"/>
              </w:rPr>
            </w:pPr>
            <w:r>
              <w:rPr>
                <w:bCs/>
                <w:lang w:eastAsia="ar-SA"/>
              </w:rPr>
              <w:t xml:space="preserve">с момента заключения договора по 31 декабря 2026 года, согласно заявке Заказчика. </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w:t>
            </w:r>
            <w:r>
              <w:rPr>
                <w:szCs w:val="24"/>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w:t>
            </w:r>
            <w:r w:rsidRPr="00BB1D1D">
              <w:rPr>
                <w:rFonts w:eastAsia="SimSun"/>
                <w:color w:val="000000"/>
                <w:szCs w:val="24"/>
                <w:lang w:eastAsia="zh-CN" w:bidi="ar"/>
              </w:rPr>
              <w:lastRenderedPageBreak/>
              <w:t xml:space="preserve">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lastRenderedPageBreak/>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lastRenderedPageBreak/>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w:t>
            </w:r>
            <w:r>
              <w:rPr>
                <w:bCs/>
                <w:iCs/>
                <w:color w:val="000000"/>
                <w:szCs w:val="24"/>
              </w:rPr>
              <w:lastRenderedPageBreak/>
              <w:t>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5FBE"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BD5FBE" w:rsidRDefault="00BD5FBE" w:rsidP="00BD5FBE">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BD5FBE" w:rsidRDefault="00BD5FBE" w:rsidP="00BD5FBE">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BD5FBE" w:rsidRDefault="00BD5FBE" w:rsidP="00BD5FBE">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BD5FBE" w:rsidRDefault="00BD5FBE" w:rsidP="00BD5FBE">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BD5FBE" w:rsidRDefault="00BD5FBE" w:rsidP="00BD5FBE">
            <w:pPr>
              <w:pStyle w:val="aff"/>
              <w:ind w:left="0"/>
              <w:jc w:val="both"/>
              <w:rPr>
                <w:rStyle w:val="2b"/>
                <w:b/>
                <w:i w:val="0"/>
                <w:iCs w:val="0"/>
                <w:color w:val="auto"/>
              </w:rPr>
            </w:pPr>
            <w:r>
              <w:rPr>
                <w:rStyle w:val="2b"/>
                <w:b/>
                <w:color w:val="auto"/>
              </w:rPr>
              <w:t>Прием заявок осуществляется:</w:t>
            </w:r>
          </w:p>
          <w:p w:rsidR="00BD5FBE" w:rsidRDefault="00BD5FBE" w:rsidP="00BD5FBE">
            <w:pPr>
              <w:pStyle w:val="aff"/>
              <w:spacing w:after="0"/>
              <w:ind w:left="0"/>
              <w:rPr>
                <w:rFonts w:ascii="Arial" w:hAnsi="Arial" w:cs="Arial"/>
                <w:b/>
                <w:color w:val="333333"/>
              </w:rPr>
            </w:pPr>
            <w:r w:rsidRPr="00833371">
              <w:t>https://zakaz.etpsp.ru/</w:t>
            </w:r>
          </w:p>
        </w:tc>
      </w:tr>
      <w:tr w:rsidR="00BD5FBE" w:rsidTr="00B35D07">
        <w:tc>
          <w:tcPr>
            <w:tcW w:w="3681" w:type="dxa"/>
            <w:tcBorders>
              <w:top w:val="single" w:sz="4" w:space="0" w:color="auto"/>
              <w:left w:val="single" w:sz="4" w:space="0" w:color="auto"/>
              <w:bottom w:val="single" w:sz="4" w:space="0" w:color="auto"/>
              <w:right w:val="single" w:sz="4" w:space="0" w:color="auto"/>
            </w:tcBorders>
          </w:tcPr>
          <w:p w:rsidR="00BD5FBE" w:rsidRDefault="00BD5FBE" w:rsidP="00BD5FBE">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BD5FBE" w:rsidRDefault="00BD5FBE" w:rsidP="00BD5FBE">
            <w:pPr>
              <w:pStyle w:val="aff"/>
              <w:spacing w:after="0"/>
              <w:rPr>
                <w:rStyle w:val="2b"/>
                <w:b/>
                <w:i w:val="0"/>
                <w:iCs w:val="0"/>
              </w:rPr>
            </w:pPr>
          </w:p>
          <w:p w:rsidR="00BD5FBE" w:rsidRDefault="00BD5FBE" w:rsidP="00BD5FBE">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lastRenderedPageBreak/>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E86E34" w:rsidTr="00E424FA">
        <w:tc>
          <w:tcPr>
            <w:tcW w:w="10170" w:type="dxa"/>
            <w:gridSpan w:val="3"/>
            <w:tcBorders>
              <w:top w:val="single" w:sz="4" w:space="0" w:color="auto"/>
              <w:left w:val="single" w:sz="4" w:space="0" w:color="auto"/>
              <w:bottom w:val="single" w:sz="4" w:space="0" w:color="auto"/>
              <w:right w:val="single" w:sz="4" w:space="0" w:color="auto"/>
            </w:tcBorders>
          </w:tcPr>
          <w:p w:rsidR="00E86E34" w:rsidRDefault="00E86E34" w:rsidP="00E424FA">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E86E34" w:rsidRPr="0099506C" w:rsidTr="00E424FA">
        <w:tc>
          <w:tcPr>
            <w:tcW w:w="3823" w:type="dxa"/>
            <w:gridSpan w:val="2"/>
            <w:shd w:val="clear" w:color="auto" w:fill="auto"/>
          </w:tcPr>
          <w:p w:rsidR="00E86E34" w:rsidRPr="0099506C" w:rsidRDefault="00E86E34" w:rsidP="00E424FA">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E86E34" w:rsidRPr="0099506C" w:rsidRDefault="00E86E34" w:rsidP="00E424FA">
            <w:pPr>
              <w:rPr>
                <w:b/>
                <w:color w:val="000000"/>
                <w:sz w:val="22"/>
                <w:shd w:val="clear" w:color="auto" w:fill="FFFFFF"/>
              </w:rPr>
            </w:pPr>
            <w:r w:rsidRPr="0099506C">
              <w:rPr>
                <w:b/>
                <w:color w:val="000000"/>
                <w:sz w:val="22"/>
                <w:shd w:val="clear" w:color="auto" w:fill="FFFFFF"/>
              </w:rPr>
              <w:t>НЕ УСТАНОВЛЕН</w:t>
            </w:r>
          </w:p>
        </w:tc>
      </w:tr>
      <w:tr w:rsidR="00E86E34" w:rsidRPr="0099506C" w:rsidTr="00E424FA">
        <w:tc>
          <w:tcPr>
            <w:tcW w:w="3823" w:type="dxa"/>
            <w:gridSpan w:val="2"/>
            <w:shd w:val="clear" w:color="auto" w:fill="auto"/>
          </w:tcPr>
          <w:p w:rsidR="00E86E34" w:rsidRPr="0099506C" w:rsidRDefault="00E86E34" w:rsidP="00E424FA">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E86E34" w:rsidRPr="0099506C" w:rsidRDefault="00E86E34" w:rsidP="00E424FA">
            <w:pPr>
              <w:shd w:val="clear" w:color="auto" w:fill="FFFFFF"/>
              <w:rPr>
                <w:bCs/>
                <w:color w:val="000000"/>
                <w:szCs w:val="24"/>
              </w:rPr>
            </w:pPr>
            <w:r>
              <w:rPr>
                <w:b/>
                <w:bCs/>
                <w:color w:val="000000"/>
                <w:szCs w:val="24"/>
              </w:rPr>
              <w:t xml:space="preserve"> </w:t>
            </w:r>
            <w:r w:rsidRPr="0099506C">
              <w:rPr>
                <w:b/>
                <w:bCs/>
                <w:color w:val="000000"/>
                <w:szCs w:val="24"/>
              </w:rPr>
              <w:t>УСТАНОВЛЕНО</w:t>
            </w:r>
          </w:p>
          <w:p w:rsidR="00E86E34" w:rsidRPr="0099506C" w:rsidRDefault="00E86E34" w:rsidP="00E424FA">
            <w:pPr>
              <w:rPr>
                <w:color w:val="000000"/>
                <w:sz w:val="22"/>
                <w:shd w:val="clear" w:color="auto" w:fill="FFFFFF"/>
              </w:rPr>
            </w:pPr>
          </w:p>
        </w:tc>
      </w:tr>
      <w:tr w:rsidR="00E86E34" w:rsidRPr="0099506C" w:rsidTr="00E424FA">
        <w:tc>
          <w:tcPr>
            <w:tcW w:w="3823" w:type="dxa"/>
            <w:gridSpan w:val="2"/>
            <w:shd w:val="clear" w:color="auto" w:fill="auto"/>
          </w:tcPr>
          <w:p w:rsidR="00E86E34" w:rsidRPr="0099506C" w:rsidRDefault="00E86E34" w:rsidP="00E424FA">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E86E34" w:rsidRPr="0099506C" w:rsidRDefault="00E86E34" w:rsidP="00E424FA">
            <w:pPr>
              <w:rPr>
                <w:b/>
                <w:color w:val="000000"/>
                <w:sz w:val="22"/>
                <w:shd w:val="clear" w:color="auto" w:fill="FFFFFF"/>
              </w:rPr>
            </w:pPr>
            <w:r w:rsidRPr="00DE7F59">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E86E34" w:rsidRDefault="00E86E34">
      <w:pPr>
        <w:tabs>
          <w:tab w:val="left" w:pos="3372"/>
        </w:tabs>
        <w:jc w:val="right"/>
        <w:rPr>
          <w:bCs/>
          <w:szCs w:val="24"/>
          <w:lang w:eastAsia="en-US"/>
        </w:rPr>
      </w:pPr>
    </w:p>
    <w:p w:rsidR="00E86E34" w:rsidRDefault="00E86E34">
      <w:pPr>
        <w:tabs>
          <w:tab w:val="left" w:pos="3372"/>
        </w:tabs>
        <w:jc w:val="right"/>
        <w:rPr>
          <w:bCs/>
          <w:szCs w:val="24"/>
          <w:lang w:eastAsia="en-US"/>
        </w:rPr>
      </w:pPr>
    </w:p>
    <w:p w:rsidR="00E86E34" w:rsidRDefault="00E86E34">
      <w:pPr>
        <w:tabs>
          <w:tab w:val="left" w:pos="3372"/>
        </w:tabs>
        <w:jc w:val="right"/>
        <w:rPr>
          <w:bCs/>
          <w:szCs w:val="24"/>
          <w:lang w:eastAsia="en-US"/>
        </w:rPr>
      </w:pPr>
    </w:p>
    <w:p w:rsidR="00B35D07" w:rsidRDefault="00B35D07">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BD3A86" w:rsidRDefault="00F549C1">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50249A">
        <w:rPr>
          <w:rFonts w:eastAsia="Times New Roman"/>
          <w:b/>
          <w:bCs/>
        </w:rPr>
        <w:t>минтай</w:t>
      </w:r>
      <w:bookmarkStart w:id="5" w:name="_GoBack"/>
      <w:bookmarkEnd w:id="5"/>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W w:w="10053"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6"/>
        <w:gridCol w:w="6378"/>
        <w:gridCol w:w="848"/>
        <w:gridCol w:w="841"/>
      </w:tblGrid>
      <w:tr w:rsidR="00BA4C07" w:rsidRPr="00CB6510" w:rsidTr="0088357A">
        <w:tc>
          <w:tcPr>
            <w:tcW w:w="1986" w:type="dxa"/>
            <w:hideMark/>
          </w:tcPr>
          <w:p w:rsidR="00BA4C07" w:rsidRPr="00CB6510" w:rsidRDefault="00BA4C07" w:rsidP="0088357A">
            <w:pPr>
              <w:widowControl w:val="0"/>
              <w:ind w:firstLine="0"/>
              <w:jc w:val="center"/>
              <w:rPr>
                <w:rFonts w:eastAsia="Times New Roman"/>
                <w:bCs/>
                <w:sz w:val="20"/>
                <w:szCs w:val="20"/>
              </w:rPr>
            </w:pPr>
            <w:r w:rsidRPr="00CB6510">
              <w:rPr>
                <w:rFonts w:eastAsia="Times New Roman"/>
                <w:bCs/>
                <w:sz w:val="20"/>
                <w:szCs w:val="20"/>
              </w:rPr>
              <w:t xml:space="preserve">Наименование </w:t>
            </w:r>
          </w:p>
        </w:tc>
        <w:tc>
          <w:tcPr>
            <w:tcW w:w="6378" w:type="dxa"/>
            <w:hideMark/>
          </w:tcPr>
          <w:p w:rsidR="00BA4C07" w:rsidRPr="00CB6510" w:rsidRDefault="00BA4C07" w:rsidP="0088357A">
            <w:pPr>
              <w:widowControl w:val="0"/>
              <w:ind w:firstLine="0"/>
              <w:jc w:val="center"/>
              <w:rPr>
                <w:rFonts w:eastAsia="Times New Roman"/>
                <w:sz w:val="20"/>
                <w:szCs w:val="20"/>
              </w:rPr>
            </w:pPr>
            <w:r w:rsidRPr="00CB6510">
              <w:rPr>
                <w:rFonts w:eastAsia="Times New Roman"/>
                <w:bCs/>
                <w:sz w:val="20"/>
                <w:szCs w:val="20"/>
              </w:rPr>
              <w:t>Качественные характеристики и требования</w:t>
            </w:r>
          </w:p>
        </w:tc>
        <w:tc>
          <w:tcPr>
            <w:tcW w:w="848" w:type="dxa"/>
            <w:hideMark/>
          </w:tcPr>
          <w:p w:rsidR="00BA4C07" w:rsidRPr="00CB6510" w:rsidRDefault="00BA4C07" w:rsidP="0088357A">
            <w:pPr>
              <w:widowControl w:val="0"/>
              <w:ind w:firstLine="0"/>
              <w:jc w:val="center"/>
              <w:rPr>
                <w:rFonts w:eastAsia="Times New Roman"/>
                <w:bCs/>
                <w:sz w:val="20"/>
                <w:szCs w:val="20"/>
              </w:rPr>
            </w:pPr>
            <w:r w:rsidRPr="00CB6510">
              <w:rPr>
                <w:rFonts w:eastAsia="Times New Roman"/>
                <w:bCs/>
                <w:sz w:val="20"/>
                <w:szCs w:val="20"/>
              </w:rPr>
              <w:t>Ед. изм.</w:t>
            </w:r>
          </w:p>
        </w:tc>
        <w:tc>
          <w:tcPr>
            <w:tcW w:w="841" w:type="dxa"/>
            <w:hideMark/>
          </w:tcPr>
          <w:p w:rsidR="00BA4C07" w:rsidRPr="00CB6510" w:rsidRDefault="00BA4C07" w:rsidP="0088357A">
            <w:pPr>
              <w:widowControl w:val="0"/>
              <w:ind w:firstLine="0"/>
              <w:jc w:val="center"/>
              <w:rPr>
                <w:rFonts w:eastAsia="Times New Roman"/>
                <w:bCs/>
                <w:sz w:val="20"/>
                <w:szCs w:val="20"/>
              </w:rPr>
            </w:pPr>
            <w:r w:rsidRPr="00CB6510">
              <w:rPr>
                <w:rFonts w:eastAsia="Times New Roman"/>
                <w:bCs/>
                <w:sz w:val="20"/>
                <w:szCs w:val="20"/>
              </w:rPr>
              <w:t xml:space="preserve">Кол-во </w:t>
            </w:r>
          </w:p>
        </w:tc>
      </w:tr>
      <w:tr w:rsidR="00BA4C07" w:rsidRPr="00CB6510" w:rsidTr="0088357A">
        <w:tc>
          <w:tcPr>
            <w:tcW w:w="1986" w:type="dxa"/>
            <w:hideMark/>
          </w:tcPr>
          <w:p w:rsidR="00BA4C07" w:rsidRPr="00CB6510" w:rsidRDefault="00BA4C07" w:rsidP="0088357A">
            <w:pPr>
              <w:widowControl w:val="0"/>
              <w:ind w:firstLine="0"/>
              <w:jc w:val="left"/>
              <w:rPr>
                <w:rFonts w:eastAsia="Times New Roman"/>
                <w:bCs/>
                <w:sz w:val="20"/>
                <w:szCs w:val="20"/>
              </w:rPr>
            </w:pPr>
            <w:r w:rsidRPr="00CB6510">
              <w:rPr>
                <w:rFonts w:eastAsia="Times New Roman" w:cs="Calibri"/>
                <w:szCs w:val="24"/>
              </w:rPr>
              <w:t>Рыба минтай с/м б/г</w:t>
            </w:r>
          </w:p>
        </w:tc>
        <w:tc>
          <w:tcPr>
            <w:tcW w:w="6378" w:type="dxa"/>
            <w:hideMark/>
          </w:tcPr>
          <w:p w:rsidR="00BA4C07" w:rsidRPr="00CB6510" w:rsidRDefault="00BA4C07" w:rsidP="0088357A">
            <w:pPr>
              <w:widowControl w:val="0"/>
              <w:ind w:firstLine="0"/>
              <w:jc w:val="left"/>
              <w:rPr>
                <w:rFonts w:eastAsia="Times New Roman" w:cs="Calibri"/>
                <w:szCs w:val="24"/>
              </w:rPr>
            </w:pPr>
            <w:r w:rsidRPr="00CB6510">
              <w:rPr>
                <w:rFonts w:eastAsia="Times New Roman" w:cs="Calibri"/>
                <w:szCs w:val="24"/>
              </w:rPr>
              <w:t xml:space="preserve">Соответствует требованиям ГОСТ 32366-2013 «Рыба мороженая. Технические условия» </w:t>
            </w:r>
          </w:p>
          <w:p w:rsidR="00BA4C07" w:rsidRPr="00CB6510" w:rsidRDefault="00BA4C07" w:rsidP="0088357A">
            <w:pPr>
              <w:widowControl w:val="0"/>
              <w:ind w:firstLine="0"/>
              <w:jc w:val="left"/>
              <w:rPr>
                <w:rFonts w:eastAsia="Times New Roman" w:cs="Calibri"/>
                <w:szCs w:val="24"/>
              </w:rPr>
            </w:pPr>
            <w:r w:rsidRPr="00CB6510">
              <w:rPr>
                <w:rFonts w:eastAsia="Times New Roman" w:cs="Calibri"/>
                <w:szCs w:val="24"/>
              </w:rPr>
              <w:t xml:space="preserve">Рыба специальной разделки мороженая. Технические </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Вид: потрошеная обезглавленная, замороженная</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Сорт: первый</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Вкус: свойственный данному виду рыбы, без постороннего привкуса</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Наличие посторонних примесей (в потребительской таре): отсутствует</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Глубокое обезвоживание, %: 10,0</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Размер: не менее 30 см, без головы.</w:t>
            </w:r>
          </w:p>
          <w:p w:rsidR="00BA4C07" w:rsidRPr="00CB6510" w:rsidRDefault="00BA4C07" w:rsidP="0088357A">
            <w:pPr>
              <w:ind w:firstLine="0"/>
              <w:rPr>
                <w:rFonts w:eastAsia="Times New Roman" w:cs="Calibri"/>
                <w:szCs w:val="24"/>
              </w:rPr>
            </w:pPr>
            <w:r w:rsidRPr="00CB6510">
              <w:rPr>
                <w:rFonts w:eastAsia="Times New Roman" w:cs="Calibri"/>
                <w:szCs w:val="24"/>
              </w:rPr>
              <w:t xml:space="preserve">Внешний вид: </w:t>
            </w:r>
          </w:p>
          <w:p w:rsidR="00BA4C07" w:rsidRPr="00CB6510" w:rsidRDefault="00BA4C07" w:rsidP="0088357A">
            <w:pPr>
              <w:ind w:firstLine="0"/>
              <w:jc w:val="left"/>
              <w:rPr>
                <w:rFonts w:eastAsia="Times New Roman" w:cs="Calibri"/>
                <w:szCs w:val="24"/>
              </w:rPr>
            </w:pPr>
            <w:r w:rsidRPr="00CB6510">
              <w:rPr>
                <w:rFonts w:eastAsia="Times New Roman" w:cs="Calibri"/>
                <w:szCs w:val="24"/>
              </w:rPr>
              <w:t>- поверхность чистая, ровная, после размораживания окраска, свойственная виду рыбы;</w:t>
            </w:r>
          </w:p>
          <w:p w:rsidR="00BA4C07" w:rsidRPr="00CB6510" w:rsidRDefault="00BA4C07" w:rsidP="0088357A">
            <w:pPr>
              <w:ind w:firstLine="0"/>
              <w:jc w:val="left"/>
              <w:rPr>
                <w:rFonts w:eastAsia="Times New Roman" w:cs="Calibri"/>
                <w:szCs w:val="24"/>
              </w:rPr>
            </w:pPr>
            <w:r w:rsidRPr="00CB6510">
              <w:rPr>
                <w:rFonts w:eastAsia="Times New Roman" w:cs="Calibri"/>
                <w:szCs w:val="24"/>
              </w:rPr>
              <w:t>– рыба без наружных повреждений;</w:t>
            </w:r>
          </w:p>
          <w:p w:rsidR="00BA4C07" w:rsidRPr="00CB6510" w:rsidRDefault="00BA4C07" w:rsidP="0088357A">
            <w:pPr>
              <w:ind w:firstLine="0"/>
              <w:rPr>
                <w:rFonts w:eastAsia="Times New Roman" w:cs="Calibri"/>
                <w:szCs w:val="24"/>
              </w:rPr>
            </w:pPr>
            <w:r w:rsidRPr="00CB6510">
              <w:rPr>
                <w:rFonts w:eastAsia="Times New Roman" w:cs="Calibri"/>
                <w:szCs w:val="24"/>
              </w:rPr>
              <w:t>– консистенция - плотная, свойственная виду рыбы</w:t>
            </w:r>
          </w:p>
          <w:p w:rsidR="00BA4C07" w:rsidRPr="00CB6510" w:rsidRDefault="00BA4C07" w:rsidP="0088357A">
            <w:pPr>
              <w:ind w:firstLine="0"/>
              <w:jc w:val="left"/>
              <w:rPr>
                <w:rFonts w:eastAsia="Times New Roman" w:cs="Calibri"/>
                <w:szCs w:val="24"/>
              </w:rPr>
            </w:pPr>
            <w:r w:rsidRPr="00CB6510">
              <w:rPr>
                <w:rFonts w:eastAsia="Times New Roman" w:cs="Calibri"/>
                <w:szCs w:val="24"/>
              </w:rPr>
              <w:t>Предоставление сертификата соответствия на продукцию и ветеринарное свидетельство обязательно.</w:t>
            </w:r>
          </w:p>
          <w:p w:rsidR="00BA4C07" w:rsidRPr="00CB6510" w:rsidRDefault="00BA4C07" w:rsidP="0088357A">
            <w:pPr>
              <w:ind w:firstLine="0"/>
              <w:jc w:val="left"/>
              <w:rPr>
                <w:rFonts w:eastAsia="Times New Roman" w:cs="Calibri"/>
                <w:szCs w:val="24"/>
              </w:rPr>
            </w:pPr>
            <w:r w:rsidRPr="00CB6510">
              <w:rPr>
                <w:rFonts w:eastAsia="Times New Roman" w:cs="Calibri"/>
                <w:szCs w:val="24"/>
              </w:rPr>
              <w:t>Продукты не содержат генно-инженерно-модифицированные организмы (ГМО).</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Поверхность чистая: окраска, свойственная данному виду рыбы.</w:t>
            </w:r>
          </w:p>
          <w:p w:rsidR="00BA4C07" w:rsidRPr="00CB6510" w:rsidRDefault="00BA4C07" w:rsidP="0088357A">
            <w:pPr>
              <w:spacing w:line="273" w:lineRule="auto"/>
              <w:ind w:firstLine="0"/>
              <w:jc w:val="left"/>
              <w:rPr>
                <w:rFonts w:eastAsia="Times New Roman" w:cs="Calibri"/>
                <w:szCs w:val="24"/>
              </w:rPr>
            </w:pPr>
            <w:r w:rsidRPr="00CB6510">
              <w:rPr>
                <w:rFonts w:eastAsia="Times New Roman" w:cs="Calibri"/>
                <w:szCs w:val="24"/>
              </w:rPr>
              <w:t>Упаковка: ящики из гофрированного картона без покрытия, с предварительным упаковыванием рыбы в пакеты из полимерных материалов и соответствующая стандартам для данной продукции.</w:t>
            </w:r>
          </w:p>
          <w:p w:rsidR="00BA4C07" w:rsidRPr="00CB6510" w:rsidRDefault="00BA4C07" w:rsidP="0088357A">
            <w:pPr>
              <w:widowControl w:val="0"/>
              <w:ind w:firstLine="0"/>
              <w:jc w:val="left"/>
              <w:outlineLvl w:val="0"/>
              <w:rPr>
                <w:rFonts w:eastAsia="Calibri"/>
                <w:sz w:val="20"/>
                <w:szCs w:val="20"/>
                <w:lang w:eastAsia="ar-SA"/>
              </w:rPr>
            </w:pPr>
            <w:r w:rsidRPr="00CB6510">
              <w:rPr>
                <w:rFonts w:eastAsia="Times New Roman" w:cs="Calibri"/>
                <w:szCs w:val="24"/>
              </w:rPr>
              <w:t>Страна производитель: Российская Федерация.</w:t>
            </w:r>
          </w:p>
        </w:tc>
        <w:tc>
          <w:tcPr>
            <w:tcW w:w="848" w:type="dxa"/>
            <w:hideMark/>
          </w:tcPr>
          <w:p w:rsidR="00BA4C07" w:rsidRPr="00CB6510" w:rsidRDefault="00BA4C07" w:rsidP="0088357A">
            <w:pPr>
              <w:widowControl w:val="0"/>
              <w:ind w:firstLine="0"/>
              <w:jc w:val="center"/>
              <w:rPr>
                <w:rFonts w:eastAsia="Calibri"/>
                <w:sz w:val="20"/>
                <w:szCs w:val="20"/>
                <w:lang w:eastAsia="en-US"/>
              </w:rPr>
            </w:pPr>
            <w:r w:rsidRPr="00CB6510">
              <w:rPr>
                <w:rFonts w:eastAsia="Times New Roman"/>
                <w:sz w:val="20"/>
                <w:szCs w:val="20"/>
              </w:rPr>
              <w:t>кг</w:t>
            </w:r>
          </w:p>
        </w:tc>
        <w:tc>
          <w:tcPr>
            <w:tcW w:w="841" w:type="dxa"/>
            <w:hideMark/>
          </w:tcPr>
          <w:p w:rsidR="00BA4C07" w:rsidRPr="00CB6510" w:rsidRDefault="00022266" w:rsidP="0088357A">
            <w:pPr>
              <w:widowControl w:val="0"/>
              <w:ind w:firstLine="0"/>
              <w:jc w:val="center"/>
              <w:rPr>
                <w:rFonts w:eastAsia="Calibri"/>
                <w:sz w:val="20"/>
                <w:szCs w:val="20"/>
                <w:lang w:eastAsia="en-US"/>
              </w:rPr>
            </w:pPr>
            <w:r>
              <w:rPr>
                <w:rFonts w:eastAsia="Times New Roman"/>
                <w:sz w:val="20"/>
                <w:szCs w:val="20"/>
                <w:lang w:val="en-US"/>
              </w:rPr>
              <w:t>3</w:t>
            </w:r>
            <w:r w:rsidR="000F534C">
              <w:rPr>
                <w:rFonts w:eastAsia="Times New Roman"/>
                <w:sz w:val="20"/>
                <w:szCs w:val="20"/>
                <w:lang w:val="en-US"/>
              </w:rPr>
              <w:t>0</w:t>
            </w:r>
            <w:r w:rsidR="00E55F0F">
              <w:rPr>
                <w:rFonts w:eastAsia="Times New Roman"/>
                <w:sz w:val="20"/>
                <w:szCs w:val="20"/>
              </w:rPr>
              <w:t>00</w:t>
            </w:r>
          </w:p>
        </w:tc>
      </w:tr>
    </w:tbl>
    <w:p w:rsidR="00FF7A4C" w:rsidRDefault="00FF7A4C"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376450" w:rsidRPr="00376450" w:rsidRDefault="00376450" w:rsidP="00376450">
      <w:pPr>
        <w:widowControl w:val="0"/>
        <w:ind w:left="-426" w:firstLine="0"/>
        <w:rPr>
          <w:rFonts w:eastAsia="Calibri"/>
          <w:b/>
          <w:sz w:val="20"/>
          <w:szCs w:val="20"/>
          <w:lang w:eastAsia="ar-SA"/>
        </w:rPr>
      </w:pPr>
      <w:r w:rsidRPr="00376450">
        <w:rPr>
          <w:rFonts w:eastAsia="Calibri"/>
          <w:b/>
          <w:sz w:val="20"/>
          <w:szCs w:val="20"/>
          <w:lang w:eastAsia="ar-SA"/>
        </w:rPr>
        <w:t xml:space="preserve">г.Челябинск, ул. Молодогвардейцев , д. 72, </w:t>
      </w:r>
    </w:p>
    <w:p w:rsidR="00376450" w:rsidRPr="00376450" w:rsidRDefault="00376450" w:rsidP="00376450">
      <w:pPr>
        <w:widowControl w:val="0"/>
        <w:ind w:left="-426" w:firstLine="0"/>
        <w:rPr>
          <w:rFonts w:eastAsia="Calibri"/>
          <w:b/>
          <w:sz w:val="20"/>
          <w:szCs w:val="20"/>
          <w:lang w:eastAsia="ar-SA"/>
        </w:rPr>
      </w:pPr>
      <w:r w:rsidRPr="00376450">
        <w:rPr>
          <w:rFonts w:eastAsia="Calibri"/>
          <w:b/>
          <w:sz w:val="20"/>
          <w:szCs w:val="20"/>
          <w:lang w:eastAsia="ar-SA"/>
        </w:rPr>
        <w:t xml:space="preserve">г. Челябинск, ул. Университетская Набережная -101, </w:t>
      </w:r>
    </w:p>
    <w:p w:rsidR="00376450" w:rsidRDefault="00376450" w:rsidP="00376450">
      <w:pPr>
        <w:widowControl w:val="0"/>
        <w:ind w:left="-426" w:firstLine="0"/>
        <w:rPr>
          <w:rFonts w:eastAsia="Calibri"/>
          <w:b/>
          <w:sz w:val="20"/>
          <w:szCs w:val="20"/>
          <w:lang w:eastAsia="ar-SA"/>
        </w:rPr>
      </w:pPr>
      <w:r w:rsidRPr="00376450">
        <w:rPr>
          <w:rFonts w:eastAsia="Calibri"/>
          <w:b/>
          <w:sz w:val="20"/>
          <w:szCs w:val="20"/>
          <w:lang w:eastAsia="ar-SA"/>
        </w:rPr>
        <w:t>г. Челябинск, ул. Наркома Малышева 1</w:t>
      </w:r>
    </w:p>
    <w:p w:rsidR="00BB1D1D" w:rsidRPr="00BB1D1D" w:rsidRDefault="00BB1D1D" w:rsidP="00376450">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00E55F0F" w:rsidRPr="00E55F0F">
        <w:rPr>
          <w:bCs/>
          <w:lang w:eastAsia="ar-SA"/>
        </w:rPr>
        <w:t xml:space="preserve"> </w:t>
      </w:r>
      <w:r w:rsidR="00687DFC">
        <w:rPr>
          <w:bCs/>
          <w:lang w:eastAsia="ar-SA"/>
        </w:rPr>
        <w:t xml:space="preserve">с </w:t>
      </w:r>
      <w:r w:rsidR="00376450" w:rsidRPr="00376450">
        <w:rPr>
          <w:bCs/>
          <w:lang w:eastAsia="ar-SA"/>
        </w:rPr>
        <w:t>с момента заключения договора по 31 декабря 2026 года</w:t>
      </w:r>
      <w:r w:rsidRPr="00BB1D1D">
        <w:rPr>
          <w:rFonts w:eastAsia="Calibri"/>
          <w:sz w:val="20"/>
          <w:szCs w:val="20"/>
          <w:lang w:eastAsia="ar-SA"/>
        </w:rPr>
        <w:t>.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lastRenderedPageBreak/>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F549C1">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F549C1">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7933E7">
        <w:rPr>
          <w:rFonts w:eastAsia="Times New Roman"/>
          <w:sz w:val="20"/>
          <w:szCs w:val="20"/>
          <w:lang w:eastAsia="en-US"/>
        </w:rPr>
        <w:t>_</w:t>
      </w:r>
      <w:r w:rsidRPr="00BB1D1D">
        <w:rPr>
          <w:rFonts w:eastAsia="Times New Roman"/>
          <w:sz w:val="20"/>
          <w:szCs w:val="20"/>
          <w:lang w:eastAsia="en-US"/>
        </w:rPr>
        <w:t>г.</w:t>
      </w:r>
    </w:p>
    <w:p w:rsidR="00BB1D1D" w:rsidRPr="00BB1D1D" w:rsidRDefault="00376450" w:rsidP="004F74EA">
      <w:pPr>
        <w:widowControl w:val="0"/>
        <w:ind w:firstLine="0"/>
        <w:rPr>
          <w:rFonts w:eastAsia="Times New Roman"/>
          <w:sz w:val="20"/>
          <w:szCs w:val="20"/>
          <w:lang w:eastAsia="en-US"/>
        </w:rPr>
      </w:pPr>
      <w:r w:rsidRPr="00376450">
        <w:rPr>
          <w:rFonts w:eastAsia="Times New Roman"/>
          <w:sz w:val="20"/>
          <w:szCs w:val="20"/>
          <w:lang w:eastAsia="en-US"/>
        </w:rPr>
        <w:t>Муниципальное автономное дошкольное образовательное учреждение "Детский сад № 250 г. Челябинска", в лице заведующего Шрейнер Татьяны Евгеньевны,.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BA4C07">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5052FC">
        <w:rPr>
          <w:rFonts w:eastAsia="Calibri"/>
          <w:b/>
          <w:sz w:val="20"/>
          <w:szCs w:val="20"/>
          <w:lang w:eastAsia="en-US"/>
        </w:rPr>
        <w:t>минтай</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376450">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00E55F0F">
        <w:rPr>
          <w:bCs/>
          <w:lang w:eastAsia="ar-SA"/>
        </w:rPr>
        <w:t xml:space="preserve">с </w:t>
      </w:r>
      <w:r w:rsidR="00376450" w:rsidRPr="00376450">
        <w:rPr>
          <w:bCs/>
          <w:lang w:eastAsia="ar-SA"/>
        </w:rPr>
        <w:t xml:space="preserve">момента заключения договора </w:t>
      </w:r>
      <w:r w:rsidR="00E55F0F">
        <w:rPr>
          <w:bCs/>
          <w:lang w:eastAsia="ar-SA"/>
        </w:rPr>
        <w:t>по 31.12.202</w:t>
      </w:r>
      <w:r w:rsidR="00687DFC">
        <w:rPr>
          <w:bCs/>
          <w:lang w:eastAsia="ar-SA"/>
        </w:rPr>
        <w:t>6</w:t>
      </w:r>
      <w:r w:rsidR="00E55F0F">
        <w:rPr>
          <w:bCs/>
          <w:lang w:eastAsia="ar-SA"/>
        </w:rPr>
        <w:t xml:space="preserve"> года</w:t>
      </w:r>
      <w:r w:rsidR="00E55F0F">
        <w:rPr>
          <w:rFonts w:eastAsia="Calibri"/>
          <w:sz w:val="20"/>
          <w:szCs w:val="20"/>
          <w:lang w:eastAsia="en-US"/>
        </w:rPr>
        <w:t xml:space="preserve">. </w:t>
      </w:r>
      <w:r w:rsidRPr="00BB1D1D">
        <w:rPr>
          <w:rFonts w:eastAsia="Calibri"/>
          <w:sz w:val="20"/>
          <w:szCs w:val="20"/>
          <w:lang w:eastAsia="en-US"/>
        </w:rPr>
        <w:t>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376450" w:rsidRPr="00376450" w:rsidRDefault="00376450" w:rsidP="00376450">
      <w:pPr>
        <w:widowControl w:val="0"/>
        <w:ind w:left="1284" w:firstLine="0"/>
        <w:contextualSpacing/>
        <w:rPr>
          <w:rFonts w:eastAsia="Calibri"/>
          <w:sz w:val="20"/>
          <w:szCs w:val="20"/>
          <w:lang w:eastAsia="ar-SA"/>
        </w:rPr>
      </w:pPr>
      <w:r w:rsidRPr="00376450">
        <w:rPr>
          <w:rFonts w:eastAsia="Calibri"/>
          <w:sz w:val="20"/>
          <w:szCs w:val="20"/>
          <w:lang w:eastAsia="ar-SA"/>
        </w:rPr>
        <w:t xml:space="preserve">г.Челябинск, ул. Молодогвардейцев , д. 72, </w:t>
      </w:r>
    </w:p>
    <w:p w:rsidR="00376450" w:rsidRPr="00376450" w:rsidRDefault="00376450" w:rsidP="00376450">
      <w:pPr>
        <w:widowControl w:val="0"/>
        <w:ind w:left="1284" w:firstLine="0"/>
        <w:contextualSpacing/>
        <w:rPr>
          <w:rFonts w:eastAsia="Calibri"/>
          <w:sz w:val="20"/>
          <w:szCs w:val="20"/>
          <w:lang w:eastAsia="ar-SA"/>
        </w:rPr>
      </w:pPr>
      <w:r w:rsidRPr="00376450">
        <w:rPr>
          <w:rFonts w:eastAsia="Calibri"/>
          <w:sz w:val="20"/>
          <w:szCs w:val="20"/>
          <w:lang w:eastAsia="ar-SA"/>
        </w:rPr>
        <w:t xml:space="preserve">г. Челябинск, ул. Университетская Набережная -101, </w:t>
      </w:r>
    </w:p>
    <w:p w:rsidR="00B53431" w:rsidRDefault="00376450" w:rsidP="00376450">
      <w:pPr>
        <w:widowControl w:val="0"/>
        <w:ind w:left="1284" w:firstLine="0"/>
        <w:contextualSpacing/>
        <w:rPr>
          <w:rFonts w:eastAsia="Calibri"/>
          <w:sz w:val="20"/>
          <w:szCs w:val="20"/>
          <w:lang w:eastAsia="ar-SA"/>
        </w:rPr>
      </w:pPr>
      <w:r w:rsidRPr="00376450">
        <w:rPr>
          <w:rFonts w:eastAsia="Calibri"/>
          <w:sz w:val="20"/>
          <w:szCs w:val="20"/>
          <w:lang w:eastAsia="ar-SA"/>
        </w:rPr>
        <w:t>г. Челябинск, ул. Наркома Малышева 1</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w:t>
      </w:r>
      <w:r w:rsidRPr="00BB1D1D">
        <w:rPr>
          <w:rFonts w:eastAsia="Arial"/>
          <w:bCs/>
          <w:color w:val="000000"/>
          <w:sz w:val="20"/>
          <w:szCs w:val="20"/>
        </w:rPr>
        <w:lastRenderedPageBreak/>
        <w:t>качества (сорт, категория, жирность), дата изготовления (дата фасовки), температурные условия хранения, срок годности</w:t>
      </w:r>
      <w:bookmarkEnd w:id="10"/>
      <w:bookmarkEnd w:id="11"/>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w:t>
      </w:r>
      <w:r w:rsidRPr="00BB1D1D">
        <w:rPr>
          <w:rFonts w:eastAsia="Times New Roman"/>
          <w:color w:val="000000"/>
          <w:spacing w:val="5"/>
          <w:sz w:val="20"/>
          <w:szCs w:val="20"/>
        </w:rPr>
        <w:lastRenderedPageBreak/>
        <w:t>установленном порядке лимитов бюджетных обязательств на предоставление субсидии автономному учреждению на иные цели.</w:t>
      </w:r>
    </w:p>
    <w:p w:rsid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423A56" w:rsidRPr="00423A56" w:rsidRDefault="00423A56" w:rsidP="004F74EA">
      <w:pPr>
        <w:widowControl w:val="0"/>
        <w:shd w:val="clear" w:color="auto" w:fill="FFFFFF"/>
        <w:ind w:firstLine="0"/>
        <w:rPr>
          <w:rFonts w:eastAsia="Times New Roman"/>
          <w:color w:val="000000"/>
          <w:spacing w:val="5"/>
          <w:sz w:val="20"/>
          <w:szCs w:val="20"/>
        </w:rPr>
      </w:pPr>
      <w:r w:rsidRPr="00423A56">
        <w:rPr>
          <w:rFonts w:eastAsia="Times New Roman"/>
          <w:color w:val="000000"/>
          <w:spacing w:val="5"/>
          <w:sz w:val="20"/>
          <w:szCs w:val="20"/>
        </w:rPr>
        <w:t>3.9.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предусмотренных Договором обязательств, оплата производится по факту выполненных работ, за вычетом начисленных штрафа и(или) пени, о чем Заказчик информирует Подрядчика путем направления уведомления.</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376450" w:rsidRPr="00376450">
        <w:rPr>
          <w:rFonts w:eastAsia="Times New Roman"/>
          <w:sz w:val="20"/>
          <w:szCs w:val="20"/>
        </w:rPr>
        <w:t xml:space="preserve">момента заключения договора </w:t>
      </w:r>
      <w:r w:rsidR="004F74EA" w:rsidRPr="004F74EA">
        <w:rPr>
          <w:rFonts w:eastAsia="Times New Roman"/>
          <w:sz w:val="20"/>
          <w:szCs w:val="20"/>
        </w:rPr>
        <w:t>и действует по «31» декабря 202</w:t>
      </w:r>
      <w:r w:rsidR="00687DFC">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w:t>
      </w:r>
      <w:r w:rsidRPr="00BB1D1D">
        <w:rPr>
          <w:rFonts w:eastAsia="Times New Roman"/>
          <w:sz w:val="20"/>
          <w:szCs w:val="20"/>
        </w:rPr>
        <w:lastRenderedPageBreak/>
        <w:t xml:space="preserve">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376450" w:rsidRPr="00376450" w:rsidRDefault="00376450" w:rsidP="00376450">
            <w:pPr>
              <w:ind w:firstLine="0"/>
              <w:rPr>
                <w:rFonts w:eastAsia="Calibri"/>
                <w:sz w:val="22"/>
                <w:lang w:eastAsia="en-US"/>
              </w:rPr>
            </w:pPr>
            <w:r w:rsidRPr="00376450">
              <w:rPr>
                <w:rFonts w:eastAsia="Calibri"/>
                <w:sz w:val="22"/>
                <w:lang w:eastAsia="en-US"/>
              </w:rPr>
              <w:t>МАДОУ «ДС № 250 г. Челябинска»</w:t>
            </w:r>
          </w:p>
          <w:p w:rsidR="00376450" w:rsidRPr="00376450" w:rsidRDefault="00376450" w:rsidP="00376450">
            <w:pPr>
              <w:ind w:firstLine="0"/>
              <w:rPr>
                <w:rFonts w:eastAsia="Calibri"/>
                <w:sz w:val="22"/>
                <w:lang w:eastAsia="en-US"/>
              </w:rPr>
            </w:pPr>
            <w:r w:rsidRPr="00376450">
              <w:rPr>
                <w:rFonts w:eastAsia="Calibri"/>
                <w:sz w:val="22"/>
                <w:lang w:eastAsia="en-US"/>
              </w:rPr>
              <w:t>Юридический адрес: 454136, Челябинская обл., г. Челябинск, ул. Наркома Малышева, д. 1</w:t>
            </w:r>
          </w:p>
          <w:p w:rsidR="00376450" w:rsidRPr="00376450" w:rsidRDefault="00376450" w:rsidP="00376450">
            <w:pPr>
              <w:ind w:firstLine="0"/>
              <w:rPr>
                <w:rFonts w:eastAsia="Calibri"/>
                <w:sz w:val="22"/>
                <w:lang w:eastAsia="en-US"/>
              </w:rPr>
            </w:pPr>
            <w:r w:rsidRPr="00376450">
              <w:rPr>
                <w:rFonts w:eastAsia="Calibri"/>
                <w:sz w:val="22"/>
                <w:lang w:eastAsia="en-US"/>
              </w:rPr>
              <w:t>ИНН/КПП: 7447292638 / 744701001</w:t>
            </w:r>
            <w:r w:rsidRPr="00376450">
              <w:rPr>
                <w:rFonts w:eastAsia="Calibri"/>
                <w:sz w:val="22"/>
                <w:lang w:eastAsia="en-US"/>
              </w:rPr>
              <w:tab/>
            </w:r>
          </w:p>
          <w:p w:rsidR="00376450" w:rsidRPr="00376450" w:rsidRDefault="00376450" w:rsidP="00376450">
            <w:pPr>
              <w:ind w:firstLine="0"/>
              <w:rPr>
                <w:rFonts w:eastAsia="Calibri"/>
                <w:sz w:val="22"/>
                <w:lang w:eastAsia="en-US"/>
              </w:rPr>
            </w:pPr>
            <w:r w:rsidRPr="00376450">
              <w:rPr>
                <w:rFonts w:eastAsia="Calibri"/>
                <w:sz w:val="22"/>
                <w:lang w:eastAsia="en-US"/>
              </w:rPr>
              <w:t>ОГРН: 1197456054740</w:t>
            </w:r>
          </w:p>
          <w:p w:rsidR="00376450" w:rsidRPr="00376450" w:rsidRDefault="00376450" w:rsidP="00376450">
            <w:pPr>
              <w:ind w:firstLine="0"/>
              <w:rPr>
                <w:rFonts w:eastAsia="Calibri"/>
                <w:sz w:val="22"/>
                <w:lang w:eastAsia="en-US"/>
              </w:rPr>
            </w:pPr>
            <w:r w:rsidRPr="00376450">
              <w:rPr>
                <w:rFonts w:eastAsia="Calibri"/>
                <w:sz w:val="22"/>
                <w:lang w:eastAsia="en-US"/>
              </w:rPr>
              <w:t>Счет 03234643757010006900</w:t>
            </w:r>
          </w:p>
          <w:p w:rsidR="00376450" w:rsidRPr="00376450" w:rsidRDefault="00376450" w:rsidP="00376450">
            <w:pPr>
              <w:ind w:firstLine="0"/>
              <w:rPr>
                <w:rFonts w:eastAsia="Calibri"/>
                <w:sz w:val="22"/>
                <w:lang w:eastAsia="en-US"/>
              </w:rPr>
            </w:pPr>
            <w:r w:rsidRPr="00376450">
              <w:rPr>
                <w:rFonts w:eastAsia="Calibri"/>
                <w:sz w:val="22"/>
                <w:lang w:eastAsia="en-US"/>
              </w:rPr>
              <w:t xml:space="preserve">БИК ТОФК 017501500 </w:t>
            </w:r>
          </w:p>
          <w:p w:rsidR="00376450" w:rsidRPr="00376450" w:rsidRDefault="00376450" w:rsidP="00376450">
            <w:pPr>
              <w:ind w:firstLine="0"/>
              <w:rPr>
                <w:rFonts w:eastAsia="Calibri"/>
                <w:sz w:val="22"/>
                <w:lang w:eastAsia="en-US"/>
              </w:rPr>
            </w:pPr>
            <w:r w:rsidRPr="00376450">
              <w:rPr>
                <w:rFonts w:eastAsia="Calibri"/>
                <w:sz w:val="22"/>
                <w:lang w:eastAsia="en-US"/>
              </w:rPr>
              <w:t>ОКЦ № 5 УГУ Банка России//УФК по Челябинской области г Челябинск</w:t>
            </w:r>
          </w:p>
          <w:p w:rsidR="00376450" w:rsidRPr="00376450" w:rsidRDefault="00376450" w:rsidP="00376450">
            <w:pPr>
              <w:ind w:firstLine="0"/>
              <w:rPr>
                <w:rFonts w:eastAsia="Calibri"/>
                <w:sz w:val="22"/>
                <w:lang w:eastAsia="en-US"/>
              </w:rPr>
            </w:pPr>
            <w:r w:rsidRPr="00376450">
              <w:rPr>
                <w:rFonts w:eastAsia="Calibri"/>
                <w:sz w:val="22"/>
                <w:lang w:eastAsia="en-US"/>
              </w:rPr>
              <w:t xml:space="preserve">40102810645370000062 </w:t>
            </w:r>
          </w:p>
          <w:p w:rsidR="00376450" w:rsidRPr="00376450" w:rsidRDefault="00376450" w:rsidP="00376450">
            <w:pPr>
              <w:ind w:firstLine="0"/>
              <w:rPr>
                <w:rFonts w:eastAsia="Calibri"/>
                <w:sz w:val="22"/>
                <w:lang w:eastAsia="en-US"/>
              </w:rPr>
            </w:pPr>
            <w:r w:rsidRPr="00376450">
              <w:rPr>
                <w:rFonts w:eastAsia="Calibri"/>
                <w:sz w:val="22"/>
                <w:lang w:eastAsia="en-US"/>
              </w:rPr>
              <w:t>л/с 3047301138А, 3147301160А</w:t>
            </w:r>
          </w:p>
          <w:p w:rsidR="00BB1D1D" w:rsidRPr="00BB1D1D" w:rsidRDefault="00376450" w:rsidP="00376450">
            <w:pPr>
              <w:widowControl w:val="0"/>
              <w:ind w:firstLine="0"/>
              <w:rPr>
                <w:rFonts w:eastAsia="Times New Roman"/>
                <w:b/>
                <w:sz w:val="20"/>
                <w:szCs w:val="20"/>
              </w:rPr>
            </w:pPr>
            <w:r w:rsidRPr="00376450">
              <w:rPr>
                <w:rFonts w:eastAsia="Calibri"/>
                <w:sz w:val="22"/>
                <w:lang w:eastAsia="en-US"/>
              </w:rPr>
              <w:t>madouds250@mail.ru</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505"/>
        <w:gridCol w:w="852"/>
        <w:gridCol w:w="705"/>
        <w:gridCol w:w="1690"/>
        <w:gridCol w:w="1692"/>
      </w:tblGrid>
      <w:tr w:rsidR="00BB1D1D" w:rsidRPr="00BB1D1D" w:rsidTr="00797CEA">
        <w:tc>
          <w:tcPr>
            <w:tcW w:w="85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1D38E2" w:rsidRPr="00BB1D1D" w:rsidTr="00797CEA">
        <w:tc>
          <w:tcPr>
            <w:tcW w:w="858" w:type="pct"/>
            <w:tcBorders>
              <w:top w:val="single" w:sz="4" w:space="0" w:color="auto"/>
              <w:left w:val="single" w:sz="4" w:space="0" w:color="auto"/>
              <w:bottom w:val="single" w:sz="4" w:space="0" w:color="auto"/>
              <w:right w:val="single" w:sz="4" w:space="0" w:color="auto"/>
            </w:tcBorders>
          </w:tcPr>
          <w:p w:rsidR="001D38E2" w:rsidRDefault="00BA4C07" w:rsidP="001D38E2">
            <w:pPr>
              <w:ind w:firstLine="0"/>
            </w:pPr>
            <w:r w:rsidRPr="00BA4C07">
              <w:t>Рыба минтай с/м б/г</w:t>
            </w:r>
          </w:p>
        </w:tc>
        <w:tc>
          <w:tcPr>
            <w:tcW w:w="1719" w:type="pct"/>
          </w:tcPr>
          <w:p w:rsidR="001D38E2" w:rsidRPr="00BB1D1D" w:rsidRDefault="001D38E2" w:rsidP="001D38E2">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1D38E2" w:rsidRPr="004F74EA" w:rsidRDefault="001D38E2" w:rsidP="001D38E2">
            <w:pPr>
              <w:widowControl w:val="0"/>
              <w:ind w:firstLine="0"/>
              <w:jc w:val="center"/>
              <w:rPr>
                <w:rFonts w:eastAsia="Calibri"/>
                <w:sz w:val="20"/>
                <w:szCs w:val="20"/>
                <w:lang w:eastAsia="ar-SA"/>
              </w:rPr>
            </w:pPr>
            <w:r>
              <w:rPr>
                <w:rFonts w:eastAsia="Calibri"/>
                <w:sz w:val="20"/>
                <w:szCs w:val="20"/>
                <w:lang w:eastAsia="ar-SA"/>
              </w:rPr>
              <w:t>кг</w:t>
            </w:r>
          </w:p>
        </w:tc>
        <w:tc>
          <w:tcPr>
            <w:tcW w:w="346" w:type="pct"/>
          </w:tcPr>
          <w:p w:rsidR="001D38E2" w:rsidRPr="00BB1D1D" w:rsidRDefault="00022266" w:rsidP="001D38E2">
            <w:pPr>
              <w:widowControl w:val="0"/>
              <w:ind w:firstLine="0"/>
              <w:jc w:val="center"/>
              <w:rPr>
                <w:rFonts w:eastAsia="Calibri"/>
                <w:sz w:val="20"/>
                <w:szCs w:val="20"/>
                <w:lang w:eastAsia="ar-SA"/>
              </w:rPr>
            </w:pPr>
            <w:r>
              <w:rPr>
                <w:rFonts w:eastAsia="Calibri"/>
                <w:sz w:val="20"/>
                <w:szCs w:val="20"/>
                <w:lang w:eastAsia="ar-SA"/>
              </w:rPr>
              <w:t>3</w:t>
            </w:r>
            <w:r w:rsidR="000F534C">
              <w:rPr>
                <w:rFonts w:eastAsia="Calibri"/>
                <w:sz w:val="20"/>
                <w:szCs w:val="20"/>
                <w:lang w:val="en-US" w:eastAsia="ar-SA"/>
              </w:rPr>
              <w:t>0</w:t>
            </w:r>
            <w:r w:rsidR="00E55F0F">
              <w:rPr>
                <w:rFonts w:eastAsia="Calibri"/>
                <w:sz w:val="20"/>
                <w:szCs w:val="20"/>
                <w:lang w:eastAsia="ar-SA"/>
              </w:rPr>
              <w:t>00</w:t>
            </w:r>
          </w:p>
        </w:tc>
        <w:tc>
          <w:tcPr>
            <w:tcW w:w="829"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376450" w:rsidRPr="00376450" w:rsidRDefault="004F74EA" w:rsidP="00376450">
      <w:pPr>
        <w:widowControl w:val="0"/>
        <w:ind w:left="-426" w:firstLine="0"/>
        <w:rPr>
          <w:rFonts w:eastAsia="Calibri"/>
          <w:b/>
          <w:sz w:val="20"/>
          <w:szCs w:val="20"/>
          <w:lang w:eastAsia="ar-SA"/>
        </w:rPr>
      </w:pPr>
      <w:r w:rsidRPr="004F74EA">
        <w:rPr>
          <w:rFonts w:eastAsia="Calibri"/>
          <w:b/>
          <w:sz w:val="20"/>
          <w:szCs w:val="20"/>
          <w:lang w:eastAsia="ar-SA"/>
        </w:rPr>
        <w:t xml:space="preserve"> </w:t>
      </w:r>
      <w:r w:rsidR="00376450" w:rsidRPr="00376450">
        <w:rPr>
          <w:rFonts w:eastAsia="Calibri"/>
          <w:b/>
          <w:sz w:val="20"/>
          <w:szCs w:val="20"/>
          <w:lang w:eastAsia="ar-SA"/>
        </w:rPr>
        <w:t xml:space="preserve">г.Челябинск, ул. Молодогвардейцев , д. 72, </w:t>
      </w:r>
    </w:p>
    <w:p w:rsidR="00376450" w:rsidRPr="00376450" w:rsidRDefault="00376450" w:rsidP="00376450">
      <w:pPr>
        <w:widowControl w:val="0"/>
        <w:ind w:left="-426" w:firstLine="0"/>
        <w:rPr>
          <w:rFonts w:eastAsia="Calibri"/>
          <w:b/>
          <w:sz w:val="20"/>
          <w:szCs w:val="20"/>
          <w:lang w:eastAsia="ar-SA"/>
        </w:rPr>
      </w:pPr>
      <w:r w:rsidRPr="00376450">
        <w:rPr>
          <w:rFonts w:eastAsia="Calibri"/>
          <w:b/>
          <w:sz w:val="20"/>
          <w:szCs w:val="20"/>
          <w:lang w:eastAsia="ar-SA"/>
        </w:rPr>
        <w:t xml:space="preserve">г. Челябинск, ул. Университетская Набережная -101, </w:t>
      </w:r>
    </w:p>
    <w:p w:rsidR="00376450" w:rsidRPr="00376450" w:rsidRDefault="00376450" w:rsidP="00376450">
      <w:pPr>
        <w:widowControl w:val="0"/>
        <w:ind w:left="-426" w:firstLine="0"/>
        <w:rPr>
          <w:rFonts w:eastAsia="Calibri"/>
          <w:b/>
          <w:sz w:val="20"/>
          <w:szCs w:val="20"/>
          <w:lang w:eastAsia="ar-SA"/>
        </w:rPr>
      </w:pPr>
      <w:r w:rsidRPr="00376450">
        <w:rPr>
          <w:rFonts w:eastAsia="Calibri"/>
          <w:b/>
          <w:sz w:val="20"/>
          <w:szCs w:val="20"/>
          <w:lang w:eastAsia="ar-SA"/>
        </w:rPr>
        <w:t>г. Челябинск, ул. Наркома Малышева 1,  пищеблок.</w:t>
      </w:r>
    </w:p>
    <w:p w:rsidR="00BB1D1D" w:rsidRPr="00BB1D1D" w:rsidRDefault="00376450" w:rsidP="00376450">
      <w:pPr>
        <w:widowControl w:val="0"/>
        <w:ind w:left="-426" w:firstLine="0"/>
        <w:rPr>
          <w:rFonts w:eastAsia="Calibri"/>
          <w:sz w:val="20"/>
          <w:szCs w:val="20"/>
          <w:lang w:eastAsia="ar-SA"/>
        </w:rPr>
      </w:pPr>
      <w:r w:rsidRPr="00376450">
        <w:rPr>
          <w:rFonts w:eastAsia="Calibri"/>
          <w:b/>
          <w:sz w:val="20"/>
          <w:szCs w:val="20"/>
          <w:lang w:eastAsia="ar-SA"/>
        </w:rPr>
        <w:t>3. Период поставки товара: с момента заключения договора по 31 декабря 2026 года</w:t>
      </w:r>
      <w:r w:rsidR="00BB1D1D" w:rsidRPr="00BB1D1D">
        <w:rPr>
          <w:rFonts w:eastAsia="Calibri"/>
          <w:sz w:val="20"/>
          <w:szCs w:val="20"/>
          <w:lang w:eastAsia="ar-SA"/>
        </w:rPr>
        <w:t>. Поставка осуществляется в рабочие дни Заказчика с 0</w:t>
      </w:r>
      <w:r w:rsidR="00FE7AAF">
        <w:rPr>
          <w:rFonts w:eastAsia="Calibri"/>
          <w:sz w:val="20"/>
          <w:szCs w:val="20"/>
          <w:lang w:eastAsia="ar-SA"/>
        </w:rPr>
        <w:t>8</w:t>
      </w:r>
      <w:r w:rsidR="00BB1D1D" w:rsidRPr="00BB1D1D">
        <w:rPr>
          <w:rFonts w:eastAsia="Calibri"/>
          <w:sz w:val="20"/>
          <w:szCs w:val="20"/>
          <w:lang w:eastAsia="ar-SA"/>
        </w:rPr>
        <w:t xml:space="preserve">.00 до </w:t>
      </w:r>
      <w:r w:rsidR="00FE7AAF">
        <w:rPr>
          <w:rFonts w:eastAsia="Calibri"/>
          <w:sz w:val="20"/>
          <w:szCs w:val="20"/>
          <w:lang w:eastAsia="ar-SA"/>
        </w:rPr>
        <w:t>12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xml:space="preserve">6.2. Право собственности на товар переходит к Заказчику с момента доставки товара Заказчику и принятия его путем </w:t>
      </w:r>
      <w:r w:rsidRPr="00BB1D1D">
        <w:rPr>
          <w:rFonts w:eastAsia="Times New Roman"/>
          <w:sz w:val="20"/>
          <w:szCs w:val="20"/>
          <w:lang w:eastAsia="ar-SA"/>
        </w:rPr>
        <w:lastRenderedPageBreak/>
        <w:t>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F549C1">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0F534C">
        <w:rPr>
          <w:rFonts w:eastAsia="Times New Roman"/>
          <w:b/>
          <w:bCs/>
        </w:rPr>
        <w:t>минтай</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346974">
        <w:rPr>
          <w:rFonts w:eastAsia="Times New Roman"/>
          <w:snapToGrid w:val="0"/>
          <w:szCs w:val="24"/>
        </w:rPr>
        <w:t>2</w:t>
      </w:r>
      <w:r w:rsidR="00376450">
        <w:rPr>
          <w:rFonts w:eastAsia="Times New Roman"/>
          <w:snapToGrid w:val="0"/>
          <w:szCs w:val="24"/>
        </w:rPr>
        <w:t>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 xml:space="preserve">6) участник закупки – юридическое лицо, которое в течение двух лет до момента подачи заявки на участие в закупке не </w:t>
      </w:r>
      <w:r w:rsidR="00EF59C5">
        <w:rPr>
          <w:bCs/>
          <w:iCs/>
          <w:color w:val="000000"/>
          <w:szCs w:val="24"/>
        </w:rPr>
        <w:t>было привлечено</w:t>
      </w:r>
      <w:r>
        <w:rPr>
          <w:bCs/>
          <w:iCs/>
          <w:color w:val="000000"/>
          <w:szCs w:val="24"/>
        </w:rP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346974">
        <w:rPr>
          <w:rFonts w:eastAsia="Times New Roman"/>
          <w:b/>
          <w:color w:val="000000"/>
          <w:szCs w:val="24"/>
          <w:lang w:eastAsia="zh-CN"/>
        </w:rPr>
        <w:t>2</w:t>
      </w:r>
      <w:r w:rsidR="00376450">
        <w:rPr>
          <w:rFonts w:eastAsia="Times New Roman"/>
          <w:b/>
          <w:color w:val="000000"/>
          <w:szCs w:val="24"/>
          <w:lang w:eastAsia="zh-CN"/>
        </w:rPr>
        <w:t>50</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w:t>
      </w:r>
      <w:r w:rsidR="000F534C">
        <w:rPr>
          <w:color w:val="000000"/>
          <w:szCs w:val="24"/>
        </w:rPr>
        <w:t>__.____________.202</w:t>
      </w:r>
      <w:r w:rsidR="000F534C" w:rsidRPr="005052FC">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9C1" w:rsidRDefault="00F549C1">
      <w:r>
        <w:separator/>
      </w:r>
    </w:p>
  </w:endnote>
  <w:endnote w:type="continuationSeparator" w:id="0">
    <w:p w:rsidR="00F549C1" w:rsidRDefault="00F54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57A" w:rsidRDefault="0088357A">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50249A">
      <w:rPr>
        <w:b/>
        <w:bCs/>
        <w:noProof/>
        <w:sz w:val="20"/>
      </w:rPr>
      <w:t>20</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50249A">
      <w:rPr>
        <w:b/>
        <w:bCs/>
        <w:noProof/>
        <w:sz w:val="20"/>
      </w:rPr>
      <w:t>20</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9C1" w:rsidRDefault="00F549C1">
      <w:r>
        <w:separator/>
      </w:r>
    </w:p>
  </w:footnote>
  <w:footnote w:type="continuationSeparator" w:id="0">
    <w:p w:rsidR="00F549C1" w:rsidRDefault="00F549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266"/>
    <w:rsid w:val="00022D00"/>
    <w:rsid w:val="000241FB"/>
    <w:rsid w:val="00030252"/>
    <w:rsid w:val="00030E9B"/>
    <w:rsid w:val="00032289"/>
    <w:rsid w:val="00036039"/>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A153A"/>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263F"/>
    <w:rsid w:val="000F4248"/>
    <w:rsid w:val="000F534C"/>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4FD1"/>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85BFD"/>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46974"/>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6450"/>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56"/>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2B7D"/>
    <w:rsid w:val="004A5A3B"/>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295"/>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249A"/>
    <w:rsid w:val="005052FC"/>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5CB6"/>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90A"/>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87DFC"/>
    <w:rsid w:val="00690A28"/>
    <w:rsid w:val="00694788"/>
    <w:rsid w:val="00697224"/>
    <w:rsid w:val="006A2838"/>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6FDA"/>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61A2"/>
    <w:rsid w:val="00787C8B"/>
    <w:rsid w:val="007901DD"/>
    <w:rsid w:val="007933E7"/>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39A2"/>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57A"/>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2EE4"/>
    <w:rsid w:val="008B324F"/>
    <w:rsid w:val="008B340A"/>
    <w:rsid w:val="008B4EAA"/>
    <w:rsid w:val="008B6270"/>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435F"/>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2D7"/>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4C07"/>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5FBE"/>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8E"/>
    <w:rsid w:val="00C713B6"/>
    <w:rsid w:val="00C761B8"/>
    <w:rsid w:val="00C80DF3"/>
    <w:rsid w:val="00C81265"/>
    <w:rsid w:val="00C815D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1CB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4E4F"/>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5F0F"/>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6E34"/>
    <w:rsid w:val="00E87AD4"/>
    <w:rsid w:val="00E900D5"/>
    <w:rsid w:val="00E92387"/>
    <w:rsid w:val="00E93255"/>
    <w:rsid w:val="00E93273"/>
    <w:rsid w:val="00E949C3"/>
    <w:rsid w:val="00E95742"/>
    <w:rsid w:val="00E95B55"/>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59C5"/>
    <w:rsid w:val="00EF624C"/>
    <w:rsid w:val="00F002A4"/>
    <w:rsid w:val="00F00B1C"/>
    <w:rsid w:val="00F046FF"/>
    <w:rsid w:val="00F04D31"/>
    <w:rsid w:val="00F0581D"/>
    <w:rsid w:val="00F05A64"/>
    <w:rsid w:val="00F05E0B"/>
    <w:rsid w:val="00F07058"/>
    <w:rsid w:val="00F07E48"/>
    <w:rsid w:val="00F10B6B"/>
    <w:rsid w:val="00F12EA9"/>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49C1"/>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4908"/>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0FF7A4C"/>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B885E7"/>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FF7A4C"/>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16F3A-60E3-46DA-A424-11B5D4037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9892</Words>
  <Characters>56389</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5</cp:revision>
  <cp:lastPrinted>2019-11-25T04:50:00Z</cp:lastPrinted>
  <dcterms:created xsi:type="dcterms:W3CDTF">2026-05-07T14:29:00Z</dcterms:created>
  <dcterms:modified xsi:type="dcterms:W3CDTF">2026-05-07T17:13:00Z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