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на поставку продуктов питания (</w:t>
      </w:r>
      <w:r w:rsidR="00FD2F46" w:rsidRPr="00FD2F46">
        <w:rPr>
          <w:rFonts w:eastAsia="Times New Roman"/>
          <w:b/>
          <w:bCs/>
        </w:rPr>
        <w:t xml:space="preserve">Яйцо </w:t>
      </w:r>
      <w:r w:rsidR="00FD2F46">
        <w:rPr>
          <w:rFonts w:eastAsia="Times New Roman"/>
          <w:b/>
          <w:bCs/>
        </w:rPr>
        <w:t>куриное</w:t>
      </w:r>
      <w:r>
        <w:rPr>
          <w:rFonts w:eastAsia="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42"/>
        <w:gridCol w:w="6347"/>
      </w:tblGrid>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2F5CDE" w:rsidRPr="00A02156" w:rsidTr="00B35D07">
        <w:tc>
          <w:tcPr>
            <w:tcW w:w="3681" w:type="dxa"/>
            <w:tcBorders>
              <w:top w:val="single" w:sz="4" w:space="0" w:color="auto"/>
              <w:left w:val="single" w:sz="4" w:space="0" w:color="auto"/>
              <w:bottom w:val="single" w:sz="4" w:space="0" w:color="auto"/>
              <w:right w:val="single" w:sz="4" w:space="0" w:color="auto"/>
            </w:tcBorders>
          </w:tcPr>
          <w:p w:rsidR="002F5CDE" w:rsidRDefault="002F5CDE" w:rsidP="002F5CDE">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6489" w:type="dxa"/>
            <w:gridSpan w:val="2"/>
            <w:tcBorders>
              <w:top w:val="single" w:sz="4" w:space="0" w:color="auto"/>
              <w:left w:val="single" w:sz="4" w:space="0" w:color="auto"/>
              <w:bottom w:val="single" w:sz="4" w:space="0" w:color="auto"/>
              <w:right w:val="single" w:sz="4" w:space="0" w:color="auto"/>
            </w:tcBorders>
          </w:tcPr>
          <w:p w:rsidR="002F5CDE" w:rsidRPr="00142E95" w:rsidRDefault="002F5CDE" w:rsidP="002F5CDE">
            <w:pPr>
              <w:autoSpaceDE w:val="0"/>
              <w:autoSpaceDN w:val="0"/>
              <w:adjustRightInd w:val="0"/>
              <w:ind w:firstLine="0"/>
              <w:rPr>
                <w:rFonts w:eastAsia="Times New Roman"/>
                <w:snapToGrid w:val="0"/>
                <w:szCs w:val="24"/>
              </w:rPr>
            </w:pPr>
            <w:r w:rsidRPr="00142E95">
              <w:rPr>
                <w:rFonts w:eastAsia="Times New Roman"/>
                <w:snapToGrid w:val="0"/>
                <w:szCs w:val="24"/>
              </w:rPr>
              <w:t>Муниципальное автономное дошкольное образовательное учреждение «Детский сад № 250 г. Челябинска»</w:t>
            </w:r>
          </w:p>
          <w:p w:rsidR="002F5CDE" w:rsidRPr="00142E95" w:rsidRDefault="002F5CDE" w:rsidP="002F5CDE">
            <w:pPr>
              <w:autoSpaceDE w:val="0"/>
              <w:autoSpaceDN w:val="0"/>
              <w:adjustRightInd w:val="0"/>
              <w:ind w:firstLine="0"/>
              <w:rPr>
                <w:rFonts w:eastAsia="Times New Roman"/>
                <w:snapToGrid w:val="0"/>
                <w:szCs w:val="24"/>
              </w:rPr>
            </w:pPr>
            <w:r w:rsidRPr="00142E95">
              <w:rPr>
                <w:rFonts w:eastAsia="Times New Roman"/>
                <w:snapToGrid w:val="0"/>
                <w:szCs w:val="24"/>
              </w:rPr>
              <w:t>МАДОУ «ДС № 250 г. Челябинска»</w:t>
            </w:r>
          </w:p>
          <w:p w:rsidR="002F5CDE" w:rsidRPr="00142E95" w:rsidRDefault="002F5CDE" w:rsidP="002F5CDE">
            <w:pPr>
              <w:autoSpaceDE w:val="0"/>
              <w:autoSpaceDN w:val="0"/>
              <w:adjustRightInd w:val="0"/>
              <w:ind w:firstLine="0"/>
              <w:rPr>
                <w:rFonts w:eastAsia="Times New Roman"/>
                <w:snapToGrid w:val="0"/>
                <w:szCs w:val="24"/>
              </w:rPr>
            </w:pPr>
            <w:r w:rsidRPr="00142E95">
              <w:rPr>
                <w:rFonts w:eastAsia="Times New Roman"/>
                <w:snapToGrid w:val="0"/>
                <w:szCs w:val="24"/>
              </w:rPr>
              <w:t>Местонахождение: 454136, Челябинская обл., г. Челябинск, ул. Наркома Малышева, 1</w:t>
            </w:r>
          </w:p>
          <w:p w:rsidR="002F5CDE" w:rsidRPr="00142E95" w:rsidRDefault="002F5CDE" w:rsidP="002F5CDE">
            <w:pPr>
              <w:autoSpaceDE w:val="0"/>
              <w:autoSpaceDN w:val="0"/>
              <w:adjustRightInd w:val="0"/>
              <w:ind w:firstLine="0"/>
              <w:rPr>
                <w:rFonts w:eastAsia="Times New Roman"/>
                <w:snapToGrid w:val="0"/>
                <w:szCs w:val="24"/>
              </w:rPr>
            </w:pPr>
            <w:r w:rsidRPr="00142E95">
              <w:rPr>
                <w:rFonts w:eastAsia="Times New Roman"/>
                <w:snapToGrid w:val="0"/>
                <w:szCs w:val="24"/>
              </w:rPr>
              <w:t>454128, г. Челябинск, ул. Университетская Набережная, 101</w:t>
            </w:r>
          </w:p>
          <w:p w:rsidR="002F5CDE" w:rsidRPr="00142E95" w:rsidRDefault="002F5CDE" w:rsidP="002F5CDE">
            <w:pPr>
              <w:autoSpaceDE w:val="0"/>
              <w:autoSpaceDN w:val="0"/>
              <w:adjustRightInd w:val="0"/>
              <w:ind w:firstLine="0"/>
              <w:rPr>
                <w:rFonts w:eastAsia="Times New Roman"/>
                <w:snapToGrid w:val="0"/>
                <w:szCs w:val="24"/>
              </w:rPr>
            </w:pPr>
            <w:r w:rsidRPr="00142E95">
              <w:rPr>
                <w:rFonts w:eastAsia="Times New Roman"/>
                <w:snapToGrid w:val="0"/>
                <w:szCs w:val="24"/>
              </w:rPr>
              <w:t>Почтовый адрес: 454136, Челябинская обл., г. Челябинск, ул. Наркома Малышева, 1</w:t>
            </w:r>
          </w:p>
          <w:p w:rsidR="002F5CDE" w:rsidRPr="0009646E" w:rsidRDefault="002F5CDE" w:rsidP="002F5CDE">
            <w:pPr>
              <w:autoSpaceDE w:val="0"/>
              <w:autoSpaceDN w:val="0"/>
              <w:adjustRightInd w:val="0"/>
              <w:ind w:firstLine="0"/>
              <w:rPr>
                <w:rFonts w:eastAsia="Times New Roman"/>
                <w:snapToGrid w:val="0"/>
                <w:szCs w:val="24"/>
                <w:lang w:val="en-US"/>
              </w:rPr>
            </w:pPr>
            <w:r w:rsidRPr="00142E95">
              <w:rPr>
                <w:rFonts w:eastAsia="Times New Roman"/>
                <w:snapToGrid w:val="0"/>
                <w:szCs w:val="24"/>
              </w:rPr>
              <w:t>тел</w:t>
            </w:r>
            <w:r w:rsidRPr="0009646E">
              <w:rPr>
                <w:rFonts w:eastAsia="Times New Roman"/>
                <w:snapToGrid w:val="0"/>
                <w:szCs w:val="24"/>
                <w:lang w:val="en-US"/>
              </w:rPr>
              <w:t>.: 8(351)225-36-45</w:t>
            </w:r>
          </w:p>
          <w:p w:rsidR="002F5CDE" w:rsidRPr="00142E95" w:rsidRDefault="002F5CDE" w:rsidP="002F5CDE">
            <w:pPr>
              <w:autoSpaceDE w:val="0"/>
              <w:autoSpaceDN w:val="0"/>
              <w:adjustRightInd w:val="0"/>
              <w:ind w:firstLine="0"/>
              <w:rPr>
                <w:rFonts w:eastAsia="Times New Roman"/>
                <w:color w:val="000000"/>
                <w:szCs w:val="24"/>
                <w:lang w:val="en-US"/>
              </w:rPr>
            </w:pPr>
            <w:r w:rsidRPr="00142E95">
              <w:rPr>
                <w:rFonts w:eastAsia="Times New Roman"/>
                <w:snapToGrid w:val="0"/>
                <w:szCs w:val="24"/>
                <w:lang w:val="en-US"/>
              </w:rPr>
              <w:t>e-mail: madouds250@mail.ru</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contextualSpacing/>
              <w:outlineLvl w:val="0"/>
              <w:rPr>
                <w:rFonts w:eastAsia="Times New Roman"/>
                <w:b/>
                <w:bCs/>
              </w:rPr>
            </w:pPr>
            <w:r>
              <w:rPr>
                <w:rFonts w:eastAsia="Times New Roman"/>
                <w:b/>
                <w:bCs/>
              </w:rPr>
              <w:t>поставка продуктов питания (</w:t>
            </w:r>
            <w:r w:rsidR="00FD2F46" w:rsidRPr="00FD2F46">
              <w:rPr>
                <w:rFonts w:eastAsia="Times New Roman"/>
                <w:b/>
                <w:bCs/>
              </w:rPr>
              <w:t>Яйцо куриное</w:t>
            </w:r>
            <w:r>
              <w:rPr>
                <w:rFonts w:eastAsia="Times New Roman"/>
                <w:b/>
                <w:bCs/>
              </w:rPr>
              <w:t>)</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2F5CDE" w:rsidTr="00B35D07">
        <w:trPr>
          <w:trHeight w:val="538"/>
        </w:trPr>
        <w:tc>
          <w:tcPr>
            <w:tcW w:w="3681" w:type="dxa"/>
            <w:tcBorders>
              <w:top w:val="single" w:sz="4" w:space="0" w:color="auto"/>
              <w:left w:val="single" w:sz="4" w:space="0" w:color="auto"/>
              <w:bottom w:val="single" w:sz="4" w:space="0" w:color="auto"/>
              <w:right w:val="single" w:sz="4" w:space="0" w:color="auto"/>
            </w:tcBorders>
          </w:tcPr>
          <w:p w:rsidR="002F5CDE" w:rsidRDefault="002F5CDE" w:rsidP="002F5CDE">
            <w:pPr>
              <w:ind w:firstLine="0"/>
              <w:jc w:val="left"/>
              <w:rPr>
                <w:b/>
                <w:szCs w:val="24"/>
              </w:rPr>
            </w:pPr>
            <w:r>
              <w:rPr>
                <w:b/>
                <w:szCs w:val="24"/>
              </w:rPr>
              <w:t>Место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2F5CDE" w:rsidRPr="00142E95" w:rsidRDefault="002F5CDE" w:rsidP="002F5CDE">
            <w:pPr>
              <w:autoSpaceDE w:val="0"/>
              <w:autoSpaceDN w:val="0"/>
              <w:adjustRightInd w:val="0"/>
              <w:ind w:firstLine="0"/>
              <w:jc w:val="left"/>
              <w:rPr>
                <w:rFonts w:eastAsia="Helvetica"/>
                <w:szCs w:val="24"/>
              </w:rPr>
            </w:pPr>
            <w:r w:rsidRPr="00142E95">
              <w:rPr>
                <w:rFonts w:eastAsia="Helvetica"/>
                <w:szCs w:val="24"/>
              </w:rPr>
              <w:t xml:space="preserve">г.Челябинск, ул. Молодогвардейцев , д. 72, </w:t>
            </w:r>
          </w:p>
          <w:p w:rsidR="002F5CDE" w:rsidRPr="00142E95" w:rsidRDefault="002F5CDE" w:rsidP="002F5CDE">
            <w:pPr>
              <w:autoSpaceDE w:val="0"/>
              <w:autoSpaceDN w:val="0"/>
              <w:adjustRightInd w:val="0"/>
              <w:ind w:firstLine="0"/>
              <w:jc w:val="left"/>
              <w:rPr>
                <w:rFonts w:eastAsia="Helvetica"/>
                <w:szCs w:val="24"/>
              </w:rPr>
            </w:pPr>
            <w:r w:rsidRPr="00142E95">
              <w:rPr>
                <w:rFonts w:eastAsia="Helvetica"/>
                <w:szCs w:val="24"/>
              </w:rPr>
              <w:t xml:space="preserve">г. Челябинск, ул. Университетская Набережная -101, </w:t>
            </w:r>
          </w:p>
          <w:p w:rsidR="002F5CDE" w:rsidRDefault="002F5CDE" w:rsidP="002F5CDE">
            <w:pPr>
              <w:autoSpaceDE w:val="0"/>
              <w:autoSpaceDN w:val="0"/>
              <w:adjustRightInd w:val="0"/>
              <w:ind w:firstLine="0"/>
              <w:jc w:val="left"/>
              <w:rPr>
                <w:rFonts w:eastAsia="Calibri"/>
                <w:szCs w:val="24"/>
                <w:lang w:eastAsia="en-US"/>
              </w:rPr>
            </w:pPr>
            <w:r w:rsidRPr="00142E95">
              <w:rPr>
                <w:rFonts w:eastAsia="Helvetica"/>
                <w:szCs w:val="24"/>
              </w:rPr>
              <w:t>г. Челябинск, ул. Наркома Малышева 1</w:t>
            </w:r>
          </w:p>
        </w:tc>
      </w:tr>
      <w:tr w:rsidR="00BD3A86"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Начальная (максимальная) цена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2F5CDE" w:rsidP="002F5CDE">
            <w:pPr>
              <w:ind w:firstLine="0"/>
              <w:rPr>
                <w:szCs w:val="24"/>
              </w:rPr>
            </w:pPr>
            <w:r>
              <w:rPr>
                <w:szCs w:val="24"/>
              </w:rPr>
              <w:t>823478</w:t>
            </w:r>
            <w:r w:rsidR="00C37628">
              <w:rPr>
                <w:szCs w:val="24"/>
              </w:rPr>
              <w:t>,</w:t>
            </w:r>
            <w:r>
              <w:rPr>
                <w:szCs w:val="24"/>
              </w:rPr>
              <w:t>40</w:t>
            </w:r>
            <w:r w:rsidR="00C37628">
              <w:rPr>
                <w:szCs w:val="24"/>
              </w:rPr>
              <w:t xml:space="preserve"> </w:t>
            </w:r>
            <w:r w:rsidR="0055166B">
              <w:rPr>
                <w:szCs w:val="24"/>
              </w:rPr>
              <w:t>рублей</w:t>
            </w:r>
          </w:p>
        </w:tc>
      </w:tr>
      <w:tr w:rsidR="00BD3A86"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2F5CDE" w:rsidTr="00B35D07">
        <w:tc>
          <w:tcPr>
            <w:tcW w:w="3681" w:type="dxa"/>
            <w:tcBorders>
              <w:top w:val="single" w:sz="4" w:space="0" w:color="auto"/>
              <w:left w:val="single" w:sz="4" w:space="0" w:color="auto"/>
              <w:bottom w:val="single" w:sz="4" w:space="0" w:color="auto"/>
              <w:right w:val="single" w:sz="4" w:space="0" w:color="auto"/>
            </w:tcBorders>
          </w:tcPr>
          <w:p w:rsidR="002F5CDE" w:rsidRDefault="002F5CDE" w:rsidP="002F5CDE">
            <w:pPr>
              <w:ind w:firstLine="0"/>
              <w:jc w:val="left"/>
              <w:rPr>
                <w:b/>
                <w:szCs w:val="24"/>
              </w:rPr>
            </w:pPr>
            <w:r>
              <w:rPr>
                <w:b/>
                <w:szCs w:val="24"/>
              </w:rPr>
              <w:t>Место и срок подачи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2F5CDE" w:rsidRPr="007C1241" w:rsidRDefault="002F5CDE" w:rsidP="002F5CDE">
            <w:pPr>
              <w:tabs>
                <w:tab w:val="left" w:pos="0"/>
              </w:tabs>
              <w:ind w:firstLine="0"/>
              <w:jc w:val="left"/>
              <w:rPr>
                <w:szCs w:val="24"/>
              </w:rPr>
            </w:pPr>
            <w:r w:rsidRPr="007C1241">
              <w:rPr>
                <w:szCs w:val="24"/>
              </w:rPr>
              <w:t>Дата начал</w:t>
            </w:r>
            <w:r>
              <w:rPr>
                <w:szCs w:val="24"/>
              </w:rPr>
              <w:t>а подачи котировочных заявок – 07</w:t>
            </w:r>
            <w:r w:rsidRPr="007C1241">
              <w:rPr>
                <w:szCs w:val="24"/>
              </w:rPr>
              <w:t>.0</w:t>
            </w:r>
            <w:r>
              <w:rPr>
                <w:szCs w:val="24"/>
              </w:rPr>
              <w:t>5</w:t>
            </w:r>
            <w:r w:rsidRPr="007C1241">
              <w:rPr>
                <w:szCs w:val="24"/>
              </w:rPr>
              <w:t>.202</w:t>
            </w:r>
            <w:r>
              <w:rPr>
                <w:szCs w:val="24"/>
              </w:rPr>
              <w:t>6</w:t>
            </w:r>
            <w:r w:rsidRPr="007C1241">
              <w:rPr>
                <w:szCs w:val="24"/>
              </w:rPr>
              <w:t>г. с момента публикации Извещения</w:t>
            </w:r>
          </w:p>
          <w:p w:rsidR="002F5CDE" w:rsidRDefault="002F5CDE" w:rsidP="002F5CDE">
            <w:pPr>
              <w:tabs>
                <w:tab w:val="left" w:pos="0"/>
              </w:tabs>
              <w:ind w:firstLine="0"/>
              <w:jc w:val="left"/>
              <w:rPr>
                <w:szCs w:val="24"/>
              </w:rPr>
            </w:pPr>
            <w:r w:rsidRPr="007C1241">
              <w:rPr>
                <w:szCs w:val="24"/>
              </w:rPr>
              <w:t>Дата окончания срок</w:t>
            </w:r>
            <w:r>
              <w:rPr>
                <w:szCs w:val="24"/>
              </w:rPr>
              <w:t>а подачи котировочных заявок – 18</w:t>
            </w:r>
            <w:r w:rsidRPr="007C1241">
              <w:rPr>
                <w:szCs w:val="24"/>
              </w:rPr>
              <w:t>.0</w:t>
            </w:r>
            <w:r>
              <w:rPr>
                <w:szCs w:val="24"/>
              </w:rPr>
              <w:t>5</w:t>
            </w:r>
            <w:r w:rsidRPr="007C1241">
              <w:rPr>
                <w:szCs w:val="24"/>
              </w:rPr>
              <w:t>.202</w:t>
            </w:r>
            <w:r>
              <w:rPr>
                <w:szCs w:val="24"/>
              </w:rPr>
              <w:t>6</w:t>
            </w:r>
            <w:r w:rsidRPr="007C1241">
              <w:rPr>
                <w:szCs w:val="24"/>
              </w:rPr>
              <w:t>г.  10:00 (время местное Заказчика)</w:t>
            </w:r>
          </w:p>
        </w:tc>
      </w:tr>
      <w:tr w:rsidR="002F5CDE" w:rsidTr="00B35D07">
        <w:tc>
          <w:tcPr>
            <w:tcW w:w="3681" w:type="dxa"/>
          </w:tcPr>
          <w:p w:rsidR="002F5CDE" w:rsidRDefault="002F5CDE" w:rsidP="002F5CDE">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6489" w:type="dxa"/>
            <w:gridSpan w:val="2"/>
          </w:tcPr>
          <w:p w:rsidR="002F5CDE" w:rsidRPr="00047666" w:rsidRDefault="002F5CDE" w:rsidP="002F5CDE">
            <w:pPr>
              <w:ind w:firstLine="0"/>
              <w:rPr>
                <w:color w:val="000000"/>
                <w:szCs w:val="24"/>
                <w:lang w:eastAsia="ar-SA"/>
              </w:rPr>
            </w:pPr>
            <w:r w:rsidRPr="00047666">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2F5CDE" w:rsidRPr="00047666" w:rsidRDefault="002F5CDE" w:rsidP="002F5CDE">
            <w:pPr>
              <w:ind w:firstLine="0"/>
              <w:rPr>
                <w:color w:val="000000"/>
                <w:szCs w:val="24"/>
                <w:lang w:eastAsia="ar-SA"/>
              </w:rPr>
            </w:pPr>
            <w:r w:rsidRPr="00833371">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w:t>
            </w:r>
            <w:r>
              <w:rPr>
                <w:color w:val="000000"/>
                <w:szCs w:val="24"/>
                <w:lang w:eastAsia="ar-SA"/>
              </w:rPr>
              <w:t>ная с даты размещения извещения</w:t>
            </w:r>
            <w:r w:rsidRPr="00047666">
              <w:rPr>
                <w:color w:val="000000"/>
                <w:szCs w:val="24"/>
                <w:lang w:eastAsia="ar-SA"/>
              </w:rPr>
              <w:t>.</w:t>
            </w:r>
          </w:p>
          <w:p w:rsidR="002F5CDE" w:rsidRDefault="002F5CDE" w:rsidP="002F5CDE">
            <w:pPr>
              <w:ind w:firstLine="0"/>
              <w:rPr>
                <w:szCs w:val="24"/>
              </w:rPr>
            </w:pPr>
            <w:r w:rsidRPr="00047666">
              <w:rPr>
                <w:color w:val="000000"/>
                <w:szCs w:val="24"/>
                <w:lang w:eastAsia="ar-SA"/>
              </w:rPr>
              <w:t>Закупочная документация предоставляется бесплатно.</w:t>
            </w:r>
          </w:p>
        </w:tc>
      </w:tr>
      <w:tr w:rsidR="002F5CDE" w:rsidTr="00B35D07">
        <w:tc>
          <w:tcPr>
            <w:tcW w:w="3681" w:type="dxa"/>
            <w:tcBorders>
              <w:top w:val="single" w:sz="4" w:space="0" w:color="auto"/>
              <w:left w:val="single" w:sz="4" w:space="0" w:color="auto"/>
              <w:bottom w:val="single" w:sz="4" w:space="0" w:color="auto"/>
              <w:right w:val="single" w:sz="4" w:space="0" w:color="auto"/>
            </w:tcBorders>
          </w:tcPr>
          <w:p w:rsidR="002F5CDE" w:rsidRDefault="002F5CDE" w:rsidP="002F5CDE">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2F5CDE" w:rsidRPr="007C1241" w:rsidRDefault="002F5CDE" w:rsidP="002F5CDE">
            <w:pPr>
              <w:ind w:firstLine="0"/>
              <w:rPr>
                <w:szCs w:val="24"/>
              </w:rPr>
            </w:pPr>
            <w:r w:rsidRPr="007C1241">
              <w:rPr>
                <w:szCs w:val="24"/>
              </w:rPr>
              <w:t xml:space="preserve">Дата открытия доступа к котировочным заявкам </w:t>
            </w:r>
            <w:r>
              <w:rPr>
                <w:szCs w:val="24"/>
              </w:rPr>
              <w:t>18</w:t>
            </w:r>
            <w:r w:rsidRPr="007C1241">
              <w:rPr>
                <w:szCs w:val="24"/>
              </w:rPr>
              <w:t>.0</w:t>
            </w:r>
            <w:r>
              <w:rPr>
                <w:szCs w:val="24"/>
              </w:rPr>
              <w:t>5</w:t>
            </w:r>
            <w:r w:rsidRPr="007C1241">
              <w:rPr>
                <w:szCs w:val="24"/>
              </w:rPr>
              <w:t>.202</w:t>
            </w:r>
            <w:r>
              <w:rPr>
                <w:szCs w:val="24"/>
              </w:rPr>
              <w:t>6</w:t>
            </w:r>
            <w:r w:rsidRPr="007C1241">
              <w:rPr>
                <w:szCs w:val="24"/>
              </w:rPr>
              <w:t>г. 1</w:t>
            </w:r>
            <w:r w:rsidR="00A02156">
              <w:rPr>
                <w:szCs w:val="24"/>
              </w:rPr>
              <w:t>0</w:t>
            </w:r>
            <w:bookmarkStart w:id="0" w:name="_GoBack"/>
            <w:bookmarkEnd w:id="0"/>
            <w:r w:rsidRPr="007C1241">
              <w:rPr>
                <w:szCs w:val="24"/>
              </w:rPr>
              <w:t>:00 (время местное Заказчика)</w:t>
            </w:r>
          </w:p>
          <w:p w:rsidR="002F5CDE" w:rsidRPr="007C1241" w:rsidRDefault="002F5CDE" w:rsidP="002F5CDE">
            <w:pPr>
              <w:ind w:firstLine="0"/>
              <w:rPr>
                <w:szCs w:val="24"/>
              </w:rPr>
            </w:pPr>
            <w:r w:rsidRPr="007C1241">
              <w:rPr>
                <w:szCs w:val="24"/>
              </w:rPr>
              <w:t xml:space="preserve">Рассмотрение котировочных заявок и подведение итогов процедуры закупки </w:t>
            </w:r>
            <w:r>
              <w:rPr>
                <w:szCs w:val="24"/>
              </w:rPr>
              <w:t>состоится 19</w:t>
            </w:r>
            <w:r w:rsidRPr="007C1241">
              <w:rPr>
                <w:szCs w:val="24"/>
              </w:rPr>
              <w:t>.0</w:t>
            </w:r>
            <w:r>
              <w:rPr>
                <w:szCs w:val="24"/>
              </w:rPr>
              <w:t>5.2026</w:t>
            </w:r>
            <w:r w:rsidRPr="007C1241">
              <w:rPr>
                <w:szCs w:val="24"/>
              </w:rPr>
              <w:t xml:space="preserve">г. </w:t>
            </w:r>
          </w:p>
          <w:p w:rsidR="002F5CDE" w:rsidRDefault="002F5CDE" w:rsidP="002F5CDE">
            <w:pPr>
              <w:ind w:firstLine="0"/>
              <w:rPr>
                <w:szCs w:val="24"/>
              </w:rPr>
            </w:pPr>
            <w:r w:rsidRPr="00142E95">
              <w:rPr>
                <w:rFonts w:eastAsia="Helvetica"/>
                <w:szCs w:val="24"/>
              </w:rPr>
              <w:t>г. Челябинск, ул. Наркома Малышева 1</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Условия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В соответствии с Техническим заданием (Приложение №1) и проектом договора (Приложение №3)</w:t>
            </w:r>
          </w:p>
        </w:tc>
      </w:tr>
      <w:tr w:rsidR="002F5CDE" w:rsidTr="00B35D07">
        <w:trPr>
          <w:trHeight w:val="540"/>
        </w:trPr>
        <w:tc>
          <w:tcPr>
            <w:tcW w:w="3681" w:type="dxa"/>
            <w:tcBorders>
              <w:top w:val="single" w:sz="4" w:space="0" w:color="auto"/>
              <w:left w:val="single" w:sz="4" w:space="0" w:color="auto"/>
              <w:bottom w:val="single" w:sz="4" w:space="0" w:color="auto"/>
              <w:right w:val="single" w:sz="4" w:space="0" w:color="auto"/>
            </w:tcBorders>
          </w:tcPr>
          <w:p w:rsidR="002F5CDE" w:rsidRDefault="002F5CDE" w:rsidP="002F5CDE">
            <w:pPr>
              <w:ind w:firstLine="0"/>
              <w:jc w:val="left"/>
              <w:rPr>
                <w:b/>
                <w:szCs w:val="24"/>
              </w:rPr>
            </w:pPr>
            <w:r>
              <w:rPr>
                <w:b/>
                <w:szCs w:val="24"/>
              </w:rPr>
              <w:t>Срок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2F5CDE" w:rsidRDefault="002F5CDE" w:rsidP="002F5CDE">
            <w:pPr>
              <w:suppressAutoHyphens/>
              <w:ind w:firstLine="0"/>
              <w:rPr>
                <w:rFonts w:eastAsia="Calibri"/>
                <w:szCs w:val="24"/>
                <w:lang w:eastAsia="en-US"/>
              </w:rPr>
            </w:pPr>
            <w:r>
              <w:rPr>
                <w:bCs/>
                <w:lang w:eastAsia="ar-SA"/>
              </w:rPr>
              <w:t xml:space="preserve">с момента заключения договора по 31 декабря 2026 года, согласно заявке Заказчика. </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и условия оплаты</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6489"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6489"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D3A86" w:rsidRDefault="00C37628">
            <w:pPr>
              <w:widowControl w:val="0"/>
              <w:tabs>
                <w:tab w:val="left" w:pos="709"/>
              </w:tabs>
              <w:autoSpaceDE w:val="0"/>
              <w:autoSpaceDN w:val="0"/>
              <w:adjustRightInd w:val="0"/>
              <w:ind w:firstLine="540"/>
              <w:rPr>
                <w:szCs w:val="24"/>
              </w:rPr>
            </w:pPr>
            <w:bookmarkStart w:id="1" w:name="Par594"/>
            <w:bookmarkEnd w:id="1"/>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BD3A86" w:rsidRDefault="00C37628">
            <w:pPr>
              <w:widowControl w:val="0"/>
              <w:tabs>
                <w:tab w:val="left" w:pos="709"/>
              </w:tabs>
              <w:autoSpaceDE w:val="0"/>
              <w:autoSpaceDN w:val="0"/>
              <w:adjustRightInd w:val="0"/>
              <w:ind w:firstLine="540"/>
              <w:rPr>
                <w:szCs w:val="24"/>
              </w:rPr>
            </w:pPr>
            <w:r>
              <w:rPr>
                <w:szCs w:val="24"/>
              </w:rPr>
              <w:t>4)</w:t>
            </w:r>
            <w:bookmarkStart w:id="2" w:name="Par596"/>
            <w:bookmarkEnd w:id="2"/>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shd w:val="clear" w:color="auto" w:fill="FFFFFF"/>
              <w:tabs>
                <w:tab w:val="left" w:pos="709"/>
              </w:tabs>
              <w:ind w:firstLine="480"/>
              <w:rPr>
                <w:szCs w:val="24"/>
              </w:rPr>
            </w:pPr>
            <w:r>
              <w:rPr>
                <w:szCs w:val="24"/>
              </w:rPr>
              <w:t>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autoSpaceDE w:val="0"/>
              <w:autoSpaceDN w:val="0"/>
              <w:adjustRightInd w:val="0"/>
              <w:ind w:firstLine="709"/>
              <w:rPr>
                <w:szCs w:val="24"/>
              </w:rPr>
            </w:pPr>
            <w:r>
              <w:rPr>
                <w:szCs w:val="24"/>
              </w:rPr>
              <w:t xml:space="preserve">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w:t>
            </w:r>
            <w:r>
              <w:rPr>
                <w:szCs w:val="24"/>
              </w:rPr>
              <w:lastRenderedPageBreak/>
              <w:t>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autoSpaceDE w:val="0"/>
              <w:autoSpaceDN w:val="0"/>
              <w:adjustRightInd w:val="0"/>
              <w:ind w:firstLine="709"/>
              <w:rPr>
                <w:szCs w:val="24"/>
              </w:rPr>
            </w:pPr>
            <w:r>
              <w:rPr>
                <w:szCs w:val="24"/>
              </w:rPr>
              <w:t xml:space="preserve">7) участник закупки – юридическое лицо, которое в течение двух лет до момента подачи заявки на участие в закупке не </w:t>
            </w:r>
            <w:r w:rsidR="00AC2FA2">
              <w:rPr>
                <w:szCs w:val="24"/>
              </w:rPr>
              <w:t>было привлечено</w:t>
            </w:r>
            <w:r>
              <w:rPr>
                <w:szCs w:val="24"/>
              </w:rPr>
              <w:t xml:space="preserve"> к административной </w:t>
            </w:r>
            <w:r w:rsidR="00AC2FA2">
              <w:rPr>
                <w:szCs w:val="24"/>
              </w:rPr>
              <w:t>ответственности за совершение административного</w:t>
            </w:r>
            <w:r>
              <w:rPr>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autoSpaceDE w:val="0"/>
              <w:autoSpaceDN w:val="0"/>
              <w:adjustRightInd w:val="0"/>
              <w:ind w:firstLine="709"/>
              <w:rPr>
                <w:bCs/>
                <w:iCs/>
                <w:color w:val="000000"/>
                <w:szCs w:val="24"/>
              </w:rPr>
            </w:pPr>
            <w:r>
              <w:rPr>
                <w:szCs w:val="24"/>
              </w:rPr>
              <w:t xml:space="preserve">8) </w:t>
            </w:r>
            <w:r>
              <w:rPr>
                <w:bCs/>
                <w:iCs/>
                <w:color w:val="000000"/>
                <w:szCs w:val="24"/>
              </w:rPr>
              <w:t xml:space="preserve">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w:t>
            </w:r>
            <w:r w:rsidR="00AC2FA2">
              <w:rPr>
                <w:bCs/>
                <w:iCs/>
                <w:color w:val="000000"/>
                <w:szCs w:val="24"/>
              </w:rPr>
              <w:t>работ, услуг</w:t>
            </w:r>
            <w:r>
              <w:rPr>
                <w:bCs/>
                <w:iCs/>
                <w:color w:val="000000"/>
                <w:szCs w:val="24"/>
              </w:rPr>
              <w:t xml:space="preserve"> для обеспечения государственных и муниципальных нужд»;</w:t>
            </w:r>
          </w:p>
          <w:p w:rsidR="00BD3A86" w:rsidRDefault="00C37628">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pPr>
            <w:r>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3" w:name="_Toc357440103"/>
            <w:r>
              <w:rPr>
                <w:szCs w:val="24"/>
              </w:rPr>
              <w:t>заполненную форму котировочной заявки в соответствии с требованиями извещения о проведении запроса котировок.</w:t>
            </w:r>
            <w:bookmarkEnd w:id="3"/>
          </w:p>
          <w:p w:rsidR="00BD3A86" w:rsidRDefault="00C37628">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4" w:name="_Toc357440104"/>
            <w:r>
              <w:rPr>
                <w:szCs w:val="24"/>
              </w:rPr>
              <w:t xml:space="preserve">3) </w:t>
            </w:r>
            <w:bookmarkEnd w:id="4"/>
            <w:r>
              <w:rPr>
                <w:szCs w:val="24"/>
              </w:rPr>
              <w:t>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AC2FA2">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w:t>
            </w:r>
            <w:r w:rsidRPr="00BB1D1D">
              <w:rPr>
                <w:rFonts w:eastAsia="SimSun"/>
                <w:color w:val="000000"/>
                <w:szCs w:val="24"/>
                <w:lang w:eastAsia="zh-CN" w:bidi="ar"/>
              </w:rPr>
              <w:lastRenderedPageBreak/>
              <w:t xml:space="preserve">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lastRenderedPageBreak/>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установленным заказчиком в документации о закупке </w:t>
            </w:r>
            <w:r w:rsidR="00AC2FA2" w:rsidRPr="00BB1D1D">
              <w:rPr>
                <w:rFonts w:eastAsia="SimSun"/>
                <w:color w:val="000000"/>
                <w:szCs w:val="24"/>
                <w:lang w:eastAsia="zh-CN" w:bidi="ar"/>
              </w:rPr>
              <w:t xml:space="preserve">в </w:t>
            </w:r>
            <w:r w:rsidR="00AC2FA2">
              <w:rPr>
                <w:rFonts w:eastAsia="SimSun"/>
                <w:color w:val="000000"/>
                <w:szCs w:val="24"/>
                <w:lang w:eastAsia="zh-CN" w:bidi="ar"/>
              </w:rPr>
              <w:t>соответствии</w:t>
            </w:r>
            <w:r w:rsidRPr="00BB1D1D">
              <w:rPr>
                <w:rFonts w:eastAsia="SimSun"/>
                <w:color w:val="000000"/>
                <w:szCs w:val="24"/>
                <w:lang w:eastAsia="zh-CN" w:bidi="ar"/>
              </w:rPr>
              <w:t xml:space="preserve">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BD3A86" w:rsidTr="00B35D07">
        <w:tc>
          <w:tcPr>
            <w:tcW w:w="3681" w:type="dxa"/>
          </w:tcPr>
          <w:p w:rsidR="00BD3A86" w:rsidRDefault="00C37628">
            <w:pPr>
              <w:ind w:firstLine="0"/>
              <w:rPr>
                <w:b/>
                <w:szCs w:val="24"/>
              </w:rPr>
            </w:pPr>
            <w:r>
              <w:rPr>
                <w:b/>
                <w:szCs w:val="24"/>
              </w:rPr>
              <w:t>Порядок предоставления разъяснений положений извещения о проведении запроса котировок в электронной форме</w:t>
            </w:r>
          </w:p>
        </w:tc>
        <w:tc>
          <w:tcPr>
            <w:tcW w:w="6489" w:type="dxa"/>
            <w:gridSpan w:val="2"/>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получение участником закупки информации из единой информационной системы.</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подачи и оформления, отзыва и изменения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lastRenderedPageBreak/>
              <w:t>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форме 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B35D07">
        <w:tc>
          <w:tcPr>
            <w:tcW w:w="3681" w:type="dxa"/>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lastRenderedPageBreak/>
              <w:t xml:space="preserve">Критерии оценки заявок на участие в запросе </w:t>
            </w:r>
            <w:r w:rsidR="00AB5262">
              <w:rPr>
                <w:b/>
                <w:bCs/>
                <w:szCs w:val="24"/>
              </w:rPr>
              <w:t>котировок</w:t>
            </w:r>
          </w:p>
        </w:tc>
        <w:tc>
          <w:tcPr>
            <w:tcW w:w="6489" w:type="dxa"/>
            <w:gridSpan w:val="2"/>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дня со дня окончания срока подачи заявок на участие в запросе котировок в электронной форме.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оценки и сопоставления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w:t>
            </w:r>
            <w:r>
              <w:rPr>
                <w:bCs/>
                <w:iCs/>
                <w:color w:val="000000"/>
                <w:szCs w:val="24"/>
              </w:rPr>
              <w:lastRenderedPageBreak/>
              <w:t>признается участник закупки, заявка которого поступила ранее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Срок подписания договора с победителем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B35D07">
        <w:trPr>
          <w:trHeight w:val="742"/>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B35D07">
        <w:trPr>
          <w:trHeight w:val="198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B35D07">
        <w:trPr>
          <w:trHeight w:val="140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28534F" w:rsidTr="00B35D07">
        <w:trPr>
          <w:trHeight w:val="2570"/>
        </w:trPr>
        <w:tc>
          <w:tcPr>
            <w:tcW w:w="3681" w:type="dxa"/>
            <w:tcBorders>
              <w:top w:val="single" w:sz="4" w:space="0" w:color="auto"/>
              <w:left w:val="single" w:sz="4" w:space="0" w:color="auto"/>
              <w:bottom w:val="single" w:sz="4" w:space="0" w:color="auto"/>
              <w:right w:val="single" w:sz="4" w:space="0" w:color="auto"/>
            </w:tcBorders>
          </w:tcPr>
          <w:p w:rsidR="0028534F" w:rsidRDefault="0028534F" w:rsidP="0028534F">
            <w:pPr>
              <w:ind w:firstLine="0"/>
              <w:jc w:val="left"/>
              <w:rPr>
                <w:b/>
                <w:szCs w:val="24"/>
              </w:rPr>
            </w:pPr>
            <w:r>
              <w:rPr>
                <w:b/>
                <w:szCs w:val="24"/>
              </w:rPr>
              <w:t>Форма котировочной заявки</w:t>
            </w:r>
          </w:p>
        </w:tc>
        <w:tc>
          <w:tcPr>
            <w:tcW w:w="6489" w:type="dxa"/>
            <w:gridSpan w:val="2"/>
            <w:tcBorders>
              <w:top w:val="single" w:sz="4" w:space="0" w:color="auto"/>
              <w:left w:val="single" w:sz="4" w:space="0" w:color="auto"/>
              <w:bottom w:val="single" w:sz="4" w:space="0" w:color="auto"/>
              <w:right w:val="single" w:sz="4" w:space="0" w:color="auto"/>
            </w:tcBorders>
          </w:tcPr>
          <w:p w:rsidR="0028534F" w:rsidRDefault="0028534F" w:rsidP="0028534F">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28534F" w:rsidRDefault="0028534F" w:rsidP="0028534F">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28534F" w:rsidRDefault="0028534F" w:rsidP="0028534F">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28534F" w:rsidRDefault="0028534F" w:rsidP="0028534F">
            <w:pPr>
              <w:pStyle w:val="aff"/>
              <w:ind w:left="0"/>
              <w:jc w:val="both"/>
              <w:rPr>
                <w:rStyle w:val="2b"/>
                <w:b/>
                <w:i w:val="0"/>
                <w:iCs w:val="0"/>
                <w:color w:val="auto"/>
              </w:rPr>
            </w:pPr>
            <w:r>
              <w:rPr>
                <w:rStyle w:val="2b"/>
                <w:b/>
                <w:color w:val="auto"/>
              </w:rPr>
              <w:t>Прием заявок осуществляется:</w:t>
            </w:r>
          </w:p>
          <w:p w:rsidR="0028534F" w:rsidRDefault="0028534F" w:rsidP="0028534F">
            <w:pPr>
              <w:pStyle w:val="aff"/>
              <w:spacing w:after="0"/>
              <w:ind w:left="0"/>
              <w:rPr>
                <w:rFonts w:ascii="Arial" w:hAnsi="Arial" w:cs="Arial"/>
                <w:b/>
                <w:color w:val="333333"/>
              </w:rPr>
            </w:pPr>
            <w:r w:rsidRPr="00833371">
              <w:t>https://zakaz.etpsp.ru/</w:t>
            </w:r>
          </w:p>
        </w:tc>
      </w:tr>
      <w:tr w:rsidR="0028534F" w:rsidTr="00B35D07">
        <w:tc>
          <w:tcPr>
            <w:tcW w:w="3681" w:type="dxa"/>
            <w:tcBorders>
              <w:top w:val="single" w:sz="4" w:space="0" w:color="auto"/>
              <w:left w:val="single" w:sz="4" w:space="0" w:color="auto"/>
              <w:bottom w:val="single" w:sz="4" w:space="0" w:color="auto"/>
              <w:right w:val="single" w:sz="4" w:space="0" w:color="auto"/>
            </w:tcBorders>
          </w:tcPr>
          <w:p w:rsidR="0028534F" w:rsidRDefault="0028534F" w:rsidP="0028534F">
            <w:pPr>
              <w:ind w:firstLine="0"/>
              <w:jc w:val="left"/>
              <w:rPr>
                <w:b/>
                <w:szCs w:val="24"/>
              </w:rPr>
            </w:pPr>
            <w:r>
              <w:rPr>
                <w:b/>
                <w:szCs w:val="24"/>
              </w:rPr>
              <w:t>Адрес электронной площадки в сети Интернет</w:t>
            </w:r>
          </w:p>
        </w:tc>
        <w:tc>
          <w:tcPr>
            <w:tcW w:w="6489" w:type="dxa"/>
            <w:gridSpan w:val="2"/>
            <w:tcBorders>
              <w:top w:val="single" w:sz="4" w:space="0" w:color="auto"/>
              <w:left w:val="single" w:sz="4" w:space="0" w:color="auto"/>
              <w:bottom w:val="single" w:sz="4" w:space="0" w:color="auto"/>
              <w:right w:val="single" w:sz="4" w:space="0" w:color="auto"/>
            </w:tcBorders>
          </w:tcPr>
          <w:p w:rsidR="0028534F" w:rsidRDefault="0028534F" w:rsidP="0028534F">
            <w:pPr>
              <w:pStyle w:val="aff"/>
              <w:spacing w:after="0"/>
              <w:rPr>
                <w:rStyle w:val="2b"/>
                <w:b/>
                <w:i w:val="0"/>
                <w:iCs w:val="0"/>
              </w:rPr>
            </w:pPr>
          </w:p>
          <w:p w:rsidR="0028534F" w:rsidRDefault="0028534F" w:rsidP="0028534F">
            <w:pPr>
              <w:pStyle w:val="aff"/>
              <w:spacing w:after="0"/>
              <w:ind w:left="0"/>
              <w:rPr>
                <w:b/>
                <w:lang w:eastAsia="en-US"/>
              </w:rPr>
            </w:pPr>
            <w:r w:rsidRPr="00833371">
              <w:t>https://zakaz.etpsp.ru/</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6489" w:type="dxa"/>
            <w:gridSpan w:val="2"/>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t>Размер обеспечения исполнения договора, срок и порядок его предоставления</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B35D07">
        <w:tc>
          <w:tcPr>
            <w:tcW w:w="3681" w:type="dxa"/>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lastRenderedPageBreak/>
              <w:t>размер обеспечения исполнения гарантийных обязательств</w:t>
            </w:r>
          </w:p>
        </w:tc>
        <w:tc>
          <w:tcPr>
            <w:tcW w:w="6489" w:type="dxa"/>
            <w:gridSpan w:val="2"/>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r w:rsidR="0028534F" w:rsidTr="002F5CDE">
        <w:tc>
          <w:tcPr>
            <w:tcW w:w="10170" w:type="dxa"/>
            <w:gridSpan w:val="3"/>
            <w:tcBorders>
              <w:top w:val="single" w:sz="4" w:space="0" w:color="auto"/>
              <w:left w:val="single" w:sz="4" w:space="0" w:color="auto"/>
              <w:bottom w:val="single" w:sz="4" w:space="0" w:color="auto"/>
              <w:right w:val="single" w:sz="4" w:space="0" w:color="auto"/>
            </w:tcBorders>
          </w:tcPr>
          <w:p w:rsidR="0028534F" w:rsidRDefault="0028534F" w:rsidP="002F5CDE">
            <w:pPr>
              <w:pStyle w:val="aff"/>
              <w:spacing w:after="0"/>
              <w:ind w:left="34"/>
              <w:jc w:val="both"/>
            </w:pPr>
            <w:r w:rsidRPr="00F95D5B">
              <w:rPr>
                <w:b/>
                <w:bCs/>
                <w:color w:val="000000"/>
                <w:sz w:val="22"/>
                <w:szCs w:val="22"/>
                <w:shd w:val="clear" w:color="auto" w:fill="EDEDED"/>
              </w:rPr>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28534F" w:rsidRPr="0099506C" w:rsidTr="002F5CDE">
        <w:tc>
          <w:tcPr>
            <w:tcW w:w="3823" w:type="dxa"/>
            <w:gridSpan w:val="2"/>
            <w:shd w:val="clear" w:color="auto" w:fill="auto"/>
          </w:tcPr>
          <w:p w:rsidR="0028534F" w:rsidRPr="0099506C" w:rsidRDefault="0028534F" w:rsidP="002F5CDE">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6347" w:type="dxa"/>
            <w:shd w:val="clear" w:color="auto" w:fill="auto"/>
            <w:vAlign w:val="center"/>
          </w:tcPr>
          <w:p w:rsidR="0028534F" w:rsidRPr="0099506C" w:rsidRDefault="0028534F" w:rsidP="002F5CDE">
            <w:pPr>
              <w:rPr>
                <w:b/>
                <w:color w:val="000000"/>
                <w:sz w:val="22"/>
                <w:shd w:val="clear" w:color="auto" w:fill="FFFFFF"/>
              </w:rPr>
            </w:pPr>
            <w:r w:rsidRPr="0099506C">
              <w:rPr>
                <w:b/>
                <w:color w:val="000000"/>
                <w:sz w:val="22"/>
                <w:shd w:val="clear" w:color="auto" w:fill="FFFFFF"/>
              </w:rPr>
              <w:t>НЕ УСТАНОВЛЕН</w:t>
            </w:r>
          </w:p>
        </w:tc>
      </w:tr>
      <w:tr w:rsidR="0028534F" w:rsidRPr="0099506C" w:rsidTr="002F5CDE">
        <w:tc>
          <w:tcPr>
            <w:tcW w:w="3823" w:type="dxa"/>
            <w:gridSpan w:val="2"/>
            <w:shd w:val="clear" w:color="auto" w:fill="auto"/>
          </w:tcPr>
          <w:p w:rsidR="0028534F" w:rsidRPr="0099506C" w:rsidRDefault="0028534F" w:rsidP="002F5CDE">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6347" w:type="dxa"/>
            <w:shd w:val="clear" w:color="auto" w:fill="auto"/>
            <w:vAlign w:val="center"/>
          </w:tcPr>
          <w:p w:rsidR="0028534F" w:rsidRPr="0099506C" w:rsidRDefault="0028534F" w:rsidP="002F5CDE">
            <w:pPr>
              <w:shd w:val="clear" w:color="auto" w:fill="FFFFFF"/>
              <w:rPr>
                <w:bCs/>
                <w:color w:val="000000"/>
                <w:szCs w:val="24"/>
              </w:rPr>
            </w:pPr>
            <w:r>
              <w:rPr>
                <w:b/>
                <w:bCs/>
                <w:color w:val="000000"/>
                <w:szCs w:val="24"/>
              </w:rPr>
              <w:t xml:space="preserve"> </w:t>
            </w:r>
            <w:r w:rsidRPr="0028534F">
              <w:rPr>
                <w:b/>
                <w:bCs/>
                <w:color w:val="000000"/>
                <w:szCs w:val="24"/>
              </w:rPr>
              <w:t xml:space="preserve">НЕ </w:t>
            </w:r>
            <w:r w:rsidRPr="0099506C">
              <w:rPr>
                <w:b/>
                <w:bCs/>
                <w:color w:val="000000"/>
                <w:szCs w:val="24"/>
              </w:rPr>
              <w:t>УСТАНОВЛЕНО</w:t>
            </w:r>
          </w:p>
          <w:p w:rsidR="0028534F" w:rsidRPr="0099506C" w:rsidRDefault="0028534F" w:rsidP="002F5CDE">
            <w:pPr>
              <w:rPr>
                <w:color w:val="000000"/>
                <w:sz w:val="22"/>
                <w:shd w:val="clear" w:color="auto" w:fill="FFFFFF"/>
              </w:rPr>
            </w:pPr>
          </w:p>
        </w:tc>
      </w:tr>
      <w:tr w:rsidR="0028534F" w:rsidRPr="0099506C" w:rsidTr="002F5CDE">
        <w:tc>
          <w:tcPr>
            <w:tcW w:w="3823" w:type="dxa"/>
            <w:gridSpan w:val="2"/>
            <w:shd w:val="clear" w:color="auto" w:fill="auto"/>
          </w:tcPr>
          <w:p w:rsidR="0028534F" w:rsidRPr="0099506C" w:rsidRDefault="0028534F" w:rsidP="002F5CDE">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6347" w:type="dxa"/>
            <w:shd w:val="clear" w:color="auto" w:fill="auto"/>
            <w:vAlign w:val="center"/>
          </w:tcPr>
          <w:p w:rsidR="0028534F" w:rsidRPr="0099506C" w:rsidRDefault="0028534F" w:rsidP="002F5CDE">
            <w:pPr>
              <w:rPr>
                <w:b/>
                <w:color w:val="000000"/>
                <w:sz w:val="22"/>
                <w:shd w:val="clear" w:color="auto" w:fill="FFFFFF"/>
              </w:rPr>
            </w:pPr>
            <w:r w:rsidRPr="0099506C">
              <w:rPr>
                <w:b/>
                <w:color w:val="000000"/>
                <w:sz w:val="22"/>
                <w:shd w:val="clear" w:color="auto" w:fill="FFFFFF"/>
              </w:rPr>
              <w:t>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5" w:name="Par223"/>
      <w:bookmarkEnd w:id="5"/>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28534F" w:rsidRDefault="0028534F">
      <w:pPr>
        <w:tabs>
          <w:tab w:val="left" w:pos="3372"/>
        </w:tabs>
        <w:jc w:val="right"/>
        <w:rPr>
          <w:bCs/>
          <w:szCs w:val="24"/>
          <w:lang w:eastAsia="en-US"/>
        </w:rPr>
      </w:pPr>
    </w:p>
    <w:p w:rsidR="0028534F" w:rsidRDefault="0028534F">
      <w:pPr>
        <w:tabs>
          <w:tab w:val="left" w:pos="3372"/>
        </w:tabs>
        <w:jc w:val="right"/>
        <w:rPr>
          <w:bCs/>
          <w:szCs w:val="24"/>
          <w:lang w:eastAsia="en-US"/>
        </w:rPr>
      </w:pPr>
    </w:p>
    <w:p w:rsidR="0028534F" w:rsidRDefault="0028534F">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BD3A86" w:rsidRDefault="00900437">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BD3A86" w:rsidRDefault="00C37628">
      <w:pPr>
        <w:contextualSpacing/>
        <w:jc w:val="center"/>
        <w:outlineLvl w:val="0"/>
        <w:rPr>
          <w:rFonts w:eastAsia="Times New Roman"/>
          <w:b/>
        </w:rPr>
      </w:pPr>
      <w:r>
        <w:rPr>
          <w:rFonts w:eastAsia="Times New Roman"/>
          <w:b/>
        </w:rPr>
        <w:t>Техническое задание</w:t>
      </w:r>
    </w:p>
    <w:p w:rsidR="00BD3A86" w:rsidRDefault="00C37628">
      <w:pPr>
        <w:contextualSpacing/>
        <w:jc w:val="center"/>
        <w:outlineLvl w:val="0"/>
        <w:rPr>
          <w:rFonts w:eastAsia="Times New Roman"/>
          <w:b/>
          <w:bCs/>
        </w:rPr>
      </w:pPr>
      <w:r>
        <w:rPr>
          <w:rFonts w:eastAsia="Times New Roman"/>
          <w:b/>
          <w:bCs/>
        </w:rPr>
        <w:t>на поставку продуктов питания (</w:t>
      </w:r>
      <w:r w:rsidR="003050D4" w:rsidRPr="003050D4">
        <w:rPr>
          <w:rFonts w:eastAsia="Times New Roman"/>
          <w:b/>
          <w:bCs/>
        </w:rPr>
        <w:t>Яйцо куриное</w:t>
      </w:r>
      <w:r>
        <w:rPr>
          <w:rFonts w:eastAsia="Times New Roman"/>
          <w:b/>
          <w:bCs/>
        </w:rPr>
        <w:t>)</w:t>
      </w:r>
    </w:p>
    <w:p w:rsidR="00BD3A86" w:rsidRDefault="00C37628">
      <w:pPr>
        <w:contextualSpacing/>
        <w:outlineLvl w:val="0"/>
        <w:rPr>
          <w:rFonts w:eastAsia="Times New Roman"/>
          <w:b/>
          <w:bCs/>
        </w:rPr>
      </w:pPr>
      <w:r>
        <w:rPr>
          <w:rFonts w:eastAsia="Times New Roman"/>
          <w:b/>
          <w:bCs/>
        </w:rPr>
        <w:t xml:space="preserve">1. Объект закупки: </w:t>
      </w:r>
    </w:p>
    <w:tbl>
      <w:tblPr>
        <w:tblpPr w:leftFromText="180" w:rightFromText="180" w:bottomFromText="200" w:vertAnchor="text" w:horzAnchor="margin" w:tblpX="-10" w:tblpY="4"/>
        <w:tblW w:w="5005" w:type="pct"/>
        <w:tblLayout w:type="fixed"/>
        <w:tblLook w:val="04A0" w:firstRow="1" w:lastRow="0" w:firstColumn="1" w:lastColumn="0" w:noHBand="0" w:noVBand="1"/>
      </w:tblPr>
      <w:tblGrid>
        <w:gridCol w:w="546"/>
        <w:gridCol w:w="1904"/>
        <w:gridCol w:w="861"/>
        <w:gridCol w:w="863"/>
        <w:gridCol w:w="6032"/>
      </w:tblGrid>
      <w:tr w:rsidR="00BD3A86" w:rsidRPr="004F74EA" w:rsidTr="003050D4">
        <w:trPr>
          <w:trHeight w:val="303"/>
        </w:trPr>
        <w:tc>
          <w:tcPr>
            <w:tcW w:w="267"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rPr>
                <w:rFonts w:eastAsia="Times New Roman"/>
                <w:bCs/>
                <w:sz w:val="20"/>
                <w:szCs w:val="20"/>
              </w:rPr>
            </w:pPr>
            <w:r w:rsidRPr="004F74EA">
              <w:rPr>
                <w:rFonts w:eastAsia="Times New Roman"/>
                <w:bCs/>
                <w:sz w:val="20"/>
                <w:szCs w:val="20"/>
              </w:rPr>
              <w:t>№ п/п</w:t>
            </w:r>
          </w:p>
        </w:tc>
        <w:tc>
          <w:tcPr>
            <w:tcW w:w="933" w:type="pct"/>
            <w:tcBorders>
              <w:top w:val="single" w:sz="4" w:space="0" w:color="auto"/>
              <w:left w:val="nil"/>
              <w:bottom w:val="single" w:sz="4" w:space="0" w:color="auto"/>
              <w:right w:val="single" w:sz="4" w:space="0" w:color="auto"/>
            </w:tcBorders>
            <w:noWrap/>
            <w:vAlign w:val="center"/>
          </w:tcPr>
          <w:p w:rsidR="00BD3A86" w:rsidRPr="004F74EA" w:rsidRDefault="00C37628" w:rsidP="0055166B">
            <w:pPr>
              <w:ind w:firstLine="0"/>
              <w:rPr>
                <w:rFonts w:eastAsia="Times New Roman"/>
                <w:sz w:val="20"/>
                <w:szCs w:val="20"/>
              </w:rPr>
            </w:pPr>
            <w:r w:rsidRPr="004F74EA">
              <w:rPr>
                <w:rFonts w:eastAsia="Times New Roman"/>
                <w:sz w:val="20"/>
                <w:szCs w:val="20"/>
              </w:rPr>
              <w:t>Наименование</w:t>
            </w:r>
          </w:p>
        </w:tc>
        <w:tc>
          <w:tcPr>
            <w:tcW w:w="422" w:type="pct"/>
            <w:tcBorders>
              <w:top w:val="single" w:sz="4" w:space="0" w:color="auto"/>
              <w:left w:val="single" w:sz="4" w:space="0" w:color="auto"/>
              <w:bottom w:val="single" w:sz="4" w:space="0" w:color="auto"/>
              <w:right w:val="single" w:sz="4" w:space="0" w:color="auto"/>
            </w:tcBorders>
          </w:tcPr>
          <w:p w:rsidR="00BD3A86" w:rsidRPr="004F74EA" w:rsidRDefault="001D38E2" w:rsidP="001D38E2">
            <w:pPr>
              <w:ind w:firstLine="0"/>
              <w:rPr>
                <w:rFonts w:eastAsia="Times New Roman"/>
                <w:sz w:val="20"/>
                <w:szCs w:val="20"/>
              </w:rPr>
            </w:pPr>
            <w:r w:rsidRPr="004F74EA">
              <w:rPr>
                <w:rFonts w:eastAsia="Times New Roman"/>
                <w:sz w:val="20"/>
                <w:szCs w:val="20"/>
              </w:rPr>
              <w:t>Ед. изм.</w:t>
            </w:r>
          </w:p>
        </w:tc>
        <w:tc>
          <w:tcPr>
            <w:tcW w:w="423"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1D38E2" w:rsidP="0055166B">
            <w:pPr>
              <w:ind w:firstLine="0"/>
              <w:rPr>
                <w:rFonts w:eastAsia="Times New Roman"/>
                <w:sz w:val="20"/>
                <w:szCs w:val="20"/>
              </w:rPr>
            </w:pPr>
            <w:r w:rsidRPr="004F74EA">
              <w:rPr>
                <w:rFonts w:eastAsia="Times New Roman"/>
                <w:sz w:val="20"/>
                <w:szCs w:val="20"/>
              </w:rPr>
              <w:t>Кол-во</w:t>
            </w:r>
          </w:p>
        </w:tc>
        <w:tc>
          <w:tcPr>
            <w:tcW w:w="2955"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jc w:val="center"/>
              <w:rPr>
                <w:rFonts w:eastAsia="Times New Roman"/>
                <w:sz w:val="20"/>
                <w:szCs w:val="20"/>
              </w:rPr>
            </w:pPr>
            <w:r w:rsidRPr="004F74EA">
              <w:rPr>
                <w:rFonts w:eastAsia="Times New Roman"/>
                <w:sz w:val="20"/>
                <w:szCs w:val="20"/>
              </w:rPr>
              <w:t>Характеристика</w:t>
            </w:r>
          </w:p>
        </w:tc>
      </w:tr>
      <w:tr w:rsidR="003050D4" w:rsidRPr="004F74EA" w:rsidTr="003050D4">
        <w:trPr>
          <w:trHeight w:val="274"/>
        </w:trPr>
        <w:tc>
          <w:tcPr>
            <w:tcW w:w="267" w:type="pct"/>
            <w:tcBorders>
              <w:top w:val="single" w:sz="4" w:space="0" w:color="auto"/>
              <w:left w:val="single" w:sz="4" w:space="0" w:color="000000"/>
              <w:bottom w:val="single" w:sz="4" w:space="0" w:color="000000"/>
              <w:right w:val="single" w:sz="4" w:space="0" w:color="000000"/>
            </w:tcBorders>
            <w:shd w:val="clear" w:color="000000" w:fill="FFFFFF"/>
            <w:noWrap/>
          </w:tcPr>
          <w:p w:rsidR="003050D4" w:rsidRPr="004F74EA" w:rsidRDefault="003050D4" w:rsidP="003050D4">
            <w:pPr>
              <w:ind w:firstLine="0"/>
              <w:rPr>
                <w:rFonts w:eastAsia="Times New Roman"/>
                <w:sz w:val="20"/>
                <w:szCs w:val="20"/>
              </w:rPr>
            </w:pPr>
            <w:r>
              <w:rPr>
                <w:rFonts w:eastAsia="Times New Roman"/>
                <w:sz w:val="20"/>
                <w:szCs w:val="20"/>
              </w:rPr>
              <w:t>1</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3050D4" w:rsidRPr="001D38E2" w:rsidRDefault="003050D4" w:rsidP="003050D4">
            <w:pPr>
              <w:ind w:firstLine="0"/>
              <w:rPr>
                <w:rFonts w:eastAsia="Times New Roman"/>
                <w:sz w:val="20"/>
                <w:szCs w:val="20"/>
              </w:rPr>
            </w:pPr>
            <w:r w:rsidRPr="003050D4">
              <w:rPr>
                <w:rFonts w:eastAsia="Times New Roman"/>
                <w:sz w:val="20"/>
                <w:szCs w:val="20"/>
              </w:rPr>
              <w:t>Яйцо куриное</w:t>
            </w:r>
          </w:p>
        </w:tc>
        <w:tc>
          <w:tcPr>
            <w:tcW w:w="422" w:type="pct"/>
            <w:tcBorders>
              <w:top w:val="single" w:sz="4" w:space="0" w:color="auto"/>
              <w:bottom w:val="single" w:sz="4" w:space="0" w:color="auto"/>
              <w:right w:val="single" w:sz="4" w:space="0" w:color="auto"/>
            </w:tcBorders>
          </w:tcPr>
          <w:p w:rsidR="003050D4" w:rsidRPr="00997DEA" w:rsidRDefault="003050D4" w:rsidP="003050D4">
            <w:pPr>
              <w:widowControl w:val="0"/>
              <w:ind w:firstLine="0"/>
            </w:pPr>
            <w:r>
              <w:t>шт</w:t>
            </w:r>
          </w:p>
        </w:tc>
        <w:tc>
          <w:tcPr>
            <w:tcW w:w="423" w:type="pct"/>
            <w:tcBorders>
              <w:top w:val="single" w:sz="4" w:space="0" w:color="auto"/>
              <w:left w:val="single" w:sz="4" w:space="0" w:color="auto"/>
              <w:bottom w:val="single" w:sz="4" w:space="0" w:color="auto"/>
            </w:tcBorders>
            <w:noWrap/>
          </w:tcPr>
          <w:p w:rsidR="003050D4" w:rsidRPr="008D0CDB" w:rsidRDefault="008D0CDB" w:rsidP="003050D4">
            <w:pPr>
              <w:widowControl w:val="0"/>
              <w:ind w:firstLine="0"/>
            </w:pPr>
            <w:r>
              <w:t>77760</w:t>
            </w:r>
          </w:p>
        </w:tc>
        <w:tc>
          <w:tcPr>
            <w:tcW w:w="2955" w:type="pct"/>
            <w:tcBorders>
              <w:top w:val="single" w:sz="4" w:space="0" w:color="auto"/>
              <w:left w:val="single" w:sz="4" w:space="0" w:color="auto"/>
              <w:bottom w:val="single" w:sz="4" w:space="0" w:color="auto"/>
              <w:right w:val="single" w:sz="4" w:space="0" w:color="auto"/>
            </w:tcBorders>
            <w:noWrap/>
          </w:tcPr>
          <w:p w:rsidR="003050D4" w:rsidRPr="003050D4" w:rsidRDefault="003050D4" w:rsidP="003050D4">
            <w:pPr>
              <w:widowControl w:val="0"/>
              <w:ind w:firstLine="0"/>
              <w:rPr>
                <w:sz w:val="20"/>
                <w:szCs w:val="20"/>
              </w:rPr>
            </w:pPr>
            <w:r w:rsidRPr="003050D4">
              <w:rPr>
                <w:sz w:val="20"/>
                <w:szCs w:val="20"/>
              </w:rPr>
              <w:t>Соответствует требованиям ГОСТ 31654-2012 «Яйца куриные пищевые. Технические условия»</w:t>
            </w:r>
          </w:p>
          <w:p w:rsidR="003050D4" w:rsidRPr="003050D4" w:rsidRDefault="003050D4" w:rsidP="003050D4">
            <w:pPr>
              <w:widowControl w:val="0"/>
              <w:ind w:firstLine="0"/>
              <w:rPr>
                <w:sz w:val="20"/>
                <w:szCs w:val="20"/>
              </w:rPr>
            </w:pPr>
            <w:r w:rsidRPr="003050D4">
              <w:rPr>
                <w:sz w:val="20"/>
                <w:szCs w:val="20"/>
              </w:rPr>
              <w:t xml:space="preserve">Вид: Столовые яйца. Яйца, срок хранения которых при температуре от 0 °С до 20 °С - не более 25 сут, и яйца, которые хранились при температуре от минус 2 °С до 0 °С - не более 90 сут. </w:t>
            </w:r>
          </w:p>
          <w:p w:rsidR="003050D4" w:rsidRPr="003050D4" w:rsidRDefault="003050D4" w:rsidP="003050D4">
            <w:pPr>
              <w:widowControl w:val="0"/>
              <w:ind w:firstLine="0"/>
              <w:rPr>
                <w:sz w:val="20"/>
                <w:szCs w:val="20"/>
              </w:rPr>
            </w:pPr>
            <w:r w:rsidRPr="003050D4">
              <w:rPr>
                <w:sz w:val="20"/>
                <w:szCs w:val="20"/>
              </w:rPr>
              <w:t>Состояние воздушной камеры и ее высота:</w:t>
            </w:r>
          </w:p>
          <w:p w:rsidR="003050D4" w:rsidRPr="003050D4" w:rsidRDefault="003050D4" w:rsidP="003050D4">
            <w:pPr>
              <w:widowControl w:val="0"/>
              <w:ind w:firstLine="0"/>
              <w:rPr>
                <w:sz w:val="20"/>
                <w:szCs w:val="20"/>
              </w:rPr>
            </w:pPr>
            <w:r w:rsidRPr="003050D4">
              <w:rPr>
                <w:sz w:val="20"/>
                <w:szCs w:val="20"/>
              </w:rPr>
              <w:t>- хранившиеся при температуре от 0°С до 20°С: Неподвижная или допускается некоторая подвижность, высота — не более 7 мм</w:t>
            </w:r>
          </w:p>
          <w:p w:rsidR="003050D4" w:rsidRPr="003050D4" w:rsidRDefault="003050D4" w:rsidP="003050D4">
            <w:pPr>
              <w:widowControl w:val="0"/>
              <w:ind w:firstLine="0"/>
              <w:rPr>
                <w:sz w:val="20"/>
                <w:szCs w:val="20"/>
              </w:rPr>
            </w:pPr>
            <w:r w:rsidRPr="003050D4">
              <w:rPr>
                <w:sz w:val="20"/>
                <w:szCs w:val="20"/>
              </w:rPr>
              <w:t>- хранившиеся при температуре от - 2°С до 0°С: Неподвижная или допускается некоторая подвижность; высота — не более 9 мм</w:t>
            </w:r>
          </w:p>
          <w:p w:rsidR="003050D4" w:rsidRPr="003050D4" w:rsidRDefault="003050D4" w:rsidP="003050D4">
            <w:pPr>
              <w:widowControl w:val="0"/>
              <w:ind w:firstLine="0"/>
              <w:rPr>
                <w:sz w:val="20"/>
                <w:szCs w:val="20"/>
              </w:rPr>
            </w:pPr>
            <w:r w:rsidRPr="003050D4">
              <w:rPr>
                <w:sz w:val="20"/>
                <w:szCs w:val="20"/>
              </w:rPr>
              <w:t xml:space="preserve">Состояние и положение желтка: </w:t>
            </w:r>
          </w:p>
          <w:p w:rsidR="003050D4" w:rsidRPr="003050D4" w:rsidRDefault="003050D4" w:rsidP="003050D4">
            <w:pPr>
              <w:widowControl w:val="0"/>
              <w:ind w:firstLine="0"/>
              <w:rPr>
                <w:sz w:val="20"/>
                <w:szCs w:val="20"/>
              </w:rPr>
            </w:pPr>
            <w:r w:rsidRPr="003050D4">
              <w:rPr>
                <w:sz w:val="20"/>
                <w:szCs w:val="20"/>
              </w:rPr>
              <w:t>- хранившиеся при температуре от 0°С до 20°С: Прочный, малозаметный. может слегка перемешаться, допускается небольшое отклонение от центрального положения</w:t>
            </w:r>
          </w:p>
          <w:p w:rsidR="003050D4" w:rsidRPr="003050D4" w:rsidRDefault="003050D4" w:rsidP="003050D4">
            <w:pPr>
              <w:widowControl w:val="0"/>
              <w:ind w:firstLine="0"/>
              <w:rPr>
                <w:sz w:val="20"/>
                <w:szCs w:val="20"/>
              </w:rPr>
            </w:pPr>
            <w:r w:rsidRPr="003050D4">
              <w:rPr>
                <w:sz w:val="20"/>
                <w:szCs w:val="20"/>
              </w:rPr>
              <w:t>- хранившиеся при температуре от 0°С до 20°С: Прочный, малозаметный. перемещающийся от центрального положения</w:t>
            </w:r>
          </w:p>
          <w:p w:rsidR="003050D4" w:rsidRPr="003050D4" w:rsidRDefault="003050D4" w:rsidP="003050D4">
            <w:pPr>
              <w:widowControl w:val="0"/>
              <w:ind w:firstLine="0"/>
              <w:rPr>
                <w:sz w:val="20"/>
                <w:szCs w:val="20"/>
              </w:rPr>
            </w:pPr>
            <w:r w:rsidRPr="003050D4">
              <w:rPr>
                <w:sz w:val="20"/>
                <w:szCs w:val="20"/>
              </w:rPr>
              <w:t>В скорлупе.  Скорлупа чистая, неповрежденная. Содержимое яйца – без посторонних запахов (гнилости, тухлости, затхлости и др.). Маркировка яиц – четкая, легко читаемая</w:t>
            </w:r>
          </w:p>
          <w:p w:rsidR="003050D4" w:rsidRPr="003050D4" w:rsidRDefault="003050D4" w:rsidP="003050D4">
            <w:pPr>
              <w:widowControl w:val="0"/>
              <w:ind w:firstLine="0"/>
              <w:rPr>
                <w:sz w:val="20"/>
                <w:szCs w:val="20"/>
              </w:rPr>
            </w:pPr>
            <w:r w:rsidRPr="003050D4">
              <w:rPr>
                <w:sz w:val="20"/>
                <w:szCs w:val="20"/>
              </w:rPr>
              <w:t>Предоставление сертификата соответствия на продукцию и ветеринарное свидетельство обязательно.</w:t>
            </w:r>
          </w:p>
          <w:p w:rsidR="003050D4" w:rsidRPr="003050D4" w:rsidRDefault="003050D4" w:rsidP="003050D4">
            <w:pPr>
              <w:widowControl w:val="0"/>
              <w:ind w:firstLine="0"/>
              <w:rPr>
                <w:sz w:val="20"/>
                <w:szCs w:val="20"/>
              </w:rPr>
            </w:pPr>
            <w:r w:rsidRPr="003050D4">
              <w:rPr>
                <w:sz w:val="20"/>
                <w:szCs w:val="20"/>
              </w:rPr>
              <w:t>Продукты не содержат генно-инженерно-модифицированные организмы (ГМО).</w:t>
            </w:r>
          </w:p>
          <w:p w:rsidR="003050D4" w:rsidRPr="003050D4" w:rsidRDefault="003050D4" w:rsidP="003050D4">
            <w:pPr>
              <w:widowControl w:val="0"/>
              <w:ind w:firstLine="0"/>
              <w:rPr>
                <w:sz w:val="20"/>
                <w:szCs w:val="20"/>
              </w:rPr>
            </w:pPr>
            <w:r w:rsidRPr="003050D4">
              <w:rPr>
                <w:sz w:val="20"/>
                <w:szCs w:val="20"/>
              </w:rPr>
              <w:t>Упаковка: предназначенная и соответствующая стандартам для данной продукции.</w:t>
            </w:r>
          </w:p>
          <w:p w:rsidR="003050D4" w:rsidRPr="00423673" w:rsidRDefault="003050D4" w:rsidP="003050D4">
            <w:pPr>
              <w:widowControl w:val="0"/>
              <w:ind w:firstLine="0"/>
              <w:rPr>
                <w:sz w:val="20"/>
                <w:szCs w:val="20"/>
              </w:rPr>
            </w:pPr>
            <w:r w:rsidRPr="003050D4">
              <w:rPr>
                <w:sz w:val="20"/>
                <w:szCs w:val="20"/>
              </w:rPr>
              <w:t>Страна производитель: Российская Федерация.</w:t>
            </w:r>
          </w:p>
        </w:tc>
      </w:tr>
    </w:tbl>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8D0CDB" w:rsidRPr="008D0CDB" w:rsidRDefault="008D0CDB" w:rsidP="008D0CDB">
      <w:pPr>
        <w:widowControl w:val="0"/>
        <w:ind w:left="-426" w:firstLine="0"/>
        <w:rPr>
          <w:rFonts w:eastAsia="Calibri"/>
          <w:b/>
          <w:sz w:val="20"/>
          <w:szCs w:val="20"/>
          <w:lang w:eastAsia="ar-SA"/>
        </w:rPr>
      </w:pPr>
      <w:r w:rsidRPr="008D0CDB">
        <w:rPr>
          <w:rFonts w:eastAsia="Calibri"/>
          <w:b/>
          <w:sz w:val="20"/>
          <w:szCs w:val="20"/>
          <w:lang w:eastAsia="ar-SA"/>
        </w:rPr>
        <w:t xml:space="preserve">г.Челябинск, ул. Молодогвардейцев , д. 72, </w:t>
      </w:r>
    </w:p>
    <w:p w:rsidR="008D0CDB" w:rsidRPr="008D0CDB" w:rsidRDefault="008D0CDB" w:rsidP="008D0CDB">
      <w:pPr>
        <w:widowControl w:val="0"/>
        <w:ind w:left="-426" w:firstLine="0"/>
        <w:rPr>
          <w:rFonts w:eastAsia="Calibri"/>
          <w:b/>
          <w:sz w:val="20"/>
          <w:szCs w:val="20"/>
          <w:lang w:eastAsia="ar-SA"/>
        </w:rPr>
      </w:pPr>
      <w:r w:rsidRPr="008D0CDB">
        <w:rPr>
          <w:rFonts w:eastAsia="Calibri"/>
          <w:b/>
          <w:sz w:val="20"/>
          <w:szCs w:val="20"/>
          <w:lang w:eastAsia="ar-SA"/>
        </w:rPr>
        <w:t xml:space="preserve">г. Челябинск, ул. Университетская Набережная -101, </w:t>
      </w:r>
    </w:p>
    <w:p w:rsidR="008D0CDB" w:rsidRPr="008D0CDB" w:rsidRDefault="008D0CDB" w:rsidP="008D0CDB">
      <w:pPr>
        <w:widowControl w:val="0"/>
        <w:ind w:left="-426" w:firstLine="0"/>
        <w:rPr>
          <w:rFonts w:eastAsia="Calibri"/>
          <w:b/>
          <w:sz w:val="20"/>
          <w:szCs w:val="20"/>
          <w:lang w:eastAsia="ar-SA"/>
        </w:rPr>
      </w:pPr>
      <w:r w:rsidRPr="008D0CDB">
        <w:rPr>
          <w:rFonts w:eastAsia="Calibri"/>
          <w:b/>
          <w:sz w:val="20"/>
          <w:szCs w:val="20"/>
          <w:lang w:eastAsia="ar-SA"/>
        </w:rPr>
        <w:t>г. Челябинск, ул. Наркома Малышева 1</w:t>
      </w:r>
    </w:p>
    <w:p w:rsidR="00BB1D1D" w:rsidRPr="00BB1D1D" w:rsidRDefault="008D0CDB" w:rsidP="008D0CDB">
      <w:pPr>
        <w:widowControl w:val="0"/>
        <w:ind w:left="-426" w:firstLine="0"/>
        <w:rPr>
          <w:rFonts w:eastAsia="Calibri"/>
          <w:sz w:val="20"/>
          <w:szCs w:val="20"/>
          <w:lang w:eastAsia="ar-SA"/>
        </w:rPr>
      </w:pPr>
      <w:r w:rsidRPr="008D0CDB">
        <w:rPr>
          <w:rFonts w:eastAsia="Calibri"/>
          <w:b/>
          <w:sz w:val="20"/>
          <w:szCs w:val="20"/>
          <w:lang w:eastAsia="ar-SA"/>
        </w:rPr>
        <w:t xml:space="preserve">3. Период поставки товара: с момента заключения договора </w:t>
      </w:r>
      <w:r w:rsidR="004F74EA">
        <w:rPr>
          <w:rFonts w:eastAsia="Calibri"/>
          <w:sz w:val="20"/>
          <w:szCs w:val="20"/>
          <w:lang w:eastAsia="ar-SA"/>
        </w:rPr>
        <w:t>по 3</w:t>
      </w:r>
      <w:r w:rsidR="002050D9">
        <w:rPr>
          <w:rFonts w:eastAsia="Calibri"/>
          <w:sz w:val="20"/>
          <w:szCs w:val="20"/>
          <w:lang w:eastAsia="ar-SA"/>
        </w:rPr>
        <w:t>1.12.</w:t>
      </w:r>
      <w:r w:rsidR="004F74EA">
        <w:rPr>
          <w:rFonts w:eastAsia="Calibri"/>
          <w:sz w:val="20"/>
          <w:szCs w:val="20"/>
          <w:lang w:eastAsia="ar-SA"/>
        </w:rPr>
        <w:t>202</w:t>
      </w:r>
      <w:r w:rsidR="00F22E09">
        <w:rPr>
          <w:rFonts w:eastAsia="Calibri"/>
          <w:sz w:val="20"/>
          <w:szCs w:val="20"/>
          <w:lang w:eastAsia="ar-SA"/>
        </w:rPr>
        <w:t>6</w:t>
      </w:r>
      <w:r w:rsidR="00BB1D1D" w:rsidRPr="00BB1D1D">
        <w:rPr>
          <w:rFonts w:eastAsia="Calibri"/>
          <w:sz w:val="20"/>
          <w:szCs w:val="20"/>
          <w:lang w:eastAsia="ar-SA"/>
        </w:rPr>
        <w:t xml:space="preserve"> года. Поставка осуществляется в рабочие дни Заказчика с 0</w:t>
      </w:r>
      <w:r w:rsidR="00462023">
        <w:rPr>
          <w:rFonts w:eastAsia="Calibri"/>
          <w:sz w:val="20"/>
          <w:szCs w:val="20"/>
          <w:lang w:eastAsia="ar-SA"/>
        </w:rPr>
        <w:t>8</w:t>
      </w:r>
      <w:r w:rsidR="00FE7AAF">
        <w:rPr>
          <w:rFonts w:eastAsia="Calibri"/>
          <w:sz w:val="20"/>
          <w:szCs w:val="20"/>
          <w:lang w:eastAsia="ar-SA"/>
        </w:rPr>
        <w:t>.00 до 1</w:t>
      </w:r>
      <w:r w:rsidR="00462023">
        <w:rPr>
          <w:rFonts w:eastAsia="Calibri"/>
          <w:sz w:val="20"/>
          <w:szCs w:val="20"/>
          <w:lang w:eastAsia="ar-SA"/>
        </w:rPr>
        <w:t>2</w:t>
      </w:r>
      <w:r w:rsidR="00BB1D1D"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lastRenderedPageBreak/>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D3A86" w:rsidRDefault="00BD3A86">
      <w:pPr>
        <w:rPr>
          <w:sz w:val="20"/>
          <w:szCs w:val="20"/>
        </w:rPr>
      </w:pPr>
    </w:p>
    <w:p w:rsidR="00BD3A86" w:rsidRDefault="00BD3A86">
      <w:pPr>
        <w:rPr>
          <w:sz w:val="20"/>
          <w:szCs w:val="20"/>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900437">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820257" w:rsidRDefault="00820257">
      <w:pPr>
        <w:ind w:firstLine="0"/>
        <w:jc w:val="center"/>
        <w:rPr>
          <w:szCs w:val="24"/>
          <w:highlight w:val="yellow"/>
        </w:rPr>
      </w:pPr>
    </w:p>
    <w:p w:rsidR="00BD3A86" w:rsidRPr="00820257" w:rsidRDefault="00C37628">
      <w:pPr>
        <w:ind w:firstLine="0"/>
        <w:jc w:val="center"/>
        <w:rPr>
          <w:b/>
          <w:szCs w:val="24"/>
        </w:rPr>
        <w:sectPr w:rsidR="00BD3A86" w:rsidRPr="00820257">
          <w:footerReference w:type="default" r:id="rId10"/>
          <w:footnotePr>
            <w:numFmt w:val="chicago"/>
            <w:numRestart w:val="eachPage"/>
          </w:footnotePr>
          <w:pgSz w:w="11906" w:h="16838"/>
          <w:pgMar w:top="426" w:right="566" w:bottom="567" w:left="1134" w:header="709" w:footer="261" w:gutter="0"/>
          <w:cols w:space="708"/>
          <w:docGrid w:linePitch="360"/>
        </w:sectPr>
      </w:pPr>
      <w:r w:rsidRPr="00FF2975">
        <w:rPr>
          <w:b/>
          <w:szCs w:val="24"/>
          <w:highlight w:val="yellow"/>
        </w:rPr>
        <w:t>Приложено отдельным файлом</w:t>
      </w:r>
    </w:p>
    <w:p w:rsidR="00BD3A86" w:rsidRDefault="00900437">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6" w:name="Par851"/>
      <w:bookmarkEnd w:id="6"/>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4F74EA">
        <w:rPr>
          <w:rFonts w:eastAsia="Times New Roman"/>
          <w:sz w:val="20"/>
          <w:szCs w:val="20"/>
          <w:lang w:eastAsia="en-US"/>
        </w:rPr>
        <w:t>___» __________   202</w:t>
      </w:r>
      <w:r w:rsidR="006E54C3" w:rsidRPr="007933E7">
        <w:rPr>
          <w:rFonts w:eastAsia="Times New Roman"/>
          <w:sz w:val="20"/>
          <w:szCs w:val="20"/>
          <w:lang w:eastAsia="en-US"/>
        </w:rPr>
        <w:t>_</w:t>
      </w:r>
      <w:r w:rsidRPr="00BB1D1D">
        <w:rPr>
          <w:rFonts w:eastAsia="Times New Roman"/>
          <w:sz w:val="20"/>
          <w:szCs w:val="20"/>
          <w:lang w:eastAsia="en-US"/>
        </w:rPr>
        <w:t>г.</w:t>
      </w:r>
    </w:p>
    <w:p w:rsidR="00BB1D1D" w:rsidRPr="00BB1D1D" w:rsidRDefault="00BB1D1D" w:rsidP="00BB1D1D">
      <w:pPr>
        <w:widowControl w:val="0"/>
        <w:ind w:firstLine="0"/>
        <w:rPr>
          <w:rFonts w:eastAsia="Times New Roman"/>
          <w:sz w:val="20"/>
          <w:szCs w:val="20"/>
          <w:lang w:eastAsia="en-US"/>
        </w:rPr>
      </w:pPr>
    </w:p>
    <w:p w:rsidR="00BB1D1D" w:rsidRPr="00BB1D1D" w:rsidRDefault="00F45B84" w:rsidP="004F74EA">
      <w:pPr>
        <w:widowControl w:val="0"/>
        <w:ind w:firstLine="0"/>
        <w:rPr>
          <w:rFonts w:eastAsia="Times New Roman"/>
          <w:sz w:val="20"/>
          <w:szCs w:val="20"/>
          <w:lang w:eastAsia="en-US"/>
        </w:rPr>
      </w:pPr>
      <w:r w:rsidRPr="00F45B84">
        <w:rPr>
          <w:rFonts w:eastAsia="Times New Roman"/>
          <w:bCs/>
          <w:sz w:val="20"/>
          <w:szCs w:val="20"/>
          <w:lang w:eastAsia="en-US"/>
        </w:rPr>
        <w:t>Муниципальное автономное дошкольное образовательное учреждение "Детский сад № 250 г. Челябинска", в лице заведующего Шрейнер Татьяны Евгеньевн</w:t>
      </w:r>
      <w:r>
        <w:rPr>
          <w:rFonts w:eastAsia="Times New Roman"/>
          <w:bCs/>
          <w:sz w:val="20"/>
          <w:szCs w:val="20"/>
          <w:lang w:eastAsia="en-US"/>
        </w:rPr>
        <w:t>ы</w:t>
      </w:r>
      <w:r w:rsidR="00B53431">
        <w:rPr>
          <w:rFonts w:eastAsia="Times New Roman"/>
          <w:bCs/>
          <w:sz w:val="20"/>
          <w:szCs w:val="20"/>
          <w:lang w:eastAsia="en-US"/>
        </w:rPr>
        <w:t>,</w:t>
      </w:r>
      <w:r w:rsidR="00BB1D1D" w:rsidRPr="00BB1D1D">
        <w:rPr>
          <w:rFonts w:eastAsia="Times New Roman"/>
          <w:bCs/>
          <w:sz w:val="20"/>
          <w:szCs w:val="20"/>
          <w:lang w:eastAsia="en-US"/>
        </w:rPr>
        <w:t xml:space="preserve">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4F74EA">
      <w:pPr>
        <w:widowControl w:val="0"/>
        <w:numPr>
          <w:ilvl w:val="0"/>
          <w:numId w:val="11"/>
        </w:numP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3050D4">
      <w:pPr>
        <w:widowControl w:val="0"/>
        <w:numPr>
          <w:ilvl w:val="1"/>
          <w:numId w:val="12"/>
        </w:numPr>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поставка продуктов питания</w:t>
      </w:r>
      <w:r w:rsidR="004F74EA">
        <w:rPr>
          <w:rFonts w:eastAsia="Calibri"/>
          <w:b/>
          <w:sz w:val="20"/>
          <w:szCs w:val="20"/>
          <w:lang w:eastAsia="en-US"/>
        </w:rPr>
        <w:t xml:space="preserve"> (</w:t>
      </w:r>
      <w:r w:rsidR="003050D4" w:rsidRPr="003050D4">
        <w:rPr>
          <w:rFonts w:eastAsia="Calibri"/>
          <w:b/>
          <w:sz w:val="20"/>
          <w:szCs w:val="20"/>
          <w:lang w:eastAsia="en-US"/>
        </w:rPr>
        <w:t>Яйцо куриное</w:t>
      </w:r>
      <w:r w:rsidR="004F74EA">
        <w:rPr>
          <w:rFonts w:eastAsia="Calibri"/>
          <w:b/>
          <w:sz w:val="20"/>
          <w:szCs w:val="20"/>
          <w:lang w:eastAsia="en-US"/>
        </w:rPr>
        <w:t>)</w:t>
      </w:r>
      <w:r w:rsidRPr="00BB1D1D">
        <w:rPr>
          <w:rFonts w:eastAsia="Calibri"/>
          <w:b/>
          <w:sz w:val="20"/>
          <w:szCs w:val="20"/>
          <w:lang w:eastAsia="en-US"/>
        </w:rPr>
        <w:t xml:space="preserve"> </w:t>
      </w:r>
      <w:r w:rsidRPr="00BB1D1D">
        <w:rPr>
          <w:rFonts w:eastAsia="Calibri"/>
          <w:sz w:val="20"/>
          <w:szCs w:val="20"/>
          <w:lang w:eastAsia="en-US"/>
        </w:rPr>
        <w:t>в соответств</w:t>
      </w:r>
      <w:r w:rsidR="00F45B84">
        <w:rPr>
          <w:rFonts w:eastAsia="Calibri"/>
          <w:sz w:val="20"/>
          <w:szCs w:val="20"/>
          <w:lang w:eastAsia="en-US"/>
        </w:rPr>
        <w:t>ы</w:t>
      </w:r>
      <w:r w:rsidRPr="00BB1D1D">
        <w:rPr>
          <w:rFonts w:eastAsia="Calibri"/>
          <w:sz w:val="20"/>
          <w:szCs w:val="20"/>
          <w:lang w:eastAsia="en-US"/>
        </w:rPr>
        <w:t xml:space="preserve">ии со спецификацией (Приложением № 1, </w:t>
      </w:r>
      <w:bookmarkStart w:id="7" w:name="OLE_LINK1"/>
      <w:bookmarkStart w:id="8" w:name="OLE_LINK2"/>
      <w:bookmarkStart w:id="9" w:name="OLE_LINK3"/>
      <w:r w:rsidRPr="00BB1D1D">
        <w:rPr>
          <w:rFonts w:eastAsia="Calibri"/>
          <w:sz w:val="20"/>
          <w:szCs w:val="20"/>
          <w:lang w:eastAsia="en-US"/>
        </w:rPr>
        <w:t>являющимся неотъемлемой частью настоящего договора</w:t>
      </w:r>
      <w:bookmarkEnd w:id="7"/>
      <w:bookmarkEnd w:id="8"/>
      <w:bookmarkEnd w:id="9"/>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Поставляемые продукты питания должны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F45B84">
      <w:pPr>
        <w:widowControl w:val="0"/>
        <w:numPr>
          <w:ilvl w:val="1"/>
          <w:numId w:val="12"/>
        </w:numPr>
        <w:tabs>
          <w:tab w:val="left" w:pos="1134"/>
        </w:tabs>
        <w:rPr>
          <w:rFonts w:eastAsia="Calibri"/>
          <w:sz w:val="20"/>
          <w:szCs w:val="20"/>
          <w:lang w:eastAsia="en-US"/>
        </w:rPr>
      </w:pPr>
      <w:r w:rsidRPr="00BB1D1D">
        <w:rPr>
          <w:rFonts w:eastAsia="Calibri"/>
          <w:sz w:val="20"/>
          <w:szCs w:val="20"/>
          <w:lang w:eastAsia="ar-SA"/>
        </w:rPr>
        <w:t xml:space="preserve">Срок поставки товара: </w:t>
      </w:r>
      <w:r w:rsidR="00F22E09">
        <w:rPr>
          <w:rFonts w:eastAsia="Calibri"/>
          <w:sz w:val="20"/>
          <w:szCs w:val="20"/>
          <w:lang w:eastAsia="en-US"/>
        </w:rPr>
        <w:t xml:space="preserve">с </w:t>
      </w:r>
      <w:r w:rsidR="00F45B84" w:rsidRPr="00F45B84">
        <w:rPr>
          <w:rFonts w:eastAsia="Calibri"/>
          <w:sz w:val="20"/>
          <w:szCs w:val="20"/>
          <w:lang w:eastAsia="en-US"/>
        </w:rPr>
        <w:t xml:space="preserve">момента заключения договора </w:t>
      </w:r>
      <w:r w:rsidR="002050D9" w:rsidRPr="002050D9">
        <w:rPr>
          <w:rFonts w:eastAsia="Calibri"/>
          <w:sz w:val="20"/>
          <w:szCs w:val="20"/>
          <w:lang w:eastAsia="en-US"/>
        </w:rPr>
        <w:t>по 31.12.202</w:t>
      </w:r>
      <w:r w:rsidR="00F22E09">
        <w:rPr>
          <w:rFonts w:eastAsia="Calibri"/>
          <w:sz w:val="20"/>
          <w:szCs w:val="20"/>
          <w:lang w:eastAsia="en-US"/>
        </w:rPr>
        <w:t>6</w:t>
      </w:r>
      <w:r w:rsidR="002050D9" w:rsidRPr="002050D9">
        <w:rPr>
          <w:rFonts w:eastAsia="Calibri"/>
          <w:sz w:val="20"/>
          <w:szCs w:val="20"/>
          <w:lang w:eastAsia="en-US"/>
        </w:rPr>
        <w:t xml:space="preserve"> года</w:t>
      </w:r>
      <w:r w:rsidRPr="00BB1D1D">
        <w:rPr>
          <w:rFonts w:eastAsia="Calibri"/>
          <w:sz w:val="20"/>
          <w:szCs w:val="20"/>
          <w:lang w:eastAsia="en-US"/>
        </w:rPr>
        <w:t>. Поставка осуществляется в рабочие дни Заказчика с 0</w:t>
      </w:r>
      <w:r w:rsidR="00FE7AAF">
        <w:rPr>
          <w:rFonts w:eastAsia="Calibri"/>
          <w:sz w:val="20"/>
          <w:szCs w:val="20"/>
          <w:lang w:eastAsia="en-US"/>
        </w:rPr>
        <w:t>8.00 до 12</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BB1D1D" w:rsidRPr="00BB1D1D" w:rsidRDefault="00BB1D1D" w:rsidP="004F74EA">
      <w:pPr>
        <w:widowControl w:val="0"/>
        <w:numPr>
          <w:ilvl w:val="1"/>
          <w:numId w:val="12"/>
        </w:numPr>
        <w:contextualSpacing/>
        <w:rPr>
          <w:rFonts w:eastAsia="Calibri"/>
          <w:sz w:val="20"/>
          <w:szCs w:val="20"/>
          <w:lang w:eastAsia="ar-SA"/>
        </w:rPr>
      </w:pPr>
      <w:r w:rsidRPr="00BB1D1D">
        <w:rPr>
          <w:rFonts w:eastAsia="Calibri"/>
          <w:sz w:val="20"/>
          <w:szCs w:val="20"/>
          <w:lang w:eastAsia="en-US"/>
        </w:rPr>
        <w:t xml:space="preserve">Место </w:t>
      </w:r>
      <w:r w:rsidRPr="00BB1D1D">
        <w:rPr>
          <w:rFonts w:eastAsia="Calibri"/>
          <w:sz w:val="20"/>
          <w:szCs w:val="20"/>
          <w:lang w:eastAsia="ar-SA"/>
        </w:rPr>
        <w:t>поставки:</w:t>
      </w:r>
    </w:p>
    <w:p w:rsidR="00F45B84" w:rsidRPr="00EE0C28" w:rsidRDefault="00F45B84" w:rsidP="00F45B84">
      <w:pPr>
        <w:widowControl w:val="0"/>
        <w:ind w:left="1284" w:firstLine="0"/>
        <w:contextualSpacing/>
        <w:rPr>
          <w:rFonts w:eastAsia="Calibri"/>
          <w:sz w:val="20"/>
          <w:szCs w:val="20"/>
          <w:lang w:eastAsia="ar-SA"/>
        </w:rPr>
      </w:pPr>
      <w:r w:rsidRPr="00EE0C28">
        <w:rPr>
          <w:rFonts w:eastAsia="Calibri"/>
          <w:sz w:val="20"/>
          <w:szCs w:val="20"/>
          <w:lang w:eastAsia="ar-SA"/>
        </w:rPr>
        <w:t>г.</w:t>
      </w:r>
      <w:r>
        <w:rPr>
          <w:rFonts w:eastAsia="Calibri"/>
          <w:sz w:val="20"/>
          <w:szCs w:val="20"/>
          <w:lang w:eastAsia="ar-SA"/>
        </w:rPr>
        <w:t xml:space="preserve"> </w:t>
      </w:r>
      <w:r w:rsidRPr="00EE0C28">
        <w:rPr>
          <w:rFonts w:eastAsia="Calibri"/>
          <w:sz w:val="20"/>
          <w:szCs w:val="20"/>
          <w:lang w:eastAsia="ar-SA"/>
        </w:rPr>
        <w:t xml:space="preserve">Челябинск, ул. Молодогвардейцев , д. 72, </w:t>
      </w:r>
    </w:p>
    <w:p w:rsidR="00F45B84" w:rsidRPr="00EE0C28" w:rsidRDefault="00F45B84" w:rsidP="00F45B84">
      <w:pPr>
        <w:widowControl w:val="0"/>
        <w:ind w:left="1284" w:firstLine="0"/>
        <w:contextualSpacing/>
        <w:rPr>
          <w:rFonts w:eastAsia="Calibri"/>
          <w:sz w:val="20"/>
          <w:szCs w:val="20"/>
          <w:lang w:eastAsia="ar-SA"/>
        </w:rPr>
      </w:pPr>
      <w:r w:rsidRPr="00EE0C28">
        <w:rPr>
          <w:rFonts w:eastAsia="Calibri"/>
          <w:sz w:val="20"/>
          <w:szCs w:val="20"/>
          <w:lang w:eastAsia="ar-SA"/>
        </w:rPr>
        <w:t xml:space="preserve">г. Челябинск, ул. Университетская Набережная -101, </w:t>
      </w:r>
    </w:p>
    <w:p w:rsidR="00F45B84" w:rsidRDefault="00F45B84" w:rsidP="00F45B84">
      <w:pPr>
        <w:widowControl w:val="0"/>
        <w:ind w:left="1284" w:firstLine="0"/>
        <w:contextualSpacing/>
        <w:rPr>
          <w:rFonts w:eastAsia="Calibri"/>
          <w:sz w:val="20"/>
          <w:szCs w:val="20"/>
          <w:lang w:eastAsia="ar-SA"/>
        </w:rPr>
      </w:pPr>
      <w:r w:rsidRPr="00EE0C28">
        <w:rPr>
          <w:rFonts w:eastAsia="Calibri"/>
          <w:sz w:val="20"/>
          <w:szCs w:val="20"/>
          <w:lang w:eastAsia="ar-SA"/>
        </w:rPr>
        <w:t>г. Челябинск, ул. Наркома Малышева 1</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10" w:name="OLE_LINK38"/>
      <w:bookmarkStart w:id="11"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2.4. Поставляемый Товар должен соответствовать ассортименту, количеству, качеству, требованиям ГОСТ, ТУ, СанПиН и иметь декларации о соответствии (сертификаты соответствия) и др. установленные действующим законодательством 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2.10. При передаче Товара Заказчику Поставщик обязан предоставить соответствующие документы, подтверждающие качество и безопасность продуктов питания, и передавать Заказчику надлежащим образом оформленные сопроводительные документы, в том числе: надлежащим образом заверенные  сертификаты соответствия (декларации о соответствии); удостоверения качества и др., требуемые в соответствии с действующим законодательством сопроводительные документы, в которых должны быть отражены номера и </w:t>
      </w:r>
      <w:r w:rsidRPr="00BB1D1D">
        <w:rPr>
          <w:rFonts w:eastAsia="Arial"/>
          <w:bCs/>
          <w:color w:val="000000"/>
          <w:sz w:val="20"/>
          <w:szCs w:val="20"/>
        </w:rPr>
        <w:lastRenderedPageBreak/>
        <w:t>даты выдачи документа, наименования и адреса изготовителя продукции, наименования продукции, показатели качества (сорт, категория, жирность), дата изготовления (дата фасовки), температурные условия хранения, срок годности</w:t>
      </w:r>
      <w:bookmarkEnd w:id="10"/>
      <w:bookmarkEnd w:id="11"/>
      <w:r w:rsidRPr="00BB1D1D">
        <w:rPr>
          <w:rFonts w:eastAsia="Arial"/>
          <w:bCs/>
          <w:color w:val="000000"/>
          <w:sz w:val="20"/>
          <w:szCs w:val="20"/>
        </w:rPr>
        <w:t>.</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2.11.При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2.12.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2.13.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2.14.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2.15.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BB1D1D" w:rsidP="004F74EA">
      <w:pPr>
        <w:widowControl w:val="0"/>
        <w:ind w:firstLine="0"/>
        <w:rPr>
          <w:rFonts w:eastAsia="Arial"/>
          <w:bCs/>
          <w:color w:val="000000"/>
          <w:sz w:val="20"/>
          <w:szCs w:val="20"/>
          <w:lang w:eastAsia="en-US"/>
        </w:rPr>
      </w:pPr>
      <w:r w:rsidRPr="00BB1D1D">
        <w:rPr>
          <w:rFonts w:eastAsia="Arial"/>
          <w:bCs/>
          <w:color w:val="000000"/>
          <w:sz w:val="20"/>
          <w:szCs w:val="20"/>
          <w:lang w:eastAsia="en-US"/>
        </w:rPr>
        <w:t>2.16.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_________________(________________________)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2"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2"/>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w:t>
      </w:r>
      <w:r w:rsidRPr="00BB1D1D">
        <w:rPr>
          <w:rFonts w:eastAsia="Times New Roman"/>
          <w:color w:val="000000"/>
          <w:spacing w:val="5"/>
          <w:sz w:val="20"/>
          <w:szCs w:val="20"/>
        </w:rPr>
        <w:lastRenderedPageBreak/>
        <w:t>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автономному учреждению на иные цели.</w:t>
      </w:r>
    </w:p>
    <w:p w:rsid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D24539" w:rsidRPr="00BB1D1D" w:rsidRDefault="00D24539" w:rsidP="004F74EA">
      <w:pPr>
        <w:widowControl w:val="0"/>
        <w:shd w:val="clear" w:color="auto" w:fill="FFFFFF"/>
        <w:ind w:firstLine="0"/>
        <w:rPr>
          <w:rFonts w:eastAsia="Times New Roman"/>
          <w:color w:val="000000"/>
          <w:spacing w:val="5"/>
          <w:sz w:val="20"/>
          <w:szCs w:val="20"/>
        </w:rPr>
      </w:pPr>
      <w:r>
        <w:rPr>
          <w:rFonts w:eastAsia="Times New Roman"/>
          <w:color w:val="000000"/>
          <w:spacing w:val="5"/>
          <w:sz w:val="20"/>
          <w:szCs w:val="20"/>
        </w:rPr>
        <w:t xml:space="preserve">3.9. </w:t>
      </w:r>
      <w:r w:rsidRPr="00D24539">
        <w:rPr>
          <w:rFonts w:eastAsia="Times New Roman"/>
          <w:color w:val="000000"/>
          <w:spacing w:val="5"/>
          <w:sz w:val="20"/>
          <w:szCs w:val="20"/>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предусмотренных Договором обязательств, оплата производится по факту выполненных работ, за вычетом начисленных штрафа и(или) пени, о чем Заказчик информирует Подрядчика путем направления уведомления</w:t>
      </w:r>
      <w:r>
        <w:rPr>
          <w:rFonts w:eastAsia="Times New Roman"/>
          <w:color w:val="000000"/>
          <w:spacing w:val="5"/>
          <w:sz w:val="20"/>
          <w:szCs w:val="20"/>
        </w:rPr>
        <w:t>.</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Поставить продукцию в соответствии с требованиями Федерального закона от 02.01.2000 № 29-ФЗ «О качестве и безопасности пищевых продуктов» (далее по тексту Федеральный закон от 02.01.2000 № 29-ФЗ); 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(далее по тексту СанПиН 2.3.2.1078-01);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 (далее по тексту СП 2.3.6.1066-01);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(далее по тексту СанПиН 2.3.2.1324-03); СанПиН 2.3.2.1940-05 «Организация детского питания», утвержденными Постановлением Главного государственного санитарного врача РФ от 19.01.2005 № 3 (далее по тексту СанПиН 2.3.2.1940-05), ГОСТ Р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t>Скоропортящиеся пищевые продукты перевозить в охлаждаемых или изотермических транспортных средствах, обеспечивающих сохранение температурных режимов транспортировки, имеющих санитарные паспорта.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4.1.4.</w:t>
      </w:r>
      <w:r w:rsidRPr="00BB1D1D">
        <w:rPr>
          <w:rFonts w:eastAsia="Times New Roman"/>
          <w:sz w:val="20"/>
          <w:szCs w:val="20"/>
          <w:lang w:eastAsia="en-US"/>
        </w:rPr>
        <w:tab/>
        <w:t>Вместе с продукцией предоставлять документы (счета, счета-фактуры, акты, товарно-транспортные накладные) для 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4.1.5.</w:t>
      </w:r>
      <w:r w:rsidRPr="00BB1D1D">
        <w:rPr>
          <w:rFonts w:eastAsia="Times New Roman"/>
          <w:sz w:val="20"/>
          <w:szCs w:val="20"/>
          <w:lang w:eastAsia="en-US"/>
        </w:rPr>
        <w:tab/>
        <w:t xml:space="preserve">Предоставлять оформленные сопроводительные документы: сертификаты соответствия, качественные удостоверения, иные документы, подтверждающие качество поставляемой продукции.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4.1.6.</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4.1.7.</w:t>
      </w:r>
      <w:r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w:t>
      </w:r>
      <w:r w:rsidRPr="00BB1D1D">
        <w:rPr>
          <w:rFonts w:eastAsia="Times New Roman"/>
          <w:sz w:val="20"/>
          <w:szCs w:val="20"/>
          <w:lang w:eastAsia="en-US"/>
        </w:rPr>
        <w:lastRenderedPageBreak/>
        <w:t>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 случаях, предусмотренных договором или законом, Заказчик имеет право отказаться от исполнения 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 xml:space="preserve">Настоящий Договор вступает в силу </w:t>
      </w:r>
      <w:r w:rsidR="00F45B84" w:rsidRPr="00F45B84">
        <w:rPr>
          <w:rFonts w:eastAsia="Times New Roman"/>
          <w:sz w:val="20"/>
          <w:szCs w:val="20"/>
        </w:rPr>
        <w:t xml:space="preserve">с момента заключения договора </w:t>
      </w:r>
      <w:r w:rsidR="004F74EA" w:rsidRPr="004F74EA">
        <w:rPr>
          <w:rFonts w:eastAsia="Times New Roman"/>
          <w:sz w:val="20"/>
          <w:szCs w:val="20"/>
        </w:rPr>
        <w:t>и действует по «31» декабря 202</w:t>
      </w:r>
      <w:r w:rsidR="00F22E09">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6.3.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lastRenderedPageBreak/>
        <w:t xml:space="preserve">6.6. В случае, если к моменту окончания договора Заказчик не выбрал всю продукцию в объеме, предусмотренном договором, Поставщик составляет по соответствующей товарной позиции соглашение о взаимном расторжении договора и расчет в этом случае производится по актам сверки и взаиморасчетов. Если до конца действия договора продукция оказалась выбрана и требуется увеличение объема поставок, Поставщик 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5166B">
        <w:tc>
          <w:tcPr>
            <w:tcW w:w="478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ЗАКАЗЧИК</w:t>
            </w:r>
          </w:p>
          <w:p w:rsidR="00F45B84" w:rsidRPr="00F45B84" w:rsidRDefault="00F45B84" w:rsidP="00F45B84">
            <w:pPr>
              <w:widowControl w:val="0"/>
              <w:ind w:firstLine="0"/>
              <w:rPr>
                <w:rFonts w:eastAsia="Times New Roman"/>
                <w:b/>
                <w:sz w:val="20"/>
                <w:szCs w:val="20"/>
              </w:rPr>
            </w:pPr>
            <w:r w:rsidRPr="00F45B84">
              <w:rPr>
                <w:rFonts w:eastAsia="Times New Roman"/>
                <w:b/>
                <w:sz w:val="20"/>
                <w:szCs w:val="20"/>
              </w:rPr>
              <w:t>МАДОУ «ДС № 250 г. Челябинска»</w:t>
            </w:r>
          </w:p>
          <w:p w:rsidR="00F45B84" w:rsidRPr="00F45B84" w:rsidRDefault="00F45B84" w:rsidP="00F45B84">
            <w:pPr>
              <w:widowControl w:val="0"/>
              <w:ind w:firstLine="0"/>
              <w:rPr>
                <w:rFonts w:eastAsia="Times New Roman"/>
                <w:sz w:val="20"/>
                <w:szCs w:val="20"/>
              </w:rPr>
            </w:pPr>
            <w:r w:rsidRPr="00F45B84">
              <w:rPr>
                <w:rFonts w:eastAsia="Times New Roman"/>
                <w:sz w:val="20"/>
                <w:szCs w:val="20"/>
              </w:rPr>
              <w:t>Юридический адрес: 454136, Челябинская обл., г. Челябинск, ул. Наркома Малышева, д. 1</w:t>
            </w:r>
          </w:p>
          <w:p w:rsidR="00F45B84" w:rsidRPr="00F45B84" w:rsidRDefault="00F45B84" w:rsidP="00F45B84">
            <w:pPr>
              <w:widowControl w:val="0"/>
              <w:ind w:firstLine="0"/>
              <w:rPr>
                <w:rFonts w:eastAsia="Times New Roman"/>
                <w:sz w:val="20"/>
                <w:szCs w:val="20"/>
              </w:rPr>
            </w:pPr>
            <w:r w:rsidRPr="00F45B84">
              <w:rPr>
                <w:rFonts w:eastAsia="Times New Roman"/>
                <w:sz w:val="20"/>
                <w:szCs w:val="20"/>
              </w:rPr>
              <w:t>ИНН/КПП: 7447292638 / 744701001</w:t>
            </w:r>
            <w:r w:rsidRPr="00F45B84">
              <w:rPr>
                <w:rFonts w:eastAsia="Times New Roman"/>
                <w:sz w:val="20"/>
                <w:szCs w:val="20"/>
              </w:rPr>
              <w:tab/>
            </w:r>
          </w:p>
          <w:p w:rsidR="00F45B84" w:rsidRPr="00F45B84" w:rsidRDefault="00F45B84" w:rsidP="00F45B84">
            <w:pPr>
              <w:widowControl w:val="0"/>
              <w:ind w:firstLine="0"/>
              <w:rPr>
                <w:rFonts w:eastAsia="Times New Roman"/>
                <w:sz w:val="20"/>
                <w:szCs w:val="20"/>
              </w:rPr>
            </w:pPr>
            <w:r w:rsidRPr="00F45B84">
              <w:rPr>
                <w:rFonts w:eastAsia="Times New Roman"/>
                <w:sz w:val="20"/>
                <w:szCs w:val="20"/>
              </w:rPr>
              <w:t>ОГРН: 1197456054740</w:t>
            </w:r>
          </w:p>
          <w:p w:rsidR="00F45B84" w:rsidRPr="00F45B84" w:rsidRDefault="00F45B84" w:rsidP="00F45B84">
            <w:pPr>
              <w:widowControl w:val="0"/>
              <w:ind w:firstLine="0"/>
              <w:rPr>
                <w:rFonts w:eastAsia="Times New Roman"/>
                <w:sz w:val="20"/>
                <w:szCs w:val="20"/>
              </w:rPr>
            </w:pPr>
            <w:r w:rsidRPr="00F45B84">
              <w:rPr>
                <w:rFonts w:eastAsia="Times New Roman"/>
                <w:sz w:val="20"/>
                <w:szCs w:val="20"/>
              </w:rPr>
              <w:t>Счет 03234643757010006900</w:t>
            </w:r>
          </w:p>
          <w:p w:rsidR="00F45B84" w:rsidRPr="00F45B84" w:rsidRDefault="00F45B84" w:rsidP="00F45B84">
            <w:pPr>
              <w:widowControl w:val="0"/>
              <w:ind w:firstLine="0"/>
              <w:rPr>
                <w:rFonts w:eastAsia="Times New Roman"/>
                <w:sz w:val="20"/>
                <w:szCs w:val="20"/>
              </w:rPr>
            </w:pPr>
            <w:r w:rsidRPr="00F45B84">
              <w:rPr>
                <w:rFonts w:eastAsia="Times New Roman"/>
                <w:sz w:val="20"/>
                <w:szCs w:val="20"/>
              </w:rPr>
              <w:t xml:space="preserve">БИК ТОФК 017501500 </w:t>
            </w:r>
          </w:p>
          <w:p w:rsidR="00F45B84" w:rsidRPr="00F45B84" w:rsidRDefault="00F45B84" w:rsidP="00F45B84">
            <w:pPr>
              <w:widowControl w:val="0"/>
              <w:ind w:firstLine="0"/>
              <w:rPr>
                <w:rFonts w:eastAsia="Times New Roman"/>
                <w:sz w:val="20"/>
                <w:szCs w:val="20"/>
              </w:rPr>
            </w:pPr>
            <w:r w:rsidRPr="00F45B84">
              <w:rPr>
                <w:rFonts w:eastAsia="Times New Roman"/>
                <w:sz w:val="20"/>
                <w:szCs w:val="20"/>
              </w:rPr>
              <w:t>ОКЦ № 5 УГУ Банка России//УФК по Челябинской области г Челябинск</w:t>
            </w:r>
          </w:p>
          <w:p w:rsidR="00F45B84" w:rsidRPr="00F45B84" w:rsidRDefault="00F45B84" w:rsidP="00F45B84">
            <w:pPr>
              <w:widowControl w:val="0"/>
              <w:ind w:firstLine="0"/>
              <w:rPr>
                <w:rFonts w:eastAsia="Times New Roman"/>
                <w:sz w:val="20"/>
                <w:szCs w:val="20"/>
              </w:rPr>
            </w:pPr>
            <w:r w:rsidRPr="00F45B84">
              <w:rPr>
                <w:rFonts w:eastAsia="Times New Roman"/>
                <w:sz w:val="20"/>
                <w:szCs w:val="20"/>
              </w:rPr>
              <w:t xml:space="preserve">40102810645370000062 </w:t>
            </w:r>
          </w:p>
          <w:p w:rsidR="00F45B84" w:rsidRPr="00F45B84" w:rsidRDefault="00F45B84" w:rsidP="00F45B84">
            <w:pPr>
              <w:widowControl w:val="0"/>
              <w:ind w:firstLine="0"/>
              <w:rPr>
                <w:rFonts w:eastAsia="Times New Roman"/>
                <w:sz w:val="20"/>
                <w:szCs w:val="20"/>
              </w:rPr>
            </w:pPr>
            <w:r w:rsidRPr="00F45B84">
              <w:rPr>
                <w:rFonts w:eastAsia="Times New Roman"/>
                <w:sz w:val="20"/>
                <w:szCs w:val="20"/>
              </w:rPr>
              <w:t>л/с 3047301138А, 3147301160А</w:t>
            </w:r>
          </w:p>
          <w:p w:rsidR="00BB1D1D" w:rsidRPr="00BB1D1D" w:rsidRDefault="00F45B84" w:rsidP="00F45B84">
            <w:pPr>
              <w:widowControl w:val="0"/>
              <w:ind w:firstLine="0"/>
              <w:rPr>
                <w:rFonts w:eastAsia="Times New Roman"/>
                <w:b/>
                <w:sz w:val="20"/>
                <w:szCs w:val="20"/>
              </w:rPr>
            </w:pPr>
            <w:r w:rsidRPr="00F45B84">
              <w:rPr>
                <w:rFonts w:eastAsia="Times New Roman"/>
                <w:sz w:val="20"/>
                <w:szCs w:val="20"/>
              </w:rPr>
              <w:t>madouds250@mail.ru</w:t>
            </w:r>
          </w:p>
        </w:tc>
        <w:tc>
          <w:tcPr>
            <w:tcW w:w="421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ПОСТАВЩИК</w:t>
            </w:r>
          </w:p>
        </w:tc>
      </w:tr>
      <w:tr w:rsidR="00BB1D1D" w:rsidRPr="00BB1D1D" w:rsidTr="0055166B">
        <w:tc>
          <w:tcPr>
            <w:tcW w:w="4786" w:type="dxa"/>
            <w:shd w:val="clear" w:color="auto" w:fill="auto"/>
          </w:tcPr>
          <w:p w:rsidR="00BB1D1D" w:rsidRPr="00BB1D1D" w:rsidRDefault="00BB1D1D" w:rsidP="00BB1D1D">
            <w:pPr>
              <w:widowControl w:val="0"/>
              <w:ind w:firstLine="0"/>
              <w:jc w:val="left"/>
              <w:rPr>
                <w:rFonts w:eastAsia="Times New Roman"/>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r w:rsidR="00BB1D1D" w:rsidRPr="00BB1D1D" w:rsidTr="0055166B">
        <w:tc>
          <w:tcPr>
            <w:tcW w:w="4786" w:type="dxa"/>
            <w:shd w:val="clear" w:color="auto" w:fill="auto"/>
          </w:tcPr>
          <w:p w:rsidR="00BB1D1D" w:rsidRPr="00BB1D1D" w:rsidRDefault="00BB1D1D" w:rsidP="00BB1D1D">
            <w:pPr>
              <w:widowControl w:val="0"/>
              <w:ind w:firstLine="0"/>
              <w:jc w:val="center"/>
              <w:rPr>
                <w:rFonts w:eastAsia="Times New Roman"/>
                <w:b/>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bl>
    <w:p w:rsidR="00BB1D1D" w:rsidRPr="00BB1D1D" w:rsidRDefault="00BB1D1D" w:rsidP="00BB1D1D">
      <w:pPr>
        <w:widowControl w:val="0"/>
        <w:ind w:firstLine="0"/>
        <w:rPr>
          <w:rFonts w:eastAsia="Times New Roman"/>
          <w:sz w:val="20"/>
          <w:szCs w:val="20"/>
          <w:lang w:eastAsia="en-US"/>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55166B">
          <w:pgSz w:w="11906" w:h="16838"/>
          <w:pgMar w:top="567" w:right="1134" w:bottom="1418" w:left="1134"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firstLine="0"/>
        <w:jc w:val="center"/>
        <w:rPr>
          <w:rFonts w:eastAsia="Times New Roman"/>
          <w:b/>
          <w:bCs/>
          <w:sz w:val="20"/>
          <w:szCs w:val="20"/>
          <w:lang w:eastAsia="ar-SA"/>
        </w:rPr>
      </w:pPr>
    </w:p>
    <w:p w:rsidR="00BB1D1D" w:rsidRPr="00BB1D1D" w:rsidRDefault="00BB1D1D" w:rsidP="00BB1D1D">
      <w:pPr>
        <w:widowControl w:val="0"/>
        <w:autoSpaceDE w:val="0"/>
        <w:ind w:left="-426" w:firstLine="0"/>
        <w:rPr>
          <w:rFonts w:eastAsia="Times New Roman"/>
          <w:sz w:val="20"/>
          <w:szCs w:val="20"/>
          <w:lang w:eastAsia="ar-SA"/>
        </w:rPr>
      </w:pPr>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7"/>
        <w:gridCol w:w="3503"/>
        <w:gridCol w:w="850"/>
        <w:gridCol w:w="716"/>
        <w:gridCol w:w="1688"/>
        <w:gridCol w:w="1690"/>
      </w:tblGrid>
      <w:tr w:rsidR="00BB1D1D" w:rsidRPr="00BB1D1D" w:rsidTr="00797CEA">
        <w:tc>
          <w:tcPr>
            <w:tcW w:w="858"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Наименование </w:t>
            </w:r>
          </w:p>
        </w:tc>
        <w:tc>
          <w:tcPr>
            <w:tcW w:w="1719" w:type="pct"/>
            <w:hideMark/>
          </w:tcPr>
          <w:p w:rsidR="00BB1D1D" w:rsidRPr="00BB1D1D" w:rsidRDefault="00BB1D1D" w:rsidP="00BB1D1D">
            <w:pPr>
              <w:widowControl w:val="0"/>
              <w:ind w:firstLine="0"/>
              <w:jc w:val="center"/>
              <w:rPr>
                <w:rFonts w:eastAsia="Times New Roman"/>
                <w:sz w:val="20"/>
                <w:szCs w:val="20"/>
              </w:rPr>
            </w:pPr>
            <w:r w:rsidRPr="00BB1D1D">
              <w:rPr>
                <w:rFonts w:eastAsia="Times New Roman"/>
                <w:bCs/>
                <w:sz w:val="20"/>
                <w:szCs w:val="20"/>
              </w:rPr>
              <w:t>Качественные характеристики и требования, страна происхождения товара</w:t>
            </w:r>
          </w:p>
        </w:tc>
        <w:tc>
          <w:tcPr>
            <w:tcW w:w="418"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Ед. изм.</w:t>
            </w:r>
          </w:p>
        </w:tc>
        <w:tc>
          <w:tcPr>
            <w:tcW w:w="346"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Кол-во </w:t>
            </w:r>
          </w:p>
        </w:tc>
        <w:tc>
          <w:tcPr>
            <w:tcW w:w="829"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Цена за ед. в руб. с НДС</w:t>
            </w:r>
          </w:p>
        </w:tc>
        <w:tc>
          <w:tcPr>
            <w:tcW w:w="830"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Сумма в руб. с НДС</w:t>
            </w:r>
          </w:p>
        </w:tc>
      </w:tr>
      <w:tr w:rsidR="001D38E2" w:rsidRPr="00BB1D1D" w:rsidTr="00797CEA">
        <w:tc>
          <w:tcPr>
            <w:tcW w:w="858" w:type="pct"/>
            <w:tcBorders>
              <w:top w:val="single" w:sz="4" w:space="0" w:color="auto"/>
              <w:left w:val="single" w:sz="4" w:space="0" w:color="auto"/>
              <w:bottom w:val="single" w:sz="4" w:space="0" w:color="auto"/>
              <w:right w:val="single" w:sz="4" w:space="0" w:color="auto"/>
            </w:tcBorders>
          </w:tcPr>
          <w:p w:rsidR="001D38E2" w:rsidRDefault="003050D4" w:rsidP="001D38E2">
            <w:pPr>
              <w:ind w:firstLine="0"/>
            </w:pPr>
            <w:r w:rsidRPr="003050D4">
              <w:t>Яйцо куриное</w:t>
            </w:r>
          </w:p>
        </w:tc>
        <w:tc>
          <w:tcPr>
            <w:tcW w:w="1719" w:type="pct"/>
          </w:tcPr>
          <w:p w:rsidR="001D38E2" w:rsidRPr="00BB1D1D" w:rsidRDefault="001D38E2" w:rsidP="001D38E2">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418" w:type="pct"/>
          </w:tcPr>
          <w:p w:rsidR="001D38E2" w:rsidRPr="004F74EA" w:rsidRDefault="003050D4" w:rsidP="001D38E2">
            <w:pPr>
              <w:widowControl w:val="0"/>
              <w:ind w:firstLine="0"/>
              <w:jc w:val="center"/>
              <w:rPr>
                <w:rFonts w:eastAsia="Calibri"/>
                <w:sz w:val="20"/>
                <w:szCs w:val="20"/>
                <w:lang w:eastAsia="ar-SA"/>
              </w:rPr>
            </w:pPr>
            <w:r>
              <w:rPr>
                <w:rFonts w:eastAsia="Calibri"/>
                <w:sz w:val="20"/>
                <w:szCs w:val="20"/>
                <w:lang w:eastAsia="ar-SA"/>
              </w:rPr>
              <w:t>шт</w:t>
            </w:r>
          </w:p>
        </w:tc>
        <w:tc>
          <w:tcPr>
            <w:tcW w:w="346" w:type="pct"/>
          </w:tcPr>
          <w:p w:rsidR="001D38E2" w:rsidRPr="00F45B84" w:rsidRDefault="00F45B84" w:rsidP="001D38E2">
            <w:pPr>
              <w:widowControl w:val="0"/>
              <w:ind w:firstLine="0"/>
              <w:jc w:val="center"/>
              <w:rPr>
                <w:rFonts w:eastAsia="Calibri"/>
                <w:sz w:val="20"/>
                <w:szCs w:val="20"/>
                <w:lang w:eastAsia="ar-SA"/>
              </w:rPr>
            </w:pPr>
            <w:r>
              <w:rPr>
                <w:rFonts w:eastAsia="Calibri"/>
                <w:sz w:val="20"/>
                <w:szCs w:val="20"/>
                <w:lang w:eastAsia="ar-SA"/>
              </w:rPr>
              <w:t>77760</w:t>
            </w:r>
          </w:p>
        </w:tc>
        <w:tc>
          <w:tcPr>
            <w:tcW w:w="829" w:type="pct"/>
          </w:tcPr>
          <w:p w:rsidR="001D38E2" w:rsidRPr="00BB1D1D" w:rsidRDefault="001D38E2" w:rsidP="001D38E2">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830" w:type="pct"/>
          </w:tcPr>
          <w:p w:rsidR="001D38E2" w:rsidRPr="00BB1D1D" w:rsidRDefault="001D38E2" w:rsidP="001D38E2">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bl>
    <w:p w:rsidR="00BB1D1D" w:rsidRPr="00BB1D1D" w:rsidRDefault="00BB1D1D"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F45B84" w:rsidRPr="00F45B84" w:rsidRDefault="00F45B84" w:rsidP="00F45B84">
      <w:pPr>
        <w:widowControl w:val="0"/>
        <w:ind w:left="-426" w:firstLine="0"/>
        <w:rPr>
          <w:rFonts w:eastAsia="Calibri"/>
          <w:b/>
          <w:sz w:val="20"/>
          <w:szCs w:val="20"/>
          <w:lang w:eastAsia="ar-SA"/>
        </w:rPr>
      </w:pPr>
      <w:r w:rsidRPr="00F45B84">
        <w:rPr>
          <w:rFonts w:eastAsia="Calibri"/>
          <w:b/>
          <w:sz w:val="20"/>
          <w:szCs w:val="20"/>
          <w:lang w:eastAsia="ar-SA"/>
        </w:rPr>
        <w:t xml:space="preserve">г.Челябинск, ул. Молодогвардейцев , д. 72, </w:t>
      </w:r>
    </w:p>
    <w:p w:rsidR="00F45B84" w:rsidRPr="00F45B84" w:rsidRDefault="00F45B84" w:rsidP="00F45B84">
      <w:pPr>
        <w:widowControl w:val="0"/>
        <w:ind w:left="-426" w:firstLine="0"/>
        <w:rPr>
          <w:rFonts w:eastAsia="Calibri"/>
          <w:b/>
          <w:sz w:val="20"/>
          <w:szCs w:val="20"/>
          <w:lang w:eastAsia="ar-SA"/>
        </w:rPr>
      </w:pPr>
      <w:r w:rsidRPr="00F45B84">
        <w:rPr>
          <w:rFonts w:eastAsia="Calibri"/>
          <w:b/>
          <w:sz w:val="20"/>
          <w:szCs w:val="20"/>
          <w:lang w:eastAsia="ar-SA"/>
        </w:rPr>
        <w:t xml:space="preserve">г. Челябинск, ул. Университетская Набережная -101, </w:t>
      </w:r>
    </w:p>
    <w:p w:rsidR="00F45B84" w:rsidRPr="00F45B84" w:rsidRDefault="00F45B84" w:rsidP="00F45B84">
      <w:pPr>
        <w:widowControl w:val="0"/>
        <w:ind w:left="-426" w:firstLine="0"/>
        <w:rPr>
          <w:rFonts w:eastAsia="Calibri"/>
          <w:b/>
          <w:sz w:val="20"/>
          <w:szCs w:val="20"/>
          <w:lang w:eastAsia="ar-SA"/>
        </w:rPr>
      </w:pPr>
      <w:r w:rsidRPr="00F45B84">
        <w:rPr>
          <w:rFonts w:eastAsia="Calibri"/>
          <w:b/>
          <w:sz w:val="20"/>
          <w:szCs w:val="20"/>
          <w:lang w:eastAsia="ar-SA"/>
        </w:rPr>
        <w:t>г. Челябинск, ул. Наркома Малышева 1,  пищеблок.</w:t>
      </w:r>
    </w:p>
    <w:p w:rsidR="00BB1D1D" w:rsidRPr="00BB1D1D" w:rsidRDefault="00F45B84" w:rsidP="00F45B84">
      <w:pPr>
        <w:widowControl w:val="0"/>
        <w:ind w:left="-426" w:firstLine="0"/>
        <w:rPr>
          <w:rFonts w:eastAsia="Calibri"/>
          <w:sz w:val="20"/>
          <w:szCs w:val="20"/>
          <w:lang w:eastAsia="ar-SA"/>
        </w:rPr>
      </w:pPr>
      <w:r w:rsidRPr="00F45B84">
        <w:rPr>
          <w:rFonts w:eastAsia="Calibri"/>
          <w:b/>
          <w:sz w:val="20"/>
          <w:szCs w:val="20"/>
          <w:lang w:eastAsia="ar-SA"/>
        </w:rPr>
        <w:t xml:space="preserve">3. Период поставки товара: с момента заключения договора </w:t>
      </w:r>
      <w:r w:rsidR="00F22E09">
        <w:rPr>
          <w:rFonts w:eastAsia="Times New Roman"/>
          <w:sz w:val="20"/>
          <w:szCs w:val="20"/>
          <w:lang w:eastAsia="ar-SA"/>
        </w:rPr>
        <w:t>по 31.12.2026</w:t>
      </w:r>
      <w:r w:rsidR="002050D9" w:rsidRPr="002050D9">
        <w:rPr>
          <w:rFonts w:eastAsia="Times New Roman"/>
          <w:sz w:val="20"/>
          <w:szCs w:val="20"/>
          <w:lang w:eastAsia="ar-SA"/>
        </w:rPr>
        <w:t xml:space="preserve"> года</w:t>
      </w:r>
      <w:r w:rsidR="00BB1D1D" w:rsidRPr="00BB1D1D">
        <w:rPr>
          <w:rFonts w:eastAsia="Calibri"/>
          <w:sz w:val="20"/>
          <w:szCs w:val="20"/>
          <w:lang w:eastAsia="ar-SA"/>
        </w:rPr>
        <w:t>. Поставка осуществляется в рабочие дни Заказчика с 0</w:t>
      </w:r>
      <w:r w:rsidR="00FE7AAF">
        <w:rPr>
          <w:rFonts w:eastAsia="Calibri"/>
          <w:sz w:val="20"/>
          <w:szCs w:val="20"/>
          <w:lang w:eastAsia="ar-SA"/>
        </w:rPr>
        <w:t>8</w:t>
      </w:r>
      <w:r w:rsidR="00BB1D1D" w:rsidRPr="00BB1D1D">
        <w:rPr>
          <w:rFonts w:eastAsia="Calibri"/>
          <w:sz w:val="20"/>
          <w:szCs w:val="20"/>
          <w:lang w:eastAsia="ar-SA"/>
        </w:rPr>
        <w:t xml:space="preserve">.00 до </w:t>
      </w:r>
      <w:r w:rsidR="00FE7AAF">
        <w:rPr>
          <w:rFonts w:eastAsia="Calibri"/>
          <w:sz w:val="20"/>
          <w:szCs w:val="20"/>
          <w:lang w:eastAsia="ar-SA"/>
        </w:rPr>
        <w:t>12</w:t>
      </w:r>
      <w:r w:rsidR="00BB1D1D"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lastRenderedPageBreak/>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B1D1D" w:rsidRPr="00BB1D1D" w:rsidRDefault="00BB1D1D" w:rsidP="00BB1D1D">
      <w:pPr>
        <w:ind w:left="142" w:firstLine="0"/>
        <w:jc w:val="center"/>
        <w:rPr>
          <w:rFonts w:eastAsia="Times New Roman" w:cs="Calibri"/>
          <w:b/>
          <w:szCs w:val="24"/>
        </w:rPr>
      </w:pP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900437">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на поставку продуктов питания (</w:t>
      </w:r>
      <w:r w:rsidR="003050D4" w:rsidRPr="003050D4">
        <w:rPr>
          <w:rFonts w:eastAsia="Times New Roman"/>
          <w:b/>
          <w:bCs/>
        </w:rPr>
        <w:t>Яйцо куриное</w:t>
      </w:r>
      <w:r>
        <w:rPr>
          <w:rFonts w:eastAsia="Times New Roman"/>
          <w:b/>
          <w:bCs/>
          <w:szCs w:val="24"/>
        </w:rPr>
        <w:t>)</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346974">
        <w:rPr>
          <w:rFonts w:eastAsia="Times New Roman"/>
          <w:snapToGrid w:val="0"/>
          <w:szCs w:val="24"/>
        </w:rPr>
        <w:t>2</w:t>
      </w:r>
      <w:r w:rsidR="00F45B84">
        <w:rPr>
          <w:rFonts w:eastAsia="Times New Roman"/>
          <w:snapToGrid w:val="0"/>
          <w:szCs w:val="24"/>
        </w:rPr>
        <w:t>50</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Pr="00BB1D1D">
        <w:rPr>
          <w:rFonts w:eastAsia="Times New Roman"/>
          <w:b/>
          <w:color w:val="000000"/>
          <w:szCs w:val="24"/>
          <w:lang w:eastAsia="zh-CN"/>
        </w:rPr>
        <w:t xml:space="preserve">МАДОУ "ДС № </w:t>
      </w:r>
      <w:r w:rsidR="00346974">
        <w:rPr>
          <w:rFonts w:eastAsia="Times New Roman"/>
          <w:b/>
          <w:color w:val="000000"/>
          <w:szCs w:val="24"/>
          <w:lang w:eastAsia="zh-CN"/>
        </w:rPr>
        <w:t>2</w:t>
      </w:r>
      <w:r w:rsidR="00F45B84">
        <w:rPr>
          <w:rFonts w:eastAsia="Times New Roman"/>
          <w:b/>
          <w:color w:val="000000"/>
          <w:szCs w:val="24"/>
          <w:lang w:eastAsia="zh-CN"/>
        </w:rPr>
        <w:t>50</w:t>
      </w:r>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057F43">
        <w:rPr>
          <w:color w:val="000000"/>
          <w:szCs w:val="24"/>
        </w:rPr>
        <w:t xml:space="preserve">            __.____________.202</w:t>
      </w:r>
      <w:r w:rsidR="00950E88" w:rsidRPr="00A6580D">
        <w:rPr>
          <w:color w:val="000000"/>
          <w:szCs w:val="24"/>
        </w:rPr>
        <w:t>_</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437" w:rsidRDefault="00900437">
      <w:r>
        <w:separator/>
      </w:r>
    </w:p>
  </w:endnote>
  <w:endnote w:type="continuationSeparator" w:id="0">
    <w:p w:rsidR="00900437" w:rsidRDefault="0090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CDE" w:rsidRDefault="002F5CDE">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A02156">
      <w:rPr>
        <w:b/>
        <w:bCs/>
        <w:noProof/>
        <w:sz w:val="20"/>
      </w:rPr>
      <w:t>19</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A02156">
      <w:rPr>
        <w:b/>
        <w:bCs/>
        <w:noProof/>
        <w:sz w:val="20"/>
      </w:rPr>
      <w:t>20</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437" w:rsidRDefault="00900437">
      <w:r>
        <w:separator/>
      </w:r>
    </w:p>
  </w:footnote>
  <w:footnote w:type="continuationSeparator" w:id="0">
    <w:p w:rsidR="00900437" w:rsidRDefault="00900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640E"/>
    <w:rsid w:val="000218D2"/>
    <w:rsid w:val="00022D00"/>
    <w:rsid w:val="000241FB"/>
    <w:rsid w:val="00030252"/>
    <w:rsid w:val="00030E9B"/>
    <w:rsid w:val="00032289"/>
    <w:rsid w:val="00036039"/>
    <w:rsid w:val="00037641"/>
    <w:rsid w:val="000378CE"/>
    <w:rsid w:val="00042E83"/>
    <w:rsid w:val="00042F82"/>
    <w:rsid w:val="00044BE7"/>
    <w:rsid w:val="00047666"/>
    <w:rsid w:val="00047A42"/>
    <w:rsid w:val="0005140E"/>
    <w:rsid w:val="00051BA1"/>
    <w:rsid w:val="00051E13"/>
    <w:rsid w:val="000528B6"/>
    <w:rsid w:val="0005368B"/>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71B1A"/>
    <w:rsid w:val="00074D36"/>
    <w:rsid w:val="00074FCC"/>
    <w:rsid w:val="000806CD"/>
    <w:rsid w:val="00081469"/>
    <w:rsid w:val="00082219"/>
    <w:rsid w:val="00082241"/>
    <w:rsid w:val="0008227E"/>
    <w:rsid w:val="000859C4"/>
    <w:rsid w:val="000871B3"/>
    <w:rsid w:val="00087D44"/>
    <w:rsid w:val="00090310"/>
    <w:rsid w:val="00095FC5"/>
    <w:rsid w:val="00096694"/>
    <w:rsid w:val="000A153A"/>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570E"/>
    <w:rsid w:val="000D5B7D"/>
    <w:rsid w:val="000D5D9D"/>
    <w:rsid w:val="000D6D58"/>
    <w:rsid w:val="000E0D9A"/>
    <w:rsid w:val="000E0E25"/>
    <w:rsid w:val="000E2CFF"/>
    <w:rsid w:val="000E30C5"/>
    <w:rsid w:val="000E34BF"/>
    <w:rsid w:val="000E36E5"/>
    <w:rsid w:val="000E3E5C"/>
    <w:rsid w:val="000E47C0"/>
    <w:rsid w:val="000E6BAE"/>
    <w:rsid w:val="000E6BD0"/>
    <w:rsid w:val="000F0CC9"/>
    <w:rsid w:val="000F4248"/>
    <w:rsid w:val="0010097C"/>
    <w:rsid w:val="00101417"/>
    <w:rsid w:val="00101633"/>
    <w:rsid w:val="00102849"/>
    <w:rsid w:val="00103F1E"/>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457E"/>
    <w:rsid w:val="0014527B"/>
    <w:rsid w:val="00145462"/>
    <w:rsid w:val="001469D1"/>
    <w:rsid w:val="00147FA6"/>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24B"/>
    <w:rsid w:val="0017668D"/>
    <w:rsid w:val="00177FE3"/>
    <w:rsid w:val="0018016D"/>
    <w:rsid w:val="001835EE"/>
    <w:rsid w:val="00183729"/>
    <w:rsid w:val="001856C5"/>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2053"/>
    <w:rsid w:val="001B32B5"/>
    <w:rsid w:val="001B32DD"/>
    <w:rsid w:val="001B4032"/>
    <w:rsid w:val="001B418A"/>
    <w:rsid w:val="001B613E"/>
    <w:rsid w:val="001B6389"/>
    <w:rsid w:val="001B7351"/>
    <w:rsid w:val="001C1694"/>
    <w:rsid w:val="001C237A"/>
    <w:rsid w:val="001C32D5"/>
    <w:rsid w:val="001C4B74"/>
    <w:rsid w:val="001C560C"/>
    <w:rsid w:val="001C58FB"/>
    <w:rsid w:val="001C7279"/>
    <w:rsid w:val="001C7862"/>
    <w:rsid w:val="001D0109"/>
    <w:rsid w:val="001D04AD"/>
    <w:rsid w:val="001D38E2"/>
    <w:rsid w:val="001D3C80"/>
    <w:rsid w:val="001D3FC9"/>
    <w:rsid w:val="001D4C61"/>
    <w:rsid w:val="001D509C"/>
    <w:rsid w:val="001D511A"/>
    <w:rsid w:val="001D5914"/>
    <w:rsid w:val="001D6279"/>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050D9"/>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454"/>
    <w:rsid w:val="002335F2"/>
    <w:rsid w:val="00234D85"/>
    <w:rsid w:val="00237DA8"/>
    <w:rsid w:val="002400E5"/>
    <w:rsid w:val="00240C4D"/>
    <w:rsid w:val="00241684"/>
    <w:rsid w:val="00241BEE"/>
    <w:rsid w:val="00243B83"/>
    <w:rsid w:val="00243ED5"/>
    <w:rsid w:val="00244D24"/>
    <w:rsid w:val="00245E3E"/>
    <w:rsid w:val="00245EEC"/>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34F"/>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554B"/>
    <w:rsid w:val="002E5772"/>
    <w:rsid w:val="002E59AC"/>
    <w:rsid w:val="002E621F"/>
    <w:rsid w:val="002F1341"/>
    <w:rsid w:val="002F3B88"/>
    <w:rsid w:val="002F55A8"/>
    <w:rsid w:val="002F5CA3"/>
    <w:rsid w:val="002F5CDE"/>
    <w:rsid w:val="00301496"/>
    <w:rsid w:val="00301768"/>
    <w:rsid w:val="00301FED"/>
    <w:rsid w:val="00302A3F"/>
    <w:rsid w:val="00302E56"/>
    <w:rsid w:val="0030419A"/>
    <w:rsid w:val="00304DF9"/>
    <w:rsid w:val="003050D4"/>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3420"/>
    <w:rsid w:val="00335DC5"/>
    <w:rsid w:val="00336E00"/>
    <w:rsid w:val="0033763E"/>
    <w:rsid w:val="003378F4"/>
    <w:rsid w:val="00340F5E"/>
    <w:rsid w:val="003420A9"/>
    <w:rsid w:val="00343548"/>
    <w:rsid w:val="00345865"/>
    <w:rsid w:val="00345B8A"/>
    <w:rsid w:val="00346974"/>
    <w:rsid w:val="0035064E"/>
    <w:rsid w:val="0035122A"/>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77771"/>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0A95"/>
    <w:rsid w:val="003A6CAA"/>
    <w:rsid w:val="003A7006"/>
    <w:rsid w:val="003A70F1"/>
    <w:rsid w:val="003A760C"/>
    <w:rsid w:val="003A7AD5"/>
    <w:rsid w:val="003B017D"/>
    <w:rsid w:val="003B0DC1"/>
    <w:rsid w:val="003B1616"/>
    <w:rsid w:val="003B36C9"/>
    <w:rsid w:val="003B3D01"/>
    <w:rsid w:val="003B45FE"/>
    <w:rsid w:val="003B6764"/>
    <w:rsid w:val="003B6A53"/>
    <w:rsid w:val="003B75A9"/>
    <w:rsid w:val="003C0378"/>
    <w:rsid w:val="003C1FC9"/>
    <w:rsid w:val="003C286F"/>
    <w:rsid w:val="003C3A59"/>
    <w:rsid w:val="003C4D14"/>
    <w:rsid w:val="003C5C59"/>
    <w:rsid w:val="003C6593"/>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F19C5"/>
    <w:rsid w:val="003F1A61"/>
    <w:rsid w:val="003F3A3B"/>
    <w:rsid w:val="004000D2"/>
    <w:rsid w:val="00401BBE"/>
    <w:rsid w:val="00404958"/>
    <w:rsid w:val="00406CB2"/>
    <w:rsid w:val="0041078F"/>
    <w:rsid w:val="004108F8"/>
    <w:rsid w:val="004131C8"/>
    <w:rsid w:val="00414975"/>
    <w:rsid w:val="004150E1"/>
    <w:rsid w:val="00415C2E"/>
    <w:rsid w:val="00417946"/>
    <w:rsid w:val="004179F5"/>
    <w:rsid w:val="00420CA6"/>
    <w:rsid w:val="00420DA9"/>
    <w:rsid w:val="00421CB9"/>
    <w:rsid w:val="00423673"/>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4E53"/>
    <w:rsid w:val="0044557A"/>
    <w:rsid w:val="00445A21"/>
    <w:rsid w:val="00446D3D"/>
    <w:rsid w:val="0044700D"/>
    <w:rsid w:val="00451BF1"/>
    <w:rsid w:val="00452DCB"/>
    <w:rsid w:val="004574B7"/>
    <w:rsid w:val="00460776"/>
    <w:rsid w:val="004618CB"/>
    <w:rsid w:val="00462023"/>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295"/>
    <w:rsid w:val="004C6967"/>
    <w:rsid w:val="004C69F8"/>
    <w:rsid w:val="004C6E0F"/>
    <w:rsid w:val="004D0620"/>
    <w:rsid w:val="004D3164"/>
    <w:rsid w:val="004D3EC9"/>
    <w:rsid w:val="004D4091"/>
    <w:rsid w:val="004D6E5D"/>
    <w:rsid w:val="004E0927"/>
    <w:rsid w:val="004E0BE6"/>
    <w:rsid w:val="004E29A7"/>
    <w:rsid w:val="004E45E7"/>
    <w:rsid w:val="004E532E"/>
    <w:rsid w:val="004F103C"/>
    <w:rsid w:val="004F71D6"/>
    <w:rsid w:val="004F74EA"/>
    <w:rsid w:val="005003F7"/>
    <w:rsid w:val="00501341"/>
    <w:rsid w:val="00505899"/>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40EB"/>
    <w:rsid w:val="0057582C"/>
    <w:rsid w:val="00575B8B"/>
    <w:rsid w:val="00576243"/>
    <w:rsid w:val="00580857"/>
    <w:rsid w:val="005809A0"/>
    <w:rsid w:val="005822CB"/>
    <w:rsid w:val="00582D96"/>
    <w:rsid w:val="00582FB1"/>
    <w:rsid w:val="00585FA5"/>
    <w:rsid w:val="00586617"/>
    <w:rsid w:val="00586703"/>
    <w:rsid w:val="0058675D"/>
    <w:rsid w:val="00587049"/>
    <w:rsid w:val="00587285"/>
    <w:rsid w:val="00587BEA"/>
    <w:rsid w:val="00587D4B"/>
    <w:rsid w:val="0059009D"/>
    <w:rsid w:val="00596907"/>
    <w:rsid w:val="005A276F"/>
    <w:rsid w:val="005A4C55"/>
    <w:rsid w:val="005A5CB6"/>
    <w:rsid w:val="005A72F0"/>
    <w:rsid w:val="005A7524"/>
    <w:rsid w:val="005B044E"/>
    <w:rsid w:val="005B1534"/>
    <w:rsid w:val="005B301B"/>
    <w:rsid w:val="005C3FF5"/>
    <w:rsid w:val="005C5BDB"/>
    <w:rsid w:val="005D017B"/>
    <w:rsid w:val="005D05DC"/>
    <w:rsid w:val="005D05E6"/>
    <w:rsid w:val="005D11E9"/>
    <w:rsid w:val="005D1B15"/>
    <w:rsid w:val="005D2C7D"/>
    <w:rsid w:val="005D3175"/>
    <w:rsid w:val="005D388E"/>
    <w:rsid w:val="005D5F43"/>
    <w:rsid w:val="005D669D"/>
    <w:rsid w:val="005D73CE"/>
    <w:rsid w:val="005D7754"/>
    <w:rsid w:val="005E3DCF"/>
    <w:rsid w:val="005E6A75"/>
    <w:rsid w:val="005E6BD2"/>
    <w:rsid w:val="005F00D7"/>
    <w:rsid w:val="005F3F63"/>
    <w:rsid w:val="005F64F6"/>
    <w:rsid w:val="005F6E50"/>
    <w:rsid w:val="00602047"/>
    <w:rsid w:val="0060229D"/>
    <w:rsid w:val="00603735"/>
    <w:rsid w:val="00603786"/>
    <w:rsid w:val="00612592"/>
    <w:rsid w:val="00612D35"/>
    <w:rsid w:val="00614B4C"/>
    <w:rsid w:val="00614E52"/>
    <w:rsid w:val="00615896"/>
    <w:rsid w:val="00617C8F"/>
    <w:rsid w:val="00617EF4"/>
    <w:rsid w:val="00623053"/>
    <w:rsid w:val="006240C8"/>
    <w:rsid w:val="0062516C"/>
    <w:rsid w:val="00627DED"/>
    <w:rsid w:val="00630AFA"/>
    <w:rsid w:val="00631433"/>
    <w:rsid w:val="0063194E"/>
    <w:rsid w:val="00633862"/>
    <w:rsid w:val="00633D3E"/>
    <w:rsid w:val="006345E0"/>
    <w:rsid w:val="00635809"/>
    <w:rsid w:val="006411F1"/>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2838"/>
    <w:rsid w:val="006A31AF"/>
    <w:rsid w:val="006A3405"/>
    <w:rsid w:val="006A3F41"/>
    <w:rsid w:val="006A3F4A"/>
    <w:rsid w:val="006A4935"/>
    <w:rsid w:val="006A49CE"/>
    <w:rsid w:val="006A65B1"/>
    <w:rsid w:val="006A768C"/>
    <w:rsid w:val="006A7819"/>
    <w:rsid w:val="006B4069"/>
    <w:rsid w:val="006B484C"/>
    <w:rsid w:val="006B6323"/>
    <w:rsid w:val="006B702B"/>
    <w:rsid w:val="006C1843"/>
    <w:rsid w:val="006C1B3C"/>
    <w:rsid w:val="006C1E14"/>
    <w:rsid w:val="006C2939"/>
    <w:rsid w:val="006C4495"/>
    <w:rsid w:val="006C7489"/>
    <w:rsid w:val="006D2FFF"/>
    <w:rsid w:val="006D4F54"/>
    <w:rsid w:val="006D7FCE"/>
    <w:rsid w:val="006E0397"/>
    <w:rsid w:val="006E0816"/>
    <w:rsid w:val="006E09E8"/>
    <w:rsid w:val="006E1B84"/>
    <w:rsid w:val="006E23A7"/>
    <w:rsid w:val="006E263F"/>
    <w:rsid w:val="006E4E2C"/>
    <w:rsid w:val="006E54C3"/>
    <w:rsid w:val="006E5B31"/>
    <w:rsid w:val="006E641D"/>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4316"/>
    <w:rsid w:val="0070688F"/>
    <w:rsid w:val="00710050"/>
    <w:rsid w:val="007109CF"/>
    <w:rsid w:val="00710C2C"/>
    <w:rsid w:val="00710FEB"/>
    <w:rsid w:val="00712AC7"/>
    <w:rsid w:val="00720066"/>
    <w:rsid w:val="00720D82"/>
    <w:rsid w:val="00720F42"/>
    <w:rsid w:val="0072424E"/>
    <w:rsid w:val="0072544C"/>
    <w:rsid w:val="00730C5B"/>
    <w:rsid w:val="007326E3"/>
    <w:rsid w:val="0073677E"/>
    <w:rsid w:val="007378C4"/>
    <w:rsid w:val="00737985"/>
    <w:rsid w:val="00740FD7"/>
    <w:rsid w:val="00742947"/>
    <w:rsid w:val="0074562B"/>
    <w:rsid w:val="00745F09"/>
    <w:rsid w:val="007462BD"/>
    <w:rsid w:val="0074634B"/>
    <w:rsid w:val="00747BA4"/>
    <w:rsid w:val="007514EE"/>
    <w:rsid w:val="007518AD"/>
    <w:rsid w:val="00751B14"/>
    <w:rsid w:val="00751DB9"/>
    <w:rsid w:val="00755F7F"/>
    <w:rsid w:val="00757647"/>
    <w:rsid w:val="00760C22"/>
    <w:rsid w:val="00760CCC"/>
    <w:rsid w:val="00764AD6"/>
    <w:rsid w:val="00765CED"/>
    <w:rsid w:val="00767A52"/>
    <w:rsid w:val="007703D0"/>
    <w:rsid w:val="00770DBF"/>
    <w:rsid w:val="007724FB"/>
    <w:rsid w:val="00773B27"/>
    <w:rsid w:val="00774C10"/>
    <w:rsid w:val="007759B5"/>
    <w:rsid w:val="00775F7A"/>
    <w:rsid w:val="0077798C"/>
    <w:rsid w:val="007779F6"/>
    <w:rsid w:val="00777F76"/>
    <w:rsid w:val="00780403"/>
    <w:rsid w:val="00780419"/>
    <w:rsid w:val="00782661"/>
    <w:rsid w:val="0078350C"/>
    <w:rsid w:val="007836D9"/>
    <w:rsid w:val="007840BA"/>
    <w:rsid w:val="00787C8B"/>
    <w:rsid w:val="007901DD"/>
    <w:rsid w:val="007933E7"/>
    <w:rsid w:val="007940AD"/>
    <w:rsid w:val="00794D17"/>
    <w:rsid w:val="0079508D"/>
    <w:rsid w:val="007952CB"/>
    <w:rsid w:val="00797CEA"/>
    <w:rsid w:val="007A0A41"/>
    <w:rsid w:val="007A132C"/>
    <w:rsid w:val="007A2DB1"/>
    <w:rsid w:val="007A314B"/>
    <w:rsid w:val="007A5E42"/>
    <w:rsid w:val="007A5E58"/>
    <w:rsid w:val="007A7F08"/>
    <w:rsid w:val="007B0601"/>
    <w:rsid w:val="007B24A7"/>
    <w:rsid w:val="007B2D84"/>
    <w:rsid w:val="007B4CC1"/>
    <w:rsid w:val="007B60AA"/>
    <w:rsid w:val="007B7DB4"/>
    <w:rsid w:val="007C0116"/>
    <w:rsid w:val="007C74E5"/>
    <w:rsid w:val="007D0C66"/>
    <w:rsid w:val="007D0E87"/>
    <w:rsid w:val="007D20EC"/>
    <w:rsid w:val="007D3400"/>
    <w:rsid w:val="007D3937"/>
    <w:rsid w:val="007D3EB6"/>
    <w:rsid w:val="007D47B5"/>
    <w:rsid w:val="007D49D5"/>
    <w:rsid w:val="007D4FAD"/>
    <w:rsid w:val="007D640C"/>
    <w:rsid w:val="007D6A7B"/>
    <w:rsid w:val="007D7C47"/>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7251"/>
    <w:rsid w:val="00807662"/>
    <w:rsid w:val="00812A99"/>
    <w:rsid w:val="00813E84"/>
    <w:rsid w:val="008148A1"/>
    <w:rsid w:val="008165E2"/>
    <w:rsid w:val="00817E4C"/>
    <w:rsid w:val="00820257"/>
    <w:rsid w:val="0082093F"/>
    <w:rsid w:val="00820B3B"/>
    <w:rsid w:val="0082317C"/>
    <w:rsid w:val="00824F1B"/>
    <w:rsid w:val="0082571F"/>
    <w:rsid w:val="00826A75"/>
    <w:rsid w:val="008270E8"/>
    <w:rsid w:val="00827DF5"/>
    <w:rsid w:val="0083106E"/>
    <w:rsid w:val="008330E4"/>
    <w:rsid w:val="0083539A"/>
    <w:rsid w:val="00837AE0"/>
    <w:rsid w:val="00840D53"/>
    <w:rsid w:val="00844180"/>
    <w:rsid w:val="0084507E"/>
    <w:rsid w:val="00846035"/>
    <w:rsid w:val="008461F7"/>
    <w:rsid w:val="00846264"/>
    <w:rsid w:val="008467DA"/>
    <w:rsid w:val="008472DF"/>
    <w:rsid w:val="008479C3"/>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324F"/>
    <w:rsid w:val="008B340A"/>
    <w:rsid w:val="008B4EAA"/>
    <w:rsid w:val="008B6270"/>
    <w:rsid w:val="008B70FB"/>
    <w:rsid w:val="008B7741"/>
    <w:rsid w:val="008C0622"/>
    <w:rsid w:val="008C0635"/>
    <w:rsid w:val="008C0E79"/>
    <w:rsid w:val="008C2104"/>
    <w:rsid w:val="008C6F95"/>
    <w:rsid w:val="008D0CDB"/>
    <w:rsid w:val="008D0E60"/>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0437"/>
    <w:rsid w:val="0090117B"/>
    <w:rsid w:val="009011E7"/>
    <w:rsid w:val="00903D1A"/>
    <w:rsid w:val="0090455D"/>
    <w:rsid w:val="00905F57"/>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0E88"/>
    <w:rsid w:val="009528C8"/>
    <w:rsid w:val="00952D34"/>
    <w:rsid w:val="009530CD"/>
    <w:rsid w:val="009550CA"/>
    <w:rsid w:val="00955FBC"/>
    <w:rsid w:val="00960195"/>
    <w:rsid w:val="00963D9B"/>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2FD6"/>
    <w:rsid w:val="00993196"/>
    <w:rsid w:val="0099646C"/>
    <w:rsid w:val="009A2270"/>
    <w:rsid w:val="009A34B2"/>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E15"/>
    <w:rsid w:val="009C50CF"/>
    <w:rsid w:val="009C51EE"/>
    <w:rsid w:val="009D1779"/>
    <w:rsid w:val="009D226A"/>
    <w:rsid w:val="009D3061"/>
    <w:rsid w:val="009D3432"/>
    <w:rsid w:val="009D44EB"/>
    <w:rsid w:val="009D5885"/>
    <w:rsid w:val="009D5FDF"/>
    <w:rsid w:val="009D630E"/>
    <w:rsid w:val="009E1A09"/>
    <w:rsid w:val="009E325B"/>
    <w:rsid w:val="009E3A1A"/>
    <w:rsid w:val="009E4366"/>
    <w:rsid w:val="009E4D17"/>
    <w:rsid w:val="009E5CAC"/>
    <w:rsid w:val="009E6119"/>
    <w:rsid w:val="009E6536"/>
    <w:rsid w:val="009F1BD9"/>
    <w:rsid w:val="009F345B"/>
    <w:rsid w:val="009F69A5"/>
    <w:rsid w:val="009F7CB6"/>
    <w:rsid w:val="00A000EE"/>
    <w:rsid w:val="00A00EAD"/>
    <w:rsid w:val="00A02156"/>
    <w:rsid w:val="00A0245B"/>
    <w:rsid w:val="00A03161"/>
    <w:rsid w:val="00A036AF"/>
    <w:rsid w:val="00A05882"/>
    <w:rsid w:val="00A068EE"/>
    <w:rsid w:val="00A10E0B"/>
    <w:rsid w:val="00A11C44"/>
    <w:rsid w:val="00A12C67"/>
    <w:rsid w:val="00A13815"/>
    <w:rsid w:val="00A143C8"/>
    <w:rsid w:val="00A14961"/>
    <w:rsid w:val="00A14CD1"/>
    <w:rsid w:val="00A200D9"/>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80D"/>
    <w:rsid w:val="00A65C38"/>
    <w:rsid w:val="00A66EDA"/>
    <w:rsid w:val="00A70C12"/>
    <w:rsid w:val="00A721F8"/>
    <w:rsid w:val="00A73EF5"/>
    <w:rsid w:val="00A74182"/>
    <w:rsid w:val="00A74D39"/>
    <w:rsid w:val="00A779EF"/>
    <w:rsid w:val="00A80345"/>
    <w:rsid w:val="00A808ED"/>
    <w:rsid w:val="00A86E21"/>
    <w:rsid w:val="00A87E64"/>
    <w:rsid w:val="00A9039F"/>
    <w:rsid w:val="00A9094C"/>
    <w:rsid w:val="00A92D7A"/>
    <w:rsid w:val="00A9324F"/>
    <w:rsid w:val="00A93570"/>
    <w:rsid w:val="00A954D1"/>
    <w:rsid w:val="00A97179"/>
    <w:rsid w:val="00AA0273"/>
    <w:rsid w:val="00AA0C87"/>
    <w:rsid w:val="00AA32A1"/>
    <w:rsid w:val="00AA3800"/>
    <w:rsid w:val="00AA3BFA"/>
    <w:rsid w:val="00AA46CC"/>
    <w:rsid w:val="00AA4D74"/>
    <w:rsid w:val="00AA5F54"/>
    <w:rsid w:val="00AA731B"/>
    <w:rsid w:val="00AA7693"/>
    <w:rsid w:val="00AA7A1F"/>
    <w:rsid w:val="00AB2539"/>
    <w:rsid w:val="00AB2553"/>
    <w:rsid w:val="00AB256D"/>
    <w:rsid w:val="00AB5262"/>
    <w:rsid w:val="00AB5464"/>
    <w:rsid w:val="00AB591E"/>
    <w:rsid w:val="00AB5C33"/>
    <w:rsid w:val="00AC0535"/>
    <w:rsid w:val="00AC2327"/>
    <w:rsid w:val="00AC2FA2"/>
    <w:rsid w:val="00AC371B"/>
    <w:rsid w:val="00AC5483"/>
    <w:rsid w:val="00AD0286"/>
    <w:rsid w:val="00AD09C2"/>
    <w:rsid w:val="00AD0C9B"/>
    <w:rsid w:val="00AD37C2"/>
    <w:rsid w:val="00AD5CAF"/>
    <w:rsid w:val="00AD71AC"/>
    <w:rsid w:val="00AE17BE"/>
    <w:rsid w:val="00AE1D11"/>
    <w:rsid w:val="00AE2164"/>
    <w:rsid w:val="00AE311C"/>
    <w:rsid w:val="00AE31FA"/>
    <w:rsid w:val="00AE37B8"/>
    <w:rsid w:val="00AE3B1D"/>
    <w:rsid w:val="00AE3F40"/>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641A"/>
    <w:rsid w:val="00B26536"/>
    <w:rsid w:val="00B2727D"/>
    <w:rsid w:val="00B30379"/>
    <w:rsid w:val="00B3037B"/>
    <w:rsid w:val="00B31680"/>
    <w:rsid w:val="00B32202"/>
    <w:rsid w:val="00B33064"/>
    <w:rsid w:val="00B35BCE"/>
    <w:rsid w:val="00B35D07"/>
    <w:rsid w:val="00B3725D"/>
    <w:rsid w:val="00B4130A"/>
    <w:rsid w:val="00B41389"/>
    <w:rsid w:val="00B440FE"/>
    <w:rsid w:val="00B46938"/>
    <w:rsid w:val="00B53431"/>
    <w:rsid w:val="00B53A2C"/>
    <w:rsid w:val="00B53E5A"/>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5C1A"/>
    <w:rsid w:val="00B8683E"/>
    <w:rsid w:val="00B86F55"/>
    <w:rsid w:val="00B93119"/>
    <w:rsid w:val="00B955EB"/>
    <w:rsid w:val="00B96237"/>
    <w:rsid w:val="00BA0B96"/>
    <w:rsid w:val="00BA3BDB"/>
    <w:rsid w:val="00BA3E88"/>
    <w:rsid w:val="00BA6AF2"/>
    <w:rsid w:val="00BA6B3E"/>
    <w:rsid w:val="00BA730A"/>
    <w:rsid w:val="00BA7C46"/>
    <w:rsid w:val="00BB0291"/>
    <w:rsid w:val="00BB04A2"/>
    <w:rsid w:val="00BB1337"/>
    <w:rsid w:val="00BB1D1D"/>
    <w:rsid w:val="00BB274D"/>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244A"/>
    <w:rsid w:val="00C124DC"/>
    <w:rsid w:val="00C12872"/>
    <w:rsid w:val="00C1298C"/>
    <w:rsid w:val="00C12CC7"/>
    <w:rsid w:val="00C12EE4"/>
    <w:rsid w:val="00C1352E"/>
    <w:rsid w:val="00C146A1"/>
    <w:rsid w:val="00C15287"/>
    <w:rsid w:val="00C16936"/>
    <w:rsid w:val="00C17F03"/>
    <w:rsid w:val="00C210EE"/>
    <w:rsid w:val="00C21805"/>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5021F"/>
    <w:rsid w:val="00C50321"/>
    <w:rsid w:val="00C5154C"/>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DF3"/>
    <w:rsid w:val="00C81265"/>
    <w:rsid w:val="00C824B3"/>
    <w:rsid w:val="00C82805"/>
    <w:rsid w:val="00C84715"/>
    <w:rsid w:val="00C85750"/>
    <w:rsid w:val="00C85F76"/>
    <w:rsid w:val="00C87A93"/>
    <w:rsid w:val="00C91553"/>
    <w:rsid w:val="00C9373D"/>
    <w:rsid w:val="00C95D1F"/>
    <w:rsid w:val="00C96C21"/>
    <w:rsid w:val="00CA14B9"/>
    <w:rsid w:val="00CA5198"/>
    <w:rsid w:val="00CA5263"/>
    <w:rsid w:val="00CA6722"/>
    <w:rsid w:val="00CA6D53"/>
    <w:rsid w:val="00CA79AC"/>
    <w:rsid w:val="00CB15D7"/>
    <w:rsid w:val="00CB1C4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710"/>
    <w:rsid w:val="00CE63E4"/>
    <w:rsid w:val="00CF18E6"/>
    <w:rsid w:val="00CF23B5"/>
    <w:rsid w:val="00CF2C8A"/>
    <w:rsid w:val="00CF418C"/>
    <w:rsid w:val="00CF46F9"/>
    <w:rsid w:val="00CF566B"/>
    <w:rsid w:val="00D007C4"/>
    <w:rsid w:val="00D032F2"/>
    <w:rsid w:val="00D044C7"/>
    <w:rsid w:val="00D04E95"/>
    <w:rsid w:val="00D054A5"/>
    <w:rsid w:val="00D07183"/>
    <w:rsid w:val="00D07415"/>
    <w:rsid w:val="00D1092D"/>
    <w:rsid w:val="00D13745"/>
    <w:rsid w:val="00D13C67"/>
    <w:rsid w:val="00D14F4D"/>
    <w:rsid w:val="00D1545C"/>
    <w:rsid w:val="00D223C7"/>
    <w:rsid w:val="00D23208"/>
    <w:rsid w:val="00D2424F"/>
    <w:rsid w:val="00D24539"/>
    <w:rsid w:val="00D26C04"/>
    <w:rsid w:val="00D302F0"/>
    <w:rsid w:val="00D30F61"/>
    <w:rsid w:val="00D31275"/>
    <w:rsid w:val="00D314C2"/>
    <w:rsid w:val="00D326B5"/>
    <w:rsid w:val="00D332B2"/>
    <w:rsid w:val="00D33356"/>
    <w:rsid w:val="00D33881"/>
    <w:rsid w:val="00D34470"/>
    <w:rsid w:val="00D3543C"/>
    <w:rsid w:val="00D3609D"/>
    <w:rsid w:val="00D366D7"/>
    <w:rsid w:val="00D37E1D"/>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31BF"/>
    <w:rsid w:val="00D63FC1"/>
    <w:rsid w:val="00D651E5"/>
    <w:rsid w:val="00D65F37"/>
    <w:rsid w:val="00D66C95"/>
    <w:rsid w:val="00D67996"/>
    <w:rsid w:val="00D710C0"/>
    <w:rsid w:val="00D73282"/>
    <w:rsid w:val="00D73320"/>
    <w:rsid w:val="00D733C9"/>
    <w:rsid w:val="00D73521"/>
    <w:rsid w:val="00D75610"/>
    <w:rsid w:val="00D76667"/>
    <w:rsid w:val="00D80C66"/>
    <w:rsid w:val="00D8355F"/>
    <w:rsid w:val="00D83DA0"/>
    <w:rsid w:val="00D846DA"/>
    <w:rsid w:val="00D857CC"/>
    <w:rsid w:val="00D91A7E"/>
    <w:rsid w:val="00D91CFD"/>
    <w:rsid w:val="00D92312"/>
    <w:rsid w:val="00D92C35"/>
    <w:rsid w:val="00D93912"/>
    <w:rsid w:val="00D94D90"/>
    <w:rsid w:val="00D9508E"/>
    <w:rsid w:val="00DA0287"/>
    <w:rsid w:val="00DA152A"/>
    <w:rsid w:val="00DA1590"/>
    <w:rsid w:val="00DA2F4D"/>
    <w:rsid w:val="00DA3B2A"/>
    <w:rsid w:val="00DA3BB5"/>
    <w:rsid w:val="00DA3C29"/>
    <w:rsid w:val="00DA3DF8"/>
    <w:rsid w:val="00DA4C14"/>
    <w:rsid w:val="00DA4EB6"/>
    <w:rsid w:val="00DA504C"/>
    <w:rsid w:val="00DA56E8"/>
    <w:rsid w:val="00DA6168"/>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6BEE"/>
    <w:rsid w:val="00DE7129"/>
    <w:rsid w:val="00DE7E68"/>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34D2"/>
    <w:rsid w:val="00E33683"/>
    <w:rsid w:val="00E33EDA"/>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7AD4"/>
    <w:rsid w:val="00E900D5"/>
    <w:rsid w:val="00E92387"/>
    <w:rsid w:val="00E93255"/>
    <w:rsid w:val="00E93273"/>
    <w:rsid w:val="00E949C3"/>
    <w:rsid w:val="00E95742"/>
    <w:rsid w:val="00E970F1"/>
    <w:rsid w:val="00E97741"/>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201D"/>
    <w:rsid w:val="00ED516E"/>
    <w:rsid w:val="00EE0A58"/>
    <w:rsid w:val="00EE2307"/>
    <w:rsid w:val="00EE3076"/>
    <w:rsid w:val="00EE40A8"/>
    <w:rsid w:val="00EE461D"/>
    <w:rsid w:val="00EE5667"/>
    <w:rsid w:val="00EE6357"/>
    <w:rsid w:val="00EE675C"/>
    <w:rsid w:val="00EE75B1"/>
    <w:rsid w:val="00EF07F1"/>
    <w:rsid w:val="00EF1275"/>
    <w:rsid w:val="00EF1D76"/>
    <w:rsid w:val="00EF2167"/>
    <w:rsid w:val="00EF2363"/>
    <w:rsid w:val="00EF385A"/>
    <w:rsid w:val="00EF47D2"/>
    <w:rsid w:val="00EF624C"/>
    <w:rsid w:val="00F002A4"/>
    <w:rsid w:val="00F00B1C"/>
    <w:rsid w:val="00F046FF"/>
    <w:rsid w:val="00F04D31"/>
    <w:rsid w:val="00F0581D"/>
    <w:rsid w:val="00F05A64"/>
    <w:rsid w:val="00F05E0B"/>
    <w:rsid w:val="00F07058"/>
    <w:rsid w:val="00F07E48"/>
    <w:rsid w:val="00F10B6B"/>
    <w:rsid w:val="00F12BD6"/>
    <w:rsid w:val="00F14BD8"/>
    <w:rsid w:val="00F15A4D"/>
    <w:rsid w:val="00F17619"/>
    <w:rsid w:val="00F17FEF"/>
    <w:rsid w:val="00F22E09"/>
    <w:rsid w:val="00F236C6"/>
    <w:rsid w:val="00F23753"/>
    <w:rsid w:val="00F238ED"/>
    <w:rsid w:val="00F24F1C"/>
    <w:rsid w:val="00F267AE"/>
    <w:rsid w:val="00F27E1A"/>
    <w:rsid w:val="00F306A8"/>
    <w:rsid w:val="00F30DFC"/>
    <w:rsid w:val="00F3482C"/>
    <w:rsid w:val="00F36A9F"/>
    <w:rsid w:val="00F37B41"/>
    <w:rsid w:val="00F37C68"/>
    <w:rsid w:val="00F37D6D"/>
    <w:rsid w:val="00F4074D"/>
    <w:rsid w:val="00F440A2"/>
    <w:rsid w:val="00F45B84"/>
    <w:rsid w:val="00F502B3"/>
    <w:rsid w:val="00F5129E"/>
    <w:rsid w:val="00F51307"/>
    <w:rsid w:val="00F54425"/>
    <w:rsid w:val="00F553AD"/>
    <w:rsid w:val="00F566C0"/>
    <w:rsid w:val="00F609F9"/>
    <w:rsid w:val="00F61DFF"/>
    <w:rsid w:val="00F61EE4"/>
    <w:rsid w:val="00F631DE"/>
    <w:rsid w:val="00F6471F"/>
    <w:rsid w:val="00F647F6"/>
    <w:rsid w:val="00F64C83"/>
    <w:rsid w:val="00F661EC"/>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3B95"/>
    <w:rsid w:val="00FB40AC"/>
    <w:rsid w:val="00FB57F7"/>
    <w:rsid w:val="00FB59F4"/>
    <w:rsid w:val="00FB66A6"/>
    <w:rsid w:val="00FB6A06"/>
    <w:rsid w:val="00FB6AAA"/>
    <w:rsid w:val="00FB6AAE"/>
    <w:rsid w:val="00FC1A3D"/>
    <w:rsid w:val="00FC35C0"/>
    <w:rsid w:val="00FC39A5"/>
    <w:rsid w:val="00FC56D7"/>
    <w:rsid w:val="00FC63F5"/>
    <w:rsid w:val="00FD18E5"/>
    <w:rsid w:val="00FD2F46"/>
    <w:rsid w:val="00FD3311"/>
    <w:rsid w:val="00FD36FA"/>
    <w:rsid w:val="00FD401C"/>
    <w:rsid w:val="00FD4CD1"/>
    <w:rsid w:val="00FD62D1"/>
    <w:rsid w:val="00FD6AD2"/>
    <w:rsid w:val="00FE307A"/>
    <w:rsid w:val="00FE3DF2"/>
    <w:rsid w:val="00FE5782"/>
    <w:rsid w:val="00FE5918"/>
    <w:rsid w:val="00FE6112"/>
    <w:rsid w:val="00FE6B33"/>
    <w:rsid w:val="00FE7AAF"/>
    <w:rsid w:val="00FF1920"/>
    <w:rsid w:val="00FF2975"/>
    <w:rsid w:val="00FF3310"/>
    <w:rsid w:val="00FF4084"/>
    <w:rsid w:val="00FF464C"/>
    <w:rsid w:val="00FF4ECE"/>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D66299"/>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9CACE-8C37-4925-9476-33DAC8FE0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9933</Words>
  <Characters>56619</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4</cp:revision>
  <cp:lastPrinted>2019-11-25T04:50:00Z</cp:lastPrinted>
  <dcterms:created xsi:type="dcterms:W3CDTF">2026-05-07T16:01:00Z</dcterms:created>
  <dcterms:modified xsi:type="dcterms:W3CDTF">2026-05-07T17:19:00Z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