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66A4F" w14:textId="638247CD" w:rsidR="00C34F6A" w:rsidRPr="00C34F6A" w:rsidRDefault="00C34F6A" w:rsidP="00C34F6A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Andale Sans UI" w:hAnsi="Times New Roman" w:cs="Times New Roman"/>
          <w:b/>
          <w:kern w:val="1"/>
          <w:sz w:val="36"/>
          <w:szCs w:val="36"/>
          <w:lang w:eastAsia="ru-RU"/>
        </w:rPr>
      </w:pPr>
      <w:r w:rsidRPr="00C34F6A">
        <w:rPr>
          <w:rFonts w:ascii="Times New Roman" w:eastAsia="Andale Sans UI" w:hAnsi="Times New Roman" w:cs="Times New Roman"/>
          <w:b/>
          <w:kern w:val="1"/>
          <w:sz w:val="36"/>
          <w:szCs w:val="36"/>
          <w:lang w:eastAsia="ru-RU"/>
        </w:rPr>
        <w:t xml:space="preserve">Перечень обязательных документов к </w:t>
      </w:r>
      <w:r w:rsidR="00C567B4">
        <w:rPr>
          <w:rFonts w:ascii="Times New Roman" w:eastAsia="Andale Sans UI" w:hAnsi="Times New Roman" w:cs="Times New Roman"/>
          <w:b/>
          <w:kern w:val="1"/>
          <w:sz w:val="36"/>
          <w:szCs w:val="36"/>
          <w:lang w:eastAsia="ru-RU"/>
        </w:rPr>
        <w:t xml:space="preserve">заявке на право </w:t>
      </w:r>
      <w:r w:rsidR="00C567B4"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ru-RU"/>
        </w:rPr>
        <w:t xml:space="preserve">заключения </w:t>
      </w:r>
      <w:r w:rsidRPr="00C34F6A"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ru-RU"/>
        </w:rPr>
        <w:t>договора</w:t>
      </w:r>
      <w:r w:rsidR="00437C2E"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ru-RU"/>
        </w:rPr>
        <w:t xml:space="preserve"> купли-продажи права</w:t>
      </w:r>
      <w:r w:rsidRPr="00C34F6A"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ru-RU"/>
        </w:rPr>
        <w:t xml:space="preserve"> на размещение нестационарного паркового объекта</w:t>
      </w:r>
      <w:r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ru-RU"/>
        </w:rPr>
        <w:t xml:space="preserve"> (</w:t>
      </w:r>
      <w:r w:rsidR="00712C35"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ru-RU"/>
        </w:rPr>
        <w:t>морозильный ларь для продажи мороженого</w:t>
      </w:r>
      <w:r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ru-RU"/>
        </w:rPr>
        <w:t>)</w:t>
      </w:r>
      <w:r w:rsidRPr="00C34F6A"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ru-RU"/>
        </w:rPr>
        <w:t xml:space="preserve"> для осуществления сезонной торговли</w:t>
      </w:r>
    </w:p>
    <w:p w14:paraId="19494E57" w14:textId="77777777" w:rsidR="00C34F6A" w:rsidRPr="00C34F6A" w:rsidRDefault="00C34F6A" w:rsidP="00C34F6A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Andale Sans UI" w:hAnsi="Times New Roman" w:cs="Times New Roman"/>
          <w:b/>
          <w:kern w:val="1"/>
          <w:sz w:val="44"/>
          <w:szCs w:val="44"/>
          <w:lang w:eastAsia="ru-RU"/>
        </w:rPr>
      </w:pPr>
    </w:p>
    <w:p w14:paraId="2C4F19D4" w14:textId="77777777" w:rsidR="00C34F6A" w:rsidRPr="00C34F6A" w:rsidRDefault="00C34F6A" w:rsidP="00C34F6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C34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Для организации любой организационно- правовой формы</w:t>
      </w:r>
      <w:r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: письменное заявление по установленной форме, учредительные документы (Устав, ИНН, ОГРН, Решение о назначении директора, выписка из ЕГРЮЛ, выданная не позднее 10 календарных дней), визуальный проект нестационарного паркового объекта с указанием</w:t>
      </w:r>
      <w:r w:rsidR="00C567B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спецификации используемых материалов, </w:t>
      </w:r>
      <w:r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размера</w:t>
      </w:r>
      <w:r w:rsidR="00C567B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объекта</w:t>
      </w:r>
      <w:r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и мощности потребляемой электроэнергии</w:t>
      </w:r>
      <w:r w:rsidR="00B950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="00B95048" w:rsidRPr="00B950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B950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а также иных документов, предусмотренных аукционной документацией</w:t>
      </w:r>
      <w:r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;</w:t>
      </w:r>
    </w:p>
    <w:p w14:paraId="719E92A9" w14:textId="2EC2B1D8" w:rsidR="00C34F6A" w:rsidRDefault="00C34F6A" w:rsidP="00C34F6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C34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Для индивидуального предпринимателя:</w:t>
      </w:r>
      <w:r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письменное заявление по установленной форме, </w:t>
      </w:r>
      <w:r w:rsidRPr="00C34F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свидетельство о государственной регистрации гражданина в качестве индивидуального предпринимателя, выписка из ЕГРИП, выданная не позднее 10 календарных дней, уведомление о постановке на учёт в налоговой службе, </w:t>
      </w:r>
      <w:r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визуальный проект нестационарного паркового объекта с </w:t>
      </w:r>
      <w:r w:rsidR="00B95048"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указанием</w:t>
      </w:r>
      <w:r w:rsidR="00B950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спецификации используемых материалов, </w:t>
      </w:r>
      <w:r w:rsidR="00B95048"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размера</w:t>
      </w:r>
      <w:r w:rsidR="00B950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объекта</w:t>
      </w:r>
      <w:r w:rsidR="00B95048" w:rsidRPr="00C34F6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и мощности потребляемой электроэнергии</w:t>
      </w:r>
      <w:r w:rsidR="00B950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 а также иных документов, предусмотренных аукционной документацией</w:t>
      </w:r>
      <w:r w:rsidR="00437C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.</w:t>
      </w:r>
    </w:p>
    <w:sectPr w:rsidR="00C3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309A9"/>
    <w:multiLevelType w:val="hybridMultilevel"/>
    <w:tmpl w:val="35CC6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127"/>
    <w:rsid w:val="00282127"/>
    <w:rsid w:val="00437C2E"/>
    <w:rsid w:val="005E5E65"/>
    <w:rsid w:val="00712C35"/>
    <w:rsid w:val="00B95048"/>
    <w:rsid w:val="00C34F6A"/>
    <w:rsid w:val="00C5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ECFF"/>
  <w15:chartTrackingRefBased/>
  <w15:docId w15:val="{EFEDB4B6-CE40-436F-BC21-C8B09644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2026-04-09T08:41:00Z</dcterms:created>
  <dcterms:modified xsi:type="dcterms:W3CDTF">2026-04-23T08:11:00Z</dcterms:modified>
</cp:coreProperties>
</file>