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E5" w:rsidRPr="00656172" w:rsidRDefault="00255BE5" w:rsidP="00F078AA">
      <w:pPr>
        <w:pStyle w:val="af2"/>
      </w:pPr>
    </w:p>
    <w:p w:rsidR="00255BE5" w:rsidRPr="00E47A06" w:rsidRDefault="006C671E" w:rsidP="00F078AA">
      <w:pPr>
        <w:pStyle w:val="H1"/>
        <w:rPr>
          <w:lang w:val="ru-RU"/>
        </w:rPr>
      </w:pPr>
      <w:r w:rsidRPr="00E47A06">
        <w:rPr>
          <w:lang w:val="ru-RU"/>
        </w:rPr>
        <w:t>Договор</w:t>
      </w:r>
      <w:r w:rsidR="00FE0D4B" w:rsidRPr="00E47A06">
        <w:rPr>
          <w:lang w:val="ru-RU"/>
        </w:rPr>
        <w:t xml:space="preserve"> №</w:t>
      </w:r>
      <w:r w:rsidR="00023724" w:rsidRPr="00E47A06">
        <w:rPr>
          <w:highlight w:val="yellow"/>
          <w:lang w:val="ru-RU"/>
        </w:rPr>
        <w:t>___________</w:t>
      </w:r>
    </w:p>
    <w:p w:rsidR="00A83C57" w:rsidRPr="00A83C57" w:rsidRDefault="004B7220" w:rsidP="00F078AA">
      <w:pPr>
        <w:pStyle w:val="af2"/>
        <w:ind w:firstLine="0"/>
        <w:jc w:val="center"/>
      </w:pPr>
      <w:r>
        <w:t>купли-продажи права на</w:t>
      </w:r>
      <w:r w:rsidR="00A83C57">
        <w:t xml:space="preserve"> размещени</w:t>
      </w:r>
      <w:r>
        <w:t>е</w:t>
      </w:r>
      <w:r w:rsidR="00E830DB">
        <w:t xml:space="preserve"> нестационарного паркового</w:t>
      </w:r>
      <w:r w:rsidR="00255BE5">
        <w:t xml:space="preserve"> объекта на территории</w:t>
      </w:r>
    </w:p>
    <w:p w:rsidR="00255BE5" w:rsidRDefault="00A83C57" w:rsidP="00F078AA">
      <w:pPr>
        <w:pStyle w:val="af2"/>
        <w:ind w:firstLine="0"/>
        <w:jc w:val="center"/>
      </w:pPr>
      <w:r>
        <w:t>Городского сада им А.</w:t>
      </w:r>
      <w:r w:rsidR="00F078AA">
        <w:t xml:space="preserve"> </w:t>
      </w:r>
      <w:r>
        <w:t>С.</w:t>
      </w:r>
      <w:r w:rsidR="00F078AA">
        <w:t xml:space="preserve"> </w:t>
      </w:r>
      <w:r>
        <w:t>Пушкина</w:t>
      </w:r>
      <w:r w:rsidR="00255BE5">
        <w:t xml:space="preserve"> города Челябинска</w:t>
      </w:r>
    </w:p>
    <w:p w:rsidR="00255BE5" w:rsidRDefault="00255BE5" w:rsidP="00F078AA">
      <w:pPr>
        <w:pStyle w:val="af2"/>
      </w:pPr>
    </w:p>
    <w:p w:rsidR="00F078AA" w:rsidRDefault="00F078AA" w:rsidP="00F078AA">
      <w:pPr>
        <w:pStyle w:val="af4"/>
      </w:pPr>
      <w:r>
        <w:t>г. Челябинск</w:t>
      </w:r>
      <w:r>
        <w:tab/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255BE5" w:rsidRDefault="00255BE5" w:rsidP="00F078AA">
      <w:pPr>
        <w:pStyle w:val="af2"/>
      </w:pPr>
      <w:r>
        <w:br/>
      </w:r>
      <w:r w:rsidR="00A83C57">
        <w:rPr>
          <w:b/>
        </w:rPr>
        <w:t>Муниципальное автономное учреждение «Городской сад им.А.С.Пушкина» (МАУ «Горсад им.А.С.Пушкина»</w:t>
      </w:r>
      <w:r w:rsidR="00C57749">
        <w:rPr>
          <w:b/>
        </w:rPr>
        <w:t>)</w:t>
      </w:r>
      <w:r>
        <w:rPr>
          <w:b/>
        </w:rPr>
        <w:t>,</w:t>
      </w:r>
      <w:r>
        <w:t xml:space="preserve"> в лице директора</w:t>
      </w:r>
      <w:r w:rsidR="00A83C57">
        <w:t xml:space="preserve"> </w:t>
      </w:r>
      <w:r w:rsidR="009241DD">
        <w:t>Драганер</w:t>
      </w:r>
      <w:r w:rsidR="00023724">
        <w:t>а</w:t>
      </w:r>
      <w:r w:rsidR="009241DD">
        <w:t xml:space="preserve"> Александра Ефимовича</w:t>
      </w:r>
      <w:r w:rsidR="00A83C57">
        <w:t>, действующего</w:t>
      </w:r>
      <w:r>
        <w:t xml:space="preserve"> на основании Устава, с одной стороны, именуемое в дальнейшем «Учреждение», и </w:t>
      </w:r>
      <w:r w:rsidR="00023724" w:rsidRPr="00F078AA">
        <w:rPr>
          <w:b/>
          <w:highlight w:val="yellow"/>
        </w:rPr>
        <w:t>______</w:t>
      </w:r>
      <w:r w:rsidR="00F078AA" w:rsidRPr="00F078AA">
        <w:rPr>
          <w:b/>
          <w:highlight w:val="yellow"/>
        </w:rPr>
        <w:t>_________________________</w:t>
      </w:r>
      <w:r w:rsidR="00023724" w:rsidRPr="00F078AA">
        <w:rPr>
          <w:b/>
          <w:highlight w:val="yellow"/>
        </w:rPr>
        <w:t>___</w:t>
      </w:r>
      <w:r w:rsidR="00EC5488">
        <w:t>,</w:t>
      </w:r>
      <w:r w:rsidR="004C317D">
        <w:t xml:space="preserve"> </w:t>
      </w:r>
      <w:r w:rsidRPr="00E25C85">
        <w:t xml:space="preserve">в лице </w:t>
      </w:r>
      <w:r w:rsidR="00023724" w:rsidRPr="00F078AA">
        <w:rPr>
          <w:highlight w:val="yellow"/>
        </w:rPr>
        <w:t>________________________________________</w:t>
      </w:r>
      <w:r w:rsidR="001F60B1">
        <w:t>, действующ</w:t>
      </w:r>
      <w:r w:rsidR="00FE0D4B">
        <w:t>его</w:t>
      </w:r>
      <w:r>
        <w:t xml:space="preserve"> на основании </w:t>
      </w:r>
      <w:r w:rsidR="00023724" w:rsidRPr="00F078AA">
        <w:rPr>
          <w:highlight w:val="yellow"/>
        </w:rPr>
        <w:t>_______________________</w:t>
      </w:r>
      <w:r w:rsidR="00023724">
        <w:t>,</w:t>
      </w:r>
      <w:r>
        <w:t xml:space="preserve"> именуем</w:t>
      </w:r>
      <w:r w:rsidR="00FE0D4B">
        <w:t>ое</w:t>
      </w:r>
      <w:r>
        <w:t xml:space="preserve"> в дальнейшем «Субъект торговли», с другой стороны, далее именуемые «Стороны», заключили настоящий договор о нижеследующем:</w:t>
      </w:r>
    </w:p>
    <w:p w:rsidR="00255BE5" w:rsidRDefault="00255BE5" w:rsidP="00F078AA">
      <w:pPr>
        <w:pStyle w:val="H2"/>
      </w:pPr>
      <w:r>
        <w:t>1. Предмет договора</w:t>
      </w:r>
    </w:p>
    <w:p w:rsidR="00255BE5" w:rsidRDefault="00255BE5" w:rsidP="00F078AA">
      <w:pPr>
        <w:pStyle w:val="af2"/>
      </w:pPr>
      <w:r>
        <w:t xml:space="preserve">1.1. Учреждение предоставляет Субъекту торговли право на размещение нестационарного </w:t>
      </w:r>
      <w:r w:rsidR="00E830DB">
        <w:t xml:space="preserve">паркового </w:t>
      </w:r>
      <w:r>
        <w:t xml:space="preserve">объекта </w:t>
      </w:r>
      <w:r w:rsidR="00C048EC">
        <w:t>«</w:t>
      </w:r>
      <w:r w:rsidR="00023724">
        <w:t>Сезонное</w:t>
      </w:r>
      <w:r w:rsidR="001F60B1">
        <w:t xml:space="preserve"> кафе</w:t>
      </w:r>
      <w:r w:rsidR="00C048EC">
        <w:t>»</w:t>
      </w:r>
      <w:r>
        <w:t xml:space="preserve"> (далее – Объект) для </w:t>
      </w:r>
      <w:r w:rsidR="001F60B1">
        <w:t>оказания услуг общественного питания,</w:t>
      </w:r>
      <w:r>
        <w:t xml:space="preserve"> общей площадью</w:t>
      </w:r>
      <w:r w:rsidR="00C048EC">
        <w:t xml:space="preserve"> </w:t>
      </w:r>
      <w:r w:rsidR="00023724" w:rsidRPr="00F078AA">
        <w:rPr>
          <w:highlight w:val="yellow"/>
        </w:rPr>
        <w:t>_________________</w:t>
      </w:r>
      <w:r w:rsidR="001F60B1">
        <w:t xml:space="preserve"> </w:t>
      </w:r>
      <w:r>
        <w:t xml:space="preserve">кв. м на участке по адресному ориентиру в соответствии со Схемой размещения нестационарных </w:t>
      </w:r>
      <w:r w:rsidR="00E830DB">
        <w:t>парковых</w:t>
      </w:r>
      <w:r>
        <w:t xml:space="preserve"> объектов на территории </w:t>
      </w:r>
      <w:r w:rsidR="00A83C57">
        <w:t xml:space="preserve">Городского сада им.А.С.Пушкина </w:t>
      </w:r>
      <w:r>
        <w:t xml:space="preserve">города Челябинска: </w:t>
      </w:r>
      <w:r w:rsidR="00C57749">
        <w:t>ул.</w:t>
      </w:r>
      <w:r w:rsidR="00F078AA" w:rsidRPr="00F078AA">
        <w:t xml:space="preserve"> </w:t>
      </w:r>
      <w:r w:rsidR="00C57749">
        <w:t>Орджоникидзе, 58А</w:t>
      </w:r>
      <w:r w:rsidR="00C048EC">
        <w:t xml:space="preserve"> (Приложение №1 к настоящему Договору)</w:t>
      </w:r>
      <w:r w:rsidR="00C57749">
        <w:t xml:space="preserve"> </w:t>
      </w:r>
      <w:r>
        <w:t>на срок</w:t>
      </w:r>
      <w:r w:rsidR="00C048EC">
        <w:t>:</w:t>
      </w:r>
      <w:r w:rsidR="00C57749">
        <w:t xml:space="preserve"> </w:t>
      </w:r>
      <w:r w:rsidR="004F65F6">
        <w:t xml:space="preserve">с </w:t>
      </w:r>
      <w:r w:rsidR="004B7220">
        <w:t>01.05.2026 по 15.09.2028</w:t>
      </w:r>
      <w:r w:rsidR="00023724">
        <w:t xml:space="preserve"> включительно.</w:t>
      </w:r>
    </w:p>
    <w:p w:rsidR="00255BE5" w:rsidRPr="00C57749" w:rsidRDefault="00255BE5" w:rsidP="00F078AA">
      <w:pPr>
        <w:pStyle w:val="af2"/>
        <w:rPr>
          <w:b/>
        </w:rPr>
      </w:pPr>
      <w:r w:rsidRPr="00C57749">
        <w:t xml:space="preserve">1.2. Настоящий договор заключен по итогам </w:t>
      </w:r>
      <w:r w:rsidR="00023724">
        <w:t xml:space="preserve">проведения электронного аукциона </w:t>
      </w:r>
      <w:r w:rsidR="00C57749" w:rsidRPr="00C57749">
        <w:t>на право размещения нестационарного паркового объекта</w:t>
      </w:r>
      <w:r w:rsidR="00023724">
        <w:t xml:space="preserve"> (сезонное кафе)</w:t>
      </w:r>
      <w:r w:rsidR="00C57749" w:rsidRPr="00C57749">
        <w:t xml:space="preserve"> на территории Городского сада им А.С.</w:t>
      </w:r>
      <w:r w:rsidR="00217D57">
        <w:t xml:space="preserve"> </w:t>
      </w:r>
      <w:r w:rsidR="00C57749" w:rsidRPr="00C57749">
        <w:t>Пушкина города Челябинска</w:t>
      </w:r>
      <w:r w:rsidR="00C57749">
        <w:t>.</w:t>
      </w:r>
    </w:p>
    <w:p w:rsidR="00255BE5" w:rsidRDefault="00255BE5" w:rsidP="00F078AA">
      <w:pPr>
        <w:pStyle w:val="H2"/>
      </w:pPr>
      <w:r>
        <w:t>2. Права и обязанности Сторон</w:t>
      </w:r>
    </w:p>
    <w:p w:rsidR="00255BE5" w:rsidRDefault="00255BE5" w:rsidP="00F078AA">
      <w:pPr>
        <w:pStyle w:val="af2"/>
      </w:pPr>
      <w:r>
        <w:t>2.1. Учреждение вправе:</w:t>
      </w:r>
    </w:p>
    <w:p w:rsidR="00255BE5" w:rsidRDefault="00255BE5" w:rsidP="00F078AA">
      <w:pPr>
        <w:pStyle w:val="af2"/>
      </w:pPr>
      <w:r>
        <w:t xml:space="preserve">2.1.1. осуществлять контроль за выполнением Субъектом торговли условий настоящего договора и требований нормативно-правовых актов, регулирующих размещение нестационарных </w:t>
      </w:r>
      <w:r w:rsidR="00E830DB">
        <w:t>парковых</w:t>
      </w:r>
      <w:r>
        <w:t xml:space="preserve">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 xml:space="preserve">2.1.2. отказаться в одностороннем порядке от исполнения условий настоящего договора в случаях и порядке, которые установлены настоящим договором и действующим законодательством Российской Федерации, а также нормативно-правовыми актами, </w:t>
      </w:r>
      <w:r>
        <w:lastRenderedPageBreak/>
        <w:t xml:space="preserve">регулирующими размещение нестационарных </w:t>
      </w:r>
      <w:r w:rsidR="00E830DB">
        <w:t>парковых</w:t>
      </w:r>
      <w:r>
        <w:t xml:space="preserve">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 xml:space="preserve">2.1.3. собрать контрольно-приемочную комиссию для установления соответствия нестационарного </w:t>
      </w:r>
      <w:r w:rsidR="00E830DB">
        <w:t>паркового</w:t>
      </w:r>
      <w:r>
        <w:t xml:space="preserve"> объекта требованиям, указанным в договоре, или типовому проекту. В состав комиссии включается представитель Субъекта торговли.</w:t>
      </w:r>
    </w:p>
    <w:p w:rsidR="00255BE5" w:rsidRDefault="00255BE5" w:rsidP="00F078AA">
      <w:pPr>
        <w:pStyle w:val="af2"/>
      </w:pPr>
      <w:r>
        <w:t xml:space="preserve">2.2. </w:t>
      </w:r>
      <w:r w:rsidR="00A83C57">
        <w:t>Учреждение</w:t>
      </w:r>
      <w:r>
        <w:t xml:space="preserve"> предоставляет Субъекту торговли право на размещение Объекта по адресному ориентиру, указанному в пункте 1.1 настоящего договора. Право, предоставленное Субъекту торговли по настоящему договору, не может быть передано другим лицам.</w:t>
      </w:r>
    </w:p>
    <w:p w:rsidR="00255BE5" w:rsidRDefault="00255BE5" w:rsidP="00F078AA">
      <w:pPr>
        <w:pStyle w:val="af2"/>
      </w:pPr>
      <w:r>
        <w:t>2.4. Субъект торговли обязан:</w:t>
      </w:r>
    </w:p>
    <w:p w:rsidR="00255BE5" w:rsidRDefault="00255BE5" w:rsidP="00F078AA">
      <w:pPr>
        <w:pStyle w:val="af2"/>
      </w:pPr>
      <w:r>
        <w:t xml:space="preserve">2.4.1. обеспечить установку Объекта и предъявить его к приемке контрольно-приемочной комиссии для установления соответствия Объекта </w:t>
      </w:r>
      <w:r w:rsidR="00C048EC" w:rsidRPr="00C048EC">
        <w:rPr>
          <w:lang w:eastAsia="ru-RU"/>
        </w:rPr>
        <w:t xml:space="preserve">условиям договора на право размещения нестационарного паркового объекта, </w:t>
      </w:r>
      <w:r w:rsidR="00023724">
        <w:rPr>
          <w:lang w:eastAsia="ru-RU"/>
        </w:rPr>
        <w:t xml:space="preserve">проекту, приложенному к заявке на участие в электронном аукционе, </w:t>
      </w:r>
      <w:r w:rsidR="00023724">
        <w:t>в срок, не позднее одного</w:t>
      </w:r>
      <w:r w:rsidR="00C048EC">
        <w:t xml:space="preserve"> </w:t>
      </w:r>
      <w:r w:rsidR="00023724">
        <w:t>рабочего дня после окончания работ по монтажу объекта</w:t>
      </w:r>
      <w:r>
        <w:t>;</w:t>
      </w:r>
    </w:p>
    <w:p w:rsidR="00255BE5" w:rsidRDefault="00255BE5" w:rsidP="00F078AA">
      <w:pPr>
        <w:pStyle w:val="af2"/>
      </w:pPr>
      <w:r>
        <w:t>2.4.2. своевременно и в полном объеме оплатить стоимость права</w:t>
      </w:r>
      <w:r w:rsidR="001029A4">
        <w:t xml:space="preserve"> за размещение Объекта</w:t>
      </w:r>
      <w:r>
        <w:t xml:space="preserve"> по настоящему договору</w:t>
      </w:r>
      <w:r w:rsidR="001029A4">
        <w:t xml:space="preserve"> и потребленные коммунальные услуги</w:t>
      </w:r>
      <w:r>
        <w:t>;</w:t>
      </w:r>
    </w:p>
    <w:p w:rsidR="00255BE5" w:rsidRDefault="00255BE5" w:rsidP="00F078AA">
      <w:pPr>
        <w:pStyle w:val="af2"/>
      </w:pPr>
      <w:r>
        <w:t>2.4.3. использовать Объект исключительно по назначению, указанному в пункте 1.1 настоящего Договора;</w:t>
      </w:r>
    </w:p>
    <w:p w:rsidR="00255BE5" w:rsidRDefault="00255BE5" w:rsidP="00F078AA">
      <w:pPr>
        <w:pStyle w:val="af2"/>
      </w:pPr>
      <w:r>
        <w:t>2.4.4. обеспечить сохранение внешнего вида, типа, местоположения и размеров Объекта в течение установленного периода размещения;</w:t>
      </w:r>
    </w:p>
    <w:p w:rsidR="00255BE5" w:rsidRDefault="00255BE5" w:rsidP="00F078AA">
      <w:pPr>
        <w:pStyle w:val="af2"/>
      </w:pPr>
      <w:r>
        <w:t>2.4.5. обеспечить соблюдение санитарных норм и правил, вывоз мусора и иных отходов, образовавшихся в результате использования Объекта, а также соблюдение Правил благоустройства города Челябинска;</w:t>
      </w:r>
    </w:p>
    <w:p w:rsidR="00255BE5" w:rsidRDefault="00255BE5" w:rsidP="00D33D87">
      <w:pPr>
        <w:pStyle w:val="af2"/>
      </w:pPr>
      <w:r>
        <w:t xml:space="preserve">2.4.6. при осуществлении своей хозяйственной деятельности с использованием Объекта обеспечить соблюдение требований </w:t>
      </w:r>
      <w:hyperlink r:id="rId5" w:anchor="/document/99/901700731/" w:history="1">
        <w:r>
          <w:rPr>
            <w:rStyle w:val="a5"/>
            <w:color w:val="auto"/>
            <w:sz w:val="20"/>
            <w:szCs w:val="20"/>
            <w:u w:val="none"/>
          </w:rPr>
          <w:t>постановления Правительства Российской Федерации от 19.01.1998 № 55</w:t>
        </w:r>
      </w:hyperlink>
      <w:r>
        <w:t xml:space="preserve"> «Об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комплектации», </w:t>
      </w:r>
      <w:hyperlink r:id="rId6" w:anchor="/document/99/9047537/" w:history="1">
        <w:r w:rsidRPr="00D33D87">
          <w:t>постановления Правительства Российской Федерации от 15.08.1997 № 1036</w:t>
        </w:r>
      </w:hyperlink>
      <w:r w:rsidRPr="00D33D87">
        <w:t xml:space="preserve"> </w:t>
      </w:r>
      <w:r>
        <w:t>«Об утверждении правил оказания услуг общественного питания», Санитарных правил «Санитарно-эпидемиологические требования к организациям торговли и обороту в них продовольственного сырья и пищевых продуктов. СП 2.3.6.1066–01»,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СанПиН 2.3.6.1079-01»;</w:t>
      </w:r>
    </w:p>
    <w:p w:rsidR="00255BE5" w:rsidRDefault="00255BE5" w:rsidP="00F078AA">
      <w:pPr>
        <w:pStyle w:val="af2"/>
      </w:pPr>
      <w:r>
        <w:lastRenderedPageBreak/>
        <w:t>2.4.7. не допускать загрязнения, захламления места размещения Объекта;</w:t>
      </w:r>
    </w:p>
    <w:p w:rsidR="00255BE5" w:rsidRDefault="00255BE5" w:rsidP="00F078AA">
      <w:pPr>
        <w:pStyle w:val="af2"/>
      </w:pPr>
      <w:r>
        <w:t>2.4.8. обеспечить своевременный демонтаж Объекта и прив</w:t>
      </w:r>
      <w:r w:rsidR="00716DAC">
        <w:t xml:space="preserve">едение </w:t>
      </w:r>
      <w:r>
        <w:t>прилегающ</w:t>
      </w:r>
      <w:r w:rsidR="00716DAC">
        <w:t>ей к Объекту территории</w:t>
      </w:r>
      <w:r>
        <w:t xml:space="preserve"> в первоначальное состояние в течение </w:t>
      </w:r>
      <w:r w:rsidR="005A65E3">
        <w:t>3</w:t>
      </w:r>
      <w:r>
        <w:t xml:space="preserve"> (</w:t>
      </w:r>
      <w:r w:rsidR="005A65E3">
        <w:t>трех</w:t>
      </w:r>
      <w:r>
        <w:t xml:space="preserve">) рабочих дней с даты окончания срока, установленного пунктом 1.1 настоящего Договора, а также в случае досрочного </w:t>
      </w:r>
      <w:r w:rsidR="005A65E3">
        <w:t>расторжения</w:t>
      </w:r>
      <w:r>
        <w:t xml:space="preserve"> настоящего договора по инициативе </w:t>
      </w:r>
      <w:r w:rsidR="00716DAC">
        <w:t>одной из Сторон</w:t>
      </w:r>
      <w:r>
        <w:t xml:space="preserve"> в соответствии с разделом 5 настоящего договора;</w:t>
      </w:r>
    </w:p>
    <w:p w:rsidR="00255BE5" w:rsidRDefault="00255BE5" w:rsidP="00F078AA">
      <w:pPr>
        <w:pStyle w:val="af2"/>
      </w:pPr>
      <w:r>
        <w:t>2.4.9. выполнять условия, предусмотренные нормативно-правовыми актами, регулирующими размещение нестационарных торговых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>2.4.10. обеспечить безопасность и качество предоставляемых услуг и реализуемых товаров;</w:t>
      </w:r>
    </w:p>
    <w:p w:rsidR="00255BE5" w:rsidRDefault="00255BE5" w:rsidP="00F078AA">
      <w:pPr>
        <w:pStyle w:val="af2"/>
      </w:pPr>
      <w:r>
        <w:t xml:space="preserve">2.4.11. для организации работы нестационарного </w:t>
      </w:r>
      <w:r w:rsidR="00F84CAA">
        <w:t>паркового</w:t>
      </w:r>
      <w:r>
        <w:t xml:space="preserve"> объекта и надлежащего его содержания заключить договоры водоснабжения (при необходимости)</w:t>
      </w:r>
      <w:r w:rsidR="00F84CAA">
        <w:t>.</w:t>
      </w:r>
    </w:p>
    <w:p w:rsidR="00255BE5" w:rsidRDefault="00255BE5" w:rsidP="00F078AA">
      <w:pPr>
        <w:pStyle w:val="H2"/>
      </w:pPr>
      <w:r>
        <w:t>3. Платежи и расчеты по договору</w:t>
      </w:r>
    </w:p>
    <w:p w:rsidR="00F84CAA" w:rsidRDefault="00716DAC" w:rsidP="00F078AA">
      <w:pPr>
        <w:pStyle w:val="af2"/>
      </w:pPr>
      <w:r>
        <w:t xml:space="preserve">3.1. </w:t>
      </w:r>
      <w:r w:rsidR="00EC5488">
        <w:t>Ежемесячная п</w:t>
      </w:r>
      <w:r w:rsidR="00255BE5">
        <w:t>лата за</w:t>
      </w:r>
      <w:r w:rsidR="00C048EC">
        <w:t xml:space="preserve"> право размещения</w:t>
      </w:r>
      <w:r w:rsidR="00255BE5">
        <w:t xml:space="preserve"> Объекта, указанного в пункте 1.1 настоящего Договора,</w:t>
      </w:r>
      <w:r w:rsidR="00F84CAA">
        <w:t xml:space="preserve"> в период с 01.05. по </w:t>
      </w:r>
      <w:r w:rsidR="004B7220">
        <w:t>15</w:t>
      </w:r>
      <w:r w:rsidR="00F84CAA">
        <w:t>.09.</w:t>
      </w:r>
      <w:r w:rsidR="00255BE5">
        <w:t xml:space="preserve"> составляет </w:t>
      </w:r>
      <w:r w:rsidR="00F078AA" w:rsidRPr="00F078AA">
        <w:rPr>
          <w:highlight w:val="yellow"/>
        </w:rPr>
        <w:t>___________</w:t>
      </w:r>
      <w:r w:rsidR="001F60B1">
        <w:t xml:space="preserve">, </w:t>
      </w:r>
      <w:r w:rsidR="004B7220">
        <w:t xml:space="preserve">в том числе </w:t>
      </w:r>
      <w:r w:rsidR="001F60B1">
        <w:t>НДС</w:t>
      </w:r>
      <w:r w:rsidR="004B7220">
        <w:t xml:space="preserve">, </w:t>
      </w:r>
      <w:r w:rsidR="00F84CAA">
        <w:t>из расчета 5</w:t>
      </w:r>
      <w:r w:rsidR="004B7220">
        <w:t>8</w:t>
      </w:r>
      <w:r w:rsidR="00F84CAA">
        <w:t xml:space="preserve">0 (пятьсот </w:t>
      </w:r>
      <w:r w:rsidR="004B7220">
        <w:t>восемьдесят)</w:t>
      </w:r>
      <w:r w:rsidR="00F84CAA">
        <w:t xml:space="preserve"> рублей за один квадратный метр площади нестационарного паркового объекта (сезонное кафе).</w:t>
      </w:r>
    </w:p>
    <w:p w:rsidR="00F84CAA" w:rsidRDefault="00F84CAA" w:rsidP="00F078AA">
      <w:pPr>
        <w:pStyle w:val="af2"/>
      </w:pPr>
      <w:r>
        <w:t xml:space="preserve">3.2. Ежемесячная плата за право размещения Объекта, указанного в пункте 1.1 настоящего Договора, в период консервации на межсезонный период с </w:t>
      </w:r>
      <w:r w:rsidR="004B7220">
        <w:t>16</w:t>
      </w:r>
      <w:r>
        <w:t>.</w:t>
      </w:r>
      <w:r w:rsidR="004B7220">
        <w:t>09.</w:t>
      </w:r>
      <w:r>
        <w:t xml:space="preserve"> по 30.04. составляет 10 000 (Десять тысяч) рублей 00 копеек,</w:t>
      </w:r>
      <w:r w:rsidR="004B7220">
        <w:t xml:space="preserve"> в том числе</w:t>
      </w:r>
      <w:r>
        <w:t xml:space="preserve"> НДС.</w:t>
      </w:r>
    </w:p>
    <w:p w:rsidR="00255BE5" w:rsidRDefault="00F84CAA" w:rsidP="00F078AA">
      <w:pPr>
        <w:pStyle w:val="af2"/>
      </w:pPr>
      <w:r>
        <w:t xml:space="preserve">3.3. Оплата за право размещения Объекта </w:t>
      </w:r>
      <w:r w:rsidR="00255BE5">
        <w:t>производится путем перечисления денежных средств на</w:t>
      </w:r>
      <w:r w:rsidR="00CB1EFC">
        <w:t xml:space="preserve"> расчетный</w:t>
      </w:r>
      <w:r w:rsidR="00255BE5">
        <w:t xml:space="preserve"> счет Учреждения </w:t>
      </w:r>
      <w:r w:rsidR="00EC5488">
        <w:t>до 5 (пятого) числа текущего месяца. Плата за размещение Объекта за первый месяц</w:t>
      </w:r>
      <w:r w:rsidR="009241DD">
        <w:t xml:space="preserve"> </w:t>
      </w:r>
      <w:r w:rsidR="00EC5488">
        <w:t xml:space="preserve">производится в течение </w:t>
      </w:r>
      <w:r w:rsidR="004F65F6">
        <w:t xml:space="preserve">5 (Пяти) календарных дней </w:t>
      </w:r>
      <w:r w:rsidR="00255BE5">
        <w:t xml:space="preserve">с даты </w:t>
      </w:r>
      <w:r w:rsidR="004F65F6">
        <w:t>начала срока действия настоящего Договора</w:t>
      </w:r>
      <w:r w:rsidR="00217D57">
        <w:t>.</w:t>
      </w:r>
    </w:p>
    <w:p w:rsidR="001029A4" w:rsidRDefault="00F84CAA" w:rsidP="00F078AA">
      <w:pPr>
        <w:pStyle w:val="af2"/>
      </w:pPr>
      <w:r>
        <w:t>3.4</w:t>
      </w:r>
      <w:r w:rsidR="001029A4">
        <w:t>. Оплата потребленных коммунальных услуг производится Субъектом торговли</w:t>
      </w:r>
      <w:r w:rsidR="001029A4" w:rsidRPr="001029A4">
        <w:t xml:space="preserve"> </w:t>
      </w:r>
      <w:r w:rsidR="001029A4">
        <w:t>путем перечисления денежных средств на расчетный счет Учреждения в срок до 10 числа месяца, следующего з</w:t>
      </w:r>
      <w:r w:rsidR="004B7220">
        <w:t>а</w:t>
      </w:r>
      <w:r w:rsidR="001029A4">
        <w:t xml:space="preserve"> расчетным на основании счета на оплату.</w:t>
      </w:r>
    </w:p>
    <w:p w:rsidR="00255BE5" w:rsidRDefault="009268E6" w:rsidP="00F078AA">
      <w:pPr>
        <w:pStyle w:val="af2"/>
      </w:pPr>
      <w:r>
        <w:t>3.</w:t>
      </w:r>
      <w:r w:rsidR="00F84CAA">
        <w:t>5</w:t>
      </w:r>
      <w:r w:rsidR="00255BE5">
        <w:t xml:space="preserve">. </w:t>
      </w:r>
      <w:r>
        <w:t>Датой</w:t>
      </w:r>
      <w:r w:rsidR="00255BE5">
        <w:t xml:space="preserve"> исполнения обязательств Субъекта торговли по оплате по настоящему договору является </w:t>
      </w:r>
      <w:r>
        <w:t>дата поступления денежных средств на расчетный счет Учреждения</w:t>
      </w:r>
      <w:r w:rsidR="00255BE5">
        <w:t>.</w:t>
      </w:r>
    </w:p>
    <w:p w:rsidR="00255BE5" w:rsidRDefault="009268E6" w:rsidP="00F078AA">
      <w:pPr>
        <w:pStyle w:val="af2"/>
      </w:pPr>
      <w:r>
        <w:t>3.</w:t>
      </w:r>
      <w:r w:rsidR="00F84CAA">
        <w:t>6</w:t>
      </w:r>
      <w:r w:rsidR="00255BE5">
        <w:t>. Стоимость права по договору не может быть изменена по соглашению Сторон.</w:t>
      </w:r>
    </w:p>
    <w:p w:rsidR="00255BE5" w:rsidRDefault="00255BE5" w:rsidP="00F078AA">
      <w:pPr>
        <w:pStyle w:val="H2"/>
      </w:pPr>
      <w:r>
        <w:lastRenderedPageBreak/>
        <w:t>4. Ответственность Сторон</w:t>
      </w:r>
    </w:p>
    <w:p w:rsidR="00255BE5" w:rsidRDefault="00255BE5" w:rsidP="00F078AA">
      <w:pPr>
        <w:pStyle w:val="af2"/>
      </w:pPr>
      <w:r>
        <w:t>4.1.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0DBF" w:rsidRDefault="00217D57" w:rsidP="00F078AA">
      <w:pPr>
        <w:pStyle w:val="af2"/>
      </w:pPr>
      <w:r>
        <w:t xml:space="preserve">4.2. В случае просрочки Субъектом торговли исполнения обязательства по оплате </w:t>
      </w:r>
      <w:r w:rsidR="00041BDB">
        <w:t>на срок, превышающий 10 (десять)</w:t>
      </w:r>
      <w:r w:rsidR="00C048EC">
        <w:t xml:space="preserve"> календарных дней, Учреждение в</w:t>
      </w:r>
      <w:r w:rsidR="00041BDB">
        <w:t xml:space="preserve">праве потребовать уплаты неустойки в размере </w:t>
      </w:r>
      <w:r w:rsidR="004519BF">
        <w:t>2</w:t>
      </w:r>
      <w:r w:rsidR="00041BDB">
        <w:t xml:space="preserve"> (</w:t>
      </w:r>
      <w:r w:rsidR="004519BF">
        <w:t>двух</w:t>
      </w:r>
      <w:r w:rsidR="00041BDB">
        <w:t xml:space="preserve">) процентов от суммы ежемесячной платы за каждый день просрочки. </w:t>
      </w:r>
    </w:p>
    <w:p w:rsidR="00217D57" w:rsidRDefault="00BD0DBF" w:rsidP="00F078AA">
      <w:pPr>
        <w:pStyle w:val="af2"/>
      </w:pPr>
      <w:r>
        <w:t xml:space="preserve">4.3. </w:t>
      </w:r>
      <w:r w:rsidR="00041BDB">
        <w:t>Не получение либо несвоевременное получение</w:t>
      </w:r>
      <w:r w:rsidR="004519BF">
        <w:t xml:space="preserve"> Субъектом торговли</w:t>
      </w:r>
      <w:r w:rsidR="00041BDB">
        <w:t xml:space="preserve"> расчетных документов не является основанием для нарушения срока внесения ежемесячной платы за размещение Объекта.</w:t>
      </w:r>
    </w:p>
    <w:p w:rsidR="00255BE5" w:rsidRDefault="00255BE5" w:rsidP="00F078AA">
      <w:pPr>
        <w:pStyle w:val="af2"/>
      </w:pPr>
      <w:r>
        <w:t>4.</w:t>
      </w:r>
      <w:r w:rsidR="00BD0DBF">
        <w:t>4</w:t>
      </w:r>
      <w:r>
        <w:t xml:space="preserve">. Стороны освобождаются </w:t>
      </w:r>
      <w:r w:rsidR="00CB1EFC">
        <w:t xml:space="preserve">от ответственности </w:t>
      </w:r>
      <w:r w:rsidR="007C5194">
        <w:t>за</w:t>
      </w:r>
      <w:r w:rsidR="007C5194" w:rsidRPr="007C5194">
        <w:t xml:space="preserve"> </w:t>
      </w:r>
      <w:r w:rsidR="007C5194">
        <w:t xml:space="preserve">неисполнения или ненадлежащего исполнения обязательств по настоящему договору </w:t>
      </w:r>
      <w:r>
        <w:t>по договору в случае наступления форс-мажорных обстоятельств в соответствии с действующим законодательством Российской Федерации.</w:t>
      </w:r>
    </w:p>
    <w:p w:rsidR="00255BE5" w:rsidRDefault="00255BE5" w:rsidP="00F078AA">
      <w:pPr>
        <w:pStyle w:val="H2"/>
      </w:pPr>
      <w:r>
        <w:t>5. Расторжение договора</w:t>
      </w:r>
    </w:p>
    <w:p w:rsidR="00255BE5" w:rsidRDefault="00255BE5" w:rsidP="00F078AA">
      <w:pPr>
        <w:pStyle w:val="af2"/>
      </w:pPr>
      <w:r>
        <w:t>5.1. Договор может быть расторгнут по соглашению Сторон</w:t>
      </w:r>
      <w:r w:rsidR="007C5194">
        <w:t>, в одностороннем порядке</w:t>
      </w:r>
      <w:r>
        <w:t xml:space="preserve"> или по решению суда.</w:t>
      </w:r>
    </w:p>
    <w:p w:rsidR="00255BE5" w:rsidRDefault="00255BE5" w:rsidP="00F078AA">
      <w:pPr>
        <w:pStyle w:val="af2"/>
      </w:pPr>
      <w:r>
        <w:t>5.2. Учреждение вправе в одностороннем порядке отказаться от исполнения настоящего договора по следующим основаниям:</w:t>
      </w:r>
    </w:p>
    <w:p w:rsidR="00255BE5" w:rsidRDefault="00255BE5" w:rsidP="00F078AA">
      <w:pPr>
        <w:pStyle w:val="af2"/>
      </w:pPr>
      <w:r>
        <w:t>5.2.1. невыполнение Субъектом торговли требований, указанных в пункте 2.4 настоящего Договора;</w:t>
      </w:r>
    </w:p>
    <w:p w:rsidR="00255BE5" w:rsidRDefault="00255BE5" w:rsidP="00F078AA">
      <w:pPr>
        <w:pStyle w:val="af2"/>
      </w:pPr>
      <w:r>
        <w:t>5.2.2. невыполнение Субъектом торговли требований по оплате, установленных разделом 3 настоящего Договора</w:t>
      </w:r>
      <w:r w:rsidR="00041BDB">
        <w:t xml:space="preserve"> на срок, превышающий 10 (десять) календарных дней от установленной Договором даты платежа</w:t>
      </w:r>
      <w:r>
        <w:t>;</w:t>
      </w:r>
    </w:p>
    <w:p w:rsidR="00255BE5" w:rsidRDefault="00255BE5" w:rsidP="00F078AA">
      <w:pPr>
        <w:pStyle w:val="af2"/>
      </w:pPr>
      <w:r>
        <w:t>5.2.3. прекращение Субъектом торговли в установленном законом порядке своей деятельности;</w:t>
      </w:r>
    </w:p>
    <w:p w:rsidR="00255BE5" w:rsidRDefault="00255BE5" w:rsidP="00F078AA">
      <w:pPr>
        <w:pStyle w:val="af2"/>
      </w:pPr>
      <w:r>
        <w:t>5.2.4. наличие двух и более случаев реализации групп товаров (услуг), не предусмотренных для места</w:t>
      </w:r>
      <w:r w:rsidR="007C5194">
        <w:t xml:space="preserve"> размещения Объекта, утвержденного</w:t>
      </w:r>
      <w:r>
        <w:t xml:space="preserve"> схемой размещения объектов, либо выявление несоответствия Объекта в натуре типовому или согласованному проекту (изменение внешнего вида, размеров, площади Объекта в ходе его эксплуатации), что подтверждено соответствующими актами контрольно-приемочной комиссии;</w:t>
      </w:r>
    </w:p>
    <w:p w:rsidR="00255BE5" w:rsidRDefault="00255BE5" w:rsidP="00F078AA">
      <w:pPr>
        <w:pStyle w:val="af2"/>
      </w:pPr>
      <w:r>
        <w:t>5.2.5. эксплуатация Объекта без акта контрольно-приемочной комиссии;</w:t>
      </w:r>
    </w:p>
    <w:p w:rsidR="00255BE5" w:rsidRDefault="00255BE5" w:rsidP="00F078AA">
      <w:pPr>
        <w:pStyle w:val="af2"/>
      </w:pPr>
      <w:r>
        <w:t>5.2.6. не</w:t>
      </w:r>
      <w:r w:rsidR="007C5194">
        <w:t xml:space="preserve"> </w:t>
      </w:r>
      <w:r>
        <w:t>предъявление Объекта в течение установленного</w:t>
      </w:r>
      <w:r w:rsidR="009268E6">
        <w:t xml:space="preserve"> Договором</w:t>
      </w:r>
      <w:r>
        <w:t xml:space="preserve"> срока к приемке контрольно-приемочной комиссии;</w:t>
      </w:r>
    </w:p>
    <w:p w:rsidR="00255BE5" w:rsidRDefault="00255BE5" w:rsidP="00F078AA">
      <w:pPr>
        <w:pStyle w:val="af2"/>
      </w:pPr>
      <w:r>
        <w:lastRenderedPageBreak/>
        <w:t>5.2.7. несоответствие Объекта иным принятым нормативно-правовым актам, регулирующим размещение нестационарных торговых объектов на территории города Челябинска.</w:t>
      </w:r>
    </w:p>
    <w:p w:rsidR="00CB1EFC" w:rsidRDefault="00CB1EFC" w:rsidP="00F078AA">
      <w:pPr>
        <w:pStyle w:val="af2"/>
      </w:pPr>
      <w:r>
        <w:t>5.3.</w:t>
      </w:r>
      <w:r w:rsidR="009268E6">
        <w:t xml:space="preserve"> </w:t>
      </w:r>
      <w:r>
        <w:t>Субъект торговли вправе досрочно отказаться от исполнения условий настоящего договора по основаниям и в порядке, которые предусмотрены настоящим договором, действующим законодательством Российской Федерации, а также нормативно-правовыми актами, регулирующими размещение нестационарных торговых объектов на территории города Челябинска.</w:t>
      </w:r>
    </w:p>
    <w:p w:rsidR="00255BE5" w:rsidRDefault="007C5194" w:rsidP="00F078AA">
      <w:pPr>
        <w:pStyle w:val="af2"/>
      </w:pPr>
      <w:r>
        <w:t>5.4</w:t>
      </w:r>
      <w:r w:rsidR="00255BE5">
        <w:t xml:space="preserve">. При </w:t>
      </w:r>
      <w:r>
        <w:t xml:space="preserve">расторжении договора в одностороннем порядке, сторона инициатор направляет другой стороне </w:t>
      </w:r>
      <w:r w:rsidR="00255BE5">
        <w:t xml:space="preserve">письменное уведомление об отказе от исполнения условий договора. С даты </w:t>
      </w:r>
      <w:r w:rsidR="009268E6">
        <w:t>получения</w:t>
      </w:r>
      <w:r w:rsidR="00255BE5">
        <w:t xml:space="preserve"> указанного уведомления настоящий Договор будет считаться расторгнутым.</w:t>
      </w:r>
    </w:p>
    <w:p w:rsidR="00255BE5" w:rsidRDefault="00255BE5" w:rsidP="00F078AA">
      <w:pPr>
        <w:pStyle w:val="H2"/>
      </w:pPr>
      <w:r>
        <w:t>6. Прочие условия</w:t>
      </w:r>
    </w:p>
    <w:p w:rsidR="00255BE5" w:rsidRDefault="00255BE5" w:rsidP="00F078AA">
      <w:pPr>
        <w:pStyle w:val="af2"/>
      </w:pPr>
      <w:r>
        <w:t>6.1. Вопросы, не урегулированные настоящим Договором, разрешаются в соответствии с действующим законодательством Российской Федерации и нормативно-правовыми актами, регулирующими размещение нестационарных торговых объектов на территории г. Челябинска.</w:t>
      </w:r>
    </w:p>
    <w:p w:rsidR="00255BE5" w:rsidRDefault="00255BE5" w:rsidP="00F078AA">
      <w:pPr>
        <w:pStyle w:val="af2"/>
      </w:pPr>
      <w:r>
        <w:t xml:space="preserve">6.2. </w:t>
      </w:r>
      <w:r w:rsidR="007C5194">
        <w:t xml:space="preserve">Настоящий </w:t>
      </w:r>
      <w:r>
        <w:t>Договор составлен в двух экземплярах, каждый из которых им</w:t>
      </w:r>
      <w:r w:rsidR="007C5194">
        <w:t>еет одинаковую юридическую силу, по одному для каждой из сторон.</w:t>
      </w:r>
    </w:p>
    <w:p w:rsidR="00255BE5" w:rsidRDefault="00255BE5" w:rsidP="00F078AA">
      <w:pPr>
        <w:pStyle w:val="af2"/>
      </w:pPr>
      <w:r>
        <w:t xml:space="preserve">6.3. </w:t>
      </w:r>
      <w:r w:rsidR="007C5194">
        <w:t>Все споры, возникающие между Сторонами, разрешаются путем переговоров. В случае не</w:t>
      </w:r>
      <w:r w:rsidR="00355A4F">
        <w:t xml:space="preserve"> </w:t>
      </w:r>
      <w:r w:rsidR="007C5194">
        <w:t>урегулирования спора во внесудебном порядке, спо</w:t>
      </w:r>
      <w:r w:rsidR="00355A4F">
        <w:t xml:space="preserve">р передается на рассмотрение в </w:t>
      </w:r>
      <w:r w:rsidR="007C5194">
        <w:t xml:space="preserve">Арбитражный суд </w:t>
      </w:r>
      <w:r>
        <w:t>Челябинской области.</w:t>
      </w:r>
    </w:p>
    <w:p w:rsidR="00255BE5" w:rsidRDefault="00255BE5" w:rsidP="00F078AA">
      <w:pPr>
        <w:pStyle w:val="af2"/>
      </w:pPr>
      <w:r>
        <w:t>6.4. Все изменения к договору оформляются Сторонами дополнительными соглашениями, составленными в письменной форме, которые являются неотъемлемой частью договора.</w:t>
      </w:r>
    </w:p>
    <w:p w:rsidR="00255BE5" w:rsidRDefault="00255BE5" w:rsidP="00F078AA">
      <w:pPr>
        <w:pStyle w:val="af2"/>
      </w:pPr>
      <w:r>
        <w:t>6.5. Настоящий договор вступает в силу с даты подписания Сторонами и действует до</w:t>
      </w:r>
      <w:r w:rsidR="00820B69">
        <w:t xml:space="preserve"> </w:t>
      </w:r>
      <w:r w:rsidR="004B7220">
        <w:t>15.09.2028</w:t>
      </w:r>
      <w:r w:rsidR="00820B69">
        <w:t>, в части обязательств-до их</w:t>
      </w:r>
      <w:r>
        <w:t xml:space="preserve"> полного исполнения Сторонами </w:t>
      </w:r>
      <w:r w:rsidR="00820B69">
        <w:t>по договору</w:t>
      </w:r>
    </w:p>
    <w:p w:rsidR="00255BE5" w:rsidRDefault="00255BE5" w:rsidP="00F078AA">
      <w:pPr>
        <w:pStyle w:val="af2"/>
      </w:pPr>
      <w:r>
        <w:t>Приложения к договору</w:t>
      </w:r>
      <w:r w:rsidR="009268E6">
        <w:t>, составляющие</w:t>
      </w:r>
      <w:r>
        <w:t xml:space="preserve"> его неотъемлемую часть:</w:t>
      </w:r>
    </w:p>
    <w:p w:rsidR="00255BE5" w:rsidRDefault="009268E6" w:rsidP="00F078AA">
      <w:pPr>
        <w:pStyle w:val="af2"/>
      </w:pPr>
      <w:r>
        <w:t>П</w:t>
      </w:r>
      <w:r w:rsidR="00041BDB">
        <w:t xml:space="preserve">риложение № 1 </w:t>
      </w:r>
      <w:r w:rsidR="00AD551A">
        <w:t>–</w:t>
      </w:r>
      <w:r w:rsidR="00041BDB">
        <w:t xml:space="preserve"> </w:t>
      </w:r>
      <w:r w:rsidR="00AD551A">
        <w:t>Выкопировка из схемы размещения нестационарного паркового объекта на территории Городского сада им.А.С.Пушкина</w:t>
      </w:r>
    </w:p>
    <w:p w:rsidR="00255BE5" w:rsidRDefault="009268E6" w:rsidP="00F078AA">
      <w:pPr>
        <w:pStyle w:val="af2"/>
      </w:pPr>
      <w:r>
        <w:t>П</w:t>
      </w:r>
      <w:r w:rsidR="00255BE5">
        <w:t xml:space="preserve">риложение № 2 - </w:t>
      </w:r>
      <w:r w:rsidR="00AD551A">
        <w:t>Проект</w:t>
      </w:r>
    </w:p>
    <w:p w:rsidR="00255BE5" w:rsidRDefault="009268E6" w:rsidP="00F078AA">
      <w:pPr>
        <w:pStyle w:val="af2"/>
      </w:pPr>
      <w:r>
        <w:t>П</w:t>
      </w:r>
      <w:r w:rsidR="00255BE5">
        <w:t xml:space="preserve">риложение № 3 </w:t>
      </w:r>
      <w:r>
        <w:t>–</w:t>
      </w:r>
      <w:r w:rsidR="00255BE5">
        <w:t xml:space="preserve"> </w:t>
      </w:r>
      <w:r>
        <w:t>Акт контрольно-приемочной комиссии.</w:t>
      </w:r>
    </w:p>
    <w:p w:rsidR="00255BE5" w:rsidRDefault="00255BE5" w:rsidP="00F078AA">
      <w:pPr>
        <w:pStyle w:val="H2"/>
      </w:pPr>
      <w:r>
        <w:t>7. Юридические адреса, банковские реквизиты и подписи Сторон</w:t>
      </w:r>
    </w:p>
    <w:p w:rsidR="00255BE5" w:rsidRDefault="00041BDB" w:rsidP="00F078AA">
      <w:pPr>
        <w:pStyle w:val="af2"/>
      </w:pPr>
      <w:r>
        <w:t> </w:t>
      </w:r>
    </w:p>
    <w:tbl>
      <w:tblPr>
        <w:tblStyle w:val="15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78"/>
      </w:tblGrid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b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Учреждение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b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Субъект торговли</w:t>
            </w:r>
          </w:p>
        </w:tc>
      </w:tr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МАУ «Горсад им. А.С. Пушкина»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c>
          <w:tcPr>
            <w:tcW w:w="2491" w:type="pct"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ИНН 7451012724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КПП 745101001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ОГРН 1027402923228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Л/с л/с 3047400115А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Р/с 40703810821814000001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Банк Филиал «Центральный» Банка ВТБ (ПАО)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К/с 30101810145250000411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БИК 044525411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Юридический адрес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Фактический адрес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Адрес для корреспонденции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Тел</w:t>
            </w: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>. +7 (351) 237-17-77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>Email pushkin_gorsad@mail.ru</w:t>
            </w:r>
          </w:p>
        </w:tc>
        <w:tc>
          <w:tcPr>
            <w:tcW w:w="2509" w:type="pct"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ИНН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КПП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ОГРН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Р/с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Банк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К/с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БИК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Юридический адрес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Фактический адрес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Адрес для корреспонденции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Тел</w:t>
            </w: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 xml:space="preserve">.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 xml:space="preserve">Email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rPr>
          <w:trHeight w:val="154"/>
        </w:trPr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Директор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____________________ А. Е. Драганер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____________________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МП</w:t>
            </w:r>
          </w:p>
        </w:tc>
      </w:tr>
    </w:tbl>
    <w:p w:rsidR="00F078AA" w:rsidRDefault="00F078AA" w:rsidP="00F078AA">
      <w:pPr>
        <w:pStyle w:val="af2"/>
      </w:pPr>
    </w:p>
    <w:p w:rsidR="00F078AA" w:rsidRDefault="00F078AA">
      <w:pPr>
        <w:spacing w:after="0" w:line="240" w:lineRule="auto"/>
        <w:ind w:left="0" w:firstLine="0"/>
        <w:jc w:val="left"/>
      </w:pPr>
      <w:r>
        <w:br w:type="page"/>
      </w:r>
    </w:p>
    <w:p w:rsidR="00255BE5" w:rsidRPr="00F078AA" w:rsidRDefault="004519BF" w:rsidP="00F078AA">
      <w:pPr>
        <w:pStyle w:val="H1"/>
        <w:jc w:val="right"/>
        <w:rPr>
          <w:lang w:val="ru-RU"/>
        </w:rPr>
      </w:pPr>
      <w:r w:rsidRPr="00F078AA">
        <w:rPr>
          <w:lang w:val="ru-RU"/>
        </w:rPr>
        <w:lastRenderedPageBreak/>
        <w:t>Приложение № 1</w:t>
      </w:r>
    </w:p>
    <w:p w:rsidR="004519BF" w:rsidRDefault="004519BF" w:rsidP="00F078AA">
      <w:pPr>
        <w:pStyle w:val="af2"/>
        <w:jc w:val="right"/>
      </w:pPr>
      <w:r w:rsidRPr="004519BF">
        <w:t xml:space="preserve">к </w:t>
      </w:r>
      <w:r w:rsidR="00F078AA">
        <w:t>д</w:t>
      </w:r>
      <w:r w:rsidRPr="004519BF">
        <w:t xml:space="preserve">оговору </w:t>
      </w:r>
      <w:r w:rsidR="00F078AA">
        <w:t>№</w:t>
      </w:r>
      <w:r w:rsidR="00F078AA" w:rsidRPr="00F078AA">
        <w:rPr>
          <w:highlight w:val="yellow"/>
        </w:rPr>
        <w:t>_________</w:t>
      </w:r>
      <w:r w:rsidR="00F078AA">
        <w:t xml:space="preserve"> от </w:t>
      </w:r>
      <w:r w:rsidR="00F078AA" w:rsidRPr="00F078AA">
        <w:rPr>
          <w:highlight w:val="yellow"/>
        </w:rPr>
        <w:t>__</w:t>
      </w:r>
      <w:r w:rsidR="00F078AA">
        <w:t xml:space="preserve">. </w:t>
      </w:r>
      <w:r w:rsidR="00F078AA" w:rsidRPr="00F078AA">
        <w:rPr>
          <w:highlight w:val="yellow"/>
        </w:rPr>
        <w:t>__</w:t>
      </w:r>
      <w:r w:rsidR="00F078AA">
        <w:t xml:space="preserve">. 2026 г. </w:t>
      </w:r>
    </w:p>
    <w:p w:rsidR="00283F40" w:rsidRDefault="00280778" w:rsidP="00F078AA">
      <w:pPr>
        <w:pStyle w:val="H2"/>
      </w:pPr>
      <w:r>
        <w:t>Выкопировка из схемы</w:t>
      </w:r>
      <w:r w:rsidR="001F60B1" w:rsidRPr="005D3C13">
        <w:t xml:space="preserve"> размещения Объекта</w:t>
      </w:r>
    </w:p>
    <w:p w:rsidR="00283F40" w:rsidRPr="00F078AA" w:rsidRDefault="00283F40" w:rsidP="00F078AA">
      <w:pPr>
        <w:pStyle w:val="af2"/>
      </w:pPr>
      <w:r w:rsidRPr="00F078AA">
        <w:t>Объект № 1</w:t>
      </w:r>
      <w:r w:rsidR="00E47A06">
        <w:t>0А</w:t>
      </w:r>
      <w:r w:rsidRPr="00F078AA">
        <w:t>, обозначенный на Схеме размещения НПО на территории Городского сада им.А.С.Пушкина</w:t>
      </w:r>
    </w:p>
    <w:p w:rsidR="00283F40" w:rsidRPr="00F078AA" w:rsidRDefault="00283F40" w:rsidP="00F078AA">
      <w:pPr>
        <w:pStyle w:val="af2"/>
      </w:pPr>
      <w:r w:rsidRPr="00F078AA">
        <w:t xml:space="preserve">Максимальная площадь </w:t>
      </w:r>
      <w:r w:rsidR="008B142F">
        <w:t>200</w:t>
      </w:r>
      <w:bookmarkStart w:id="0" w:name="_GoBack"/>
      <w:bookmarkEnd w:id="0"/>
      <w:r w:rsidR="004B7220" w:rsidRPr="00F078AA">
        <w:t xml:space="preserve"> </w:t>
      </w:r>
      <w:r w:rsidRPr="00F078AA">
        <w:t>кв.м.</w:t>
      </w:r>
    </w:p>
    <w:p w:rsidR="0014083E" w:rsidRDefault="0014083E" w:rsidP="00F078AA">
      <w:pPr>
        <w:pStyle w:val="af2"/>
        <w:rPr>
          <w:rFonts w:eastAsia="Calibri"/>
        </w:rPr>
      </w:pPr>
    </w:p>
    <w:p w:rsidR="00CE423C" w:rsidRDefault="00E47A06" w:rsidP="00E47A06">
      <w:pPr>
        <w:pStyle w:val="af2"/>
        <w:ind w:firstLine="0"/>
        <w:jc w:val="center"/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6B4AD" wp14:editId="54EE3A6C">
                <wp:simplePos x="0" y="0"/>
                <wp:positionH relativeFrom="column">
                  <wp:posOffset>5320491</wp:posOffset>
                </wp:positionH>
                <wp:positionV relativeFrom="paragraph">
                  <wp:posOffset>3856413</wp:posOffset>
                </wp:positionV>
                <wp:extent cx="477981" cy="290945"/>
                <wp:effectExtent l="0" t="0" r="17780" b="1397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981" cy="29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A06" w:rsidRPr="00BF0926" w:rsidRDefault="00E47A06" w:rsidP="00E47A06">
                            <w:pPr>
                              <w:pStyle w:val="af4"/>
                            </w:pPr>
                            <w:r>
                              <w:t>10А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6B4AD" id="Rectangle 16" o:spid="_x0000_s1026" style="position:absolute;left:0;text-align:left;margin-left:418.95pt;margin-top:303.65pt;width:37.6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">
                <v:textbox>
                  <w:txbxContent>
                    <w:p w:rsidR="00E47A06" w:rsidRPr="00BF0926" w:rsidRDefault="00E47A06" w:rsidP="00E47A06">
                      <w:pPr>
                        <w:pStyle w:val="af4"/>
                      </w:pPr>
                      <w:r>
                        <w:t>10А</w:t>
                      </w:r>
                    </w:p>
                  </w:txbxContent>
                </v:textbox>
              </v:rect>
            </w:pict>
          </mc:Fallback>
        </mc:AlternateContent>
      </w:r>
      <w:r w:rsidRPr="00EE3F5C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7398C300" wp14:editId="467DBDA7">
            <wp:extent cx="6068883" cy="5140036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62" t="25877" r="27576" b="17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57" cy="517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8AA" w:rsidRDefault="00F078AA">
      <w:pPr>
        <w:spacing w:after="0" w:line="240" w:lineRule="auto"/>
        <w:ind w:left="0" w:firstLine="0"/>
        <w:jc w:val="left"/>
        <w:rPr>
          <w:rFonts w:eastAsiaTheme="majorEastAsia" w:cstheme="majorBidi"/>
          <w:b/>
          <w:szCs w:val="32"/>
        </w:rPr>
      </w:pPr>
      <w:r>
        <w:br w:type="page"/>
      </w:r>
    </w:p>
    <w:p w:rsidR="005D3C13" w:rsidRPr="00F078AA" w:rsidRDefault="005D3C13" w:rsidP="00F078AA">
      <w:pPr>
        <w:pStyle w:val="H1"/>
        <w:jc w:val="right"/>
        <w:rPr>
          <w:lang w:val="ru-RU"/>
        </w:rPr>
      </w:pPr>
      <w:r w:rsidRPr="00F078AA">
        <w:rPr>
          <w:lang w:val="ru-RU"/>
        </w:rPr>
        <w:lastRenderedPageBreak/>
        <w:t xml:space="preserve">Приложение № </w:t>
      </w:r>
      <w:r w:rsidR="00F078AA" w:rsidRPr="00F078AA">
        <w:rPr>
          <w:lang w:val="ru-RU"/>
        </w:rPr>
        <w:t>2</w:t>
      </w:r>
    </w:p>
    <w:p w:rsidR="00255BE5" w:rsidRDefault="00F078AA" w:rsidP="00F078AA">
      <w:pPr>
        <w:pStyle w:val="af2"/>
        <w:jc w:val="right"/>
      </w:pPr>
      <w:r w:rsidRPr="004519BF">
        <w:t xml:space="preserve">к </w:t>
      </w:r>
      <w:r>
        <w:t>д</w:t>
      </w:r>
      <w:r w:rsidRPr="004519BF">
        <w:t xml:space="preserve">оговору </w:t>
      </w:r>
      <w:r>
        <w:t>№</w:t>
      </w:r>
      <w:r w:rsidRPr="00F078AA">
        <w:rPr>
          <w:highlight w:val="yellow"/>
        </w:rPr>
        <w:t>_________</w:t>
      </w:r>
      <w:r>
        <w:t xml:space="preserve"> от </w:t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DE0360" w:rsidRPr="00DE0360" w:rsidRDefault="00DE0360" w:rsidP="00F078AA">
      <w:pPr>
        <w:pStyle w:val="H2"/>
        <w:rPr>
          <w:lang w:eastAsia="ru-RU"/>
        </w:rPr>
      </w:pPr>
      <w:r w:rsidRPr="00DE0360">
        <w:rPr>
          <w:lang w:eastAsia="ru-RU"/>
        </w:rPr>
        <w:t>АКТ</w:t>
      </w:r>
    </w:p>
    <w:p w:rsidR="00DE0360" w:rsidRPr="00DE0360" w:rsidRDefault="00DE0360" w:rsidP="00F078AA">
      <w:pPr>
        <w:pStyle w:val="af2"/>
        <w:ind w:firstLine="0"/>
        <w:jc w:val="center"/>
        <w:rPr>
          <w:lang w:eastAsia="ru-RU"/>
        </w:rPr>
      </w:pPr>
      <w:r w:rsidRPr="00DE0360">
        <w:rPr>
          <w:lang w:eastAsia="ru-RU"/>
        </w:rPr>
        <w:t xml:space="preserve">контрольно-приемочной комиссии о соответствии нестационарного </w:t>
      </w:r>
      <w:r w:rsidR="003F48A9">
        <w:rPr>
          <w:lang w:eastAsia="ru-RU"/>
        </w:rPr>
        <w:t>паркового</w:t>
      </w:r>
      <w:r w:rsidRPr="00DE0360">
        <w:rPr>
          <w:lang w:eastAsia="ru-RU"/>
        </w:rPr>
        <w:t xml:space="preserve"> объекта требованиям, указанным в договоре на п</w:t>
      </w:r>
      <w:r w:rsidR="003F48A9">
        <w:rPr>
          <w:lang w:eastAsia="ru-RU"/>
        </w:rPr>
        <w:t xml:space="preserve">раво размещения нестационарного паркового </w:t>
      </w:r>
      <w:r w:rsidRPr="00DE0360">
        <w:rPr>
          <w:lang w:eastAsia="ru-RU"/>
        </w:rPr>
        <w:t>объекта, типовому или эскизному проекту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F078AA" w:rsidP="00F078AA">
      <w:pPr>
        <w:pStyle w:val="af4"/>
        <w:rPr>
          <w:lang w:eastAsia="ru-RU"/>
        </w:rPr>
      </w:pPr>
      <w:r>
        <w:t>г. Челябинск</w:t>
      </w:r>
      <w:r>
        <w:tab/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F078AA">
      <w:pPr>
        <w:pStyle w:val="af2"/>
        <w:rPr>
          <w:b/>
        </w:rPr>
      </w:pPr>
      <w:r w:rsidRPr="00DE0360">
        <w:rPr>
          <w:lang w:eastAsia="ru-RU"/>
        </w:rPr>
        <w:t xml:space="preserve">Комиссия в составе представителей МАУ «Горсад им.А.С.Пушкина» </w:t>
      </w:r>
      <w:r w:rsidR="00EA0B68" w:rsidRPr="00F078AA">
        <w:rPr>
          <w:highlight w:val="yellow"/>
          <w:lang w:eastAsia="ru-RU"/>
        </w:rPr>
        <w:t>___________________________________</w:t>
      </w:r>
      <w:r w:rsidRPr="00DE0360">
        <w:rPr>
          <w:lang w:eastAsia="ru-RU"/>
        </w:rPr>
        <w:t xml:space="preserve">, действующих на основании Приказа от </w:t>
      </w:r>
      <w:r w:rsidR="00EA0B68" w:rsidRPr="00F078AA">
        <w:rPr>
          <w:highlight w:val="yellow"/>
          <w:lang w:eastAsia="ru-RU"/>
        </w:rPr>
        <w:t>______________________</w:t>
      </w:r>
      <w:r w:rsidRPr="00DE0360">
        <w:rPr>
          <w:lang w:eastAsia="ru-RU"/>
        </w:rPr>
        <w:t>, п</w:t>
      </w:r>
      <w:r>
        <w:rPr>
          <w:lang w:eastAsia="ru-RU"/>
        </w:rPr>
        <w:t xml:space="preserve">редставителя Субъекта торговли </w:t>
      </w:r>
      <w:r w:rsidR="00EA0B68" w:rsidRPr="00C064A8">
        <w:rPr>
          <w:highlight w:val="yellow"/>
          <w:lang w:eastAsia="ru-RU"/>
        </w:rPr>
        <w:t>________________________</w:t>
      </w:r>
      <w:r w:rsidR="00C064A8">
        <w:rPr>
          <w:lang w:eastAsia="ru-RU"/>
        </w:rPr>
        <w:t>,</w:t>
      </w:r>
      <w:r w:rsidRPr="00DE0360">
        <w:rPr>
          <w:lang w:eastAsia="ru-RU"/>
        </w:rPr>
        <w:t xml:space="preserve"> составили настоящий акт о том, что нестационарный парковый объект </w:t>
      </w:r>
      <w:r w:rsidR="00BD0DBF">
        <w:rPr>
          <w:lang w:eastAsia="ru-RU"/>
        </w:rPr>
        <w:t>«</w:t>
      </w:r>
      <w:r w:rsidR="00EA0B68">
        <w:rPr>
          <w:lang w:eastAsia="ru-RU"/>
        </w:rPr>
        <w:t>Сезонное</w:t>
      </w:r>
      <w:r w:rsidRPr="00DE0360">
        <w:rPr>
          <w:lang w:eastAsia="ru-RU"/>
        </w:rPr>
        <w:t xml:space="preserve"> кафе</w:t>
      </w:r>
      <w:r w:rsidR="00BD0DBF">
        <w:rPr>
          <w:lang w:eastAsia="ru-RU"/>
        </w:rPr>
        <w:t>»</w:t>
      </w:r>
      <w:r w:rsidRPr="00DE0360">
        <w:rPr>
          <w:lang w:eastAsia="ru-RU"/>
        </w:rPr>
        <w:t xml:space="preserve"> (Далее-Объект), размещенный на тер</w:t>
      </w:r>
      <w:r w:rsidR="00820B69">
        <w:rPr>
          <w:lang w:eastAsia="ru-RU"/>
        </w:rPr>
        <w:t>ритории Городского сада им.А.С.</w:t>
      </w:r>
      <w:r w:rsidRPr="00DE0360">
        <w:rPr>
          <w:lang w:eastAsia="ru-RU"/>
        </w:rPr>
        <w:t>Пушкина в рамках заключенного договора №</w:t>
      </w:r>
      <w:r w:rsidR="00EA0B68" w:rsidRPr="00C064A8">
        <w:rPr>
          <w:highlight w:val="yellow"/>
          <w:lang w:eastAsia="ru-RU"/>
        </w:rPr>
        <w:t>_____________</w:t>
      </w:r>
      <w:r w:rsidR="00820B69">
        <w:rPr>
          <w:lang w:eastAsia="ru-RU"/>
        </w:rPr>
        <w:t xml:space="preserve"> </w:t>
      </w:r>
      <w:r w:rsidRPr="00DE0360">
        <w:rPr>
          <w:lang w:eastAsia="ru-RU"/>
        </w:rPr>
        <w:t xml:space="preserve">на право на размещение нестационарного паркового объекта </w:t>
      </w:r>
      <w:r w:rsidRPr="00DE0360">
        <w:t>на территории Городского сада им А.</w:t>
      </w:r>
      <w:r w:rsidR="00F078AA" w:rsidRPr="00F078AA">
        <w:t xml:space="preserve"> </w:t>
      </w:r>
      <w:r w:rsidRPr="00DE0360">
        <w:t>С.</w:t>
      </w:r>
      <w:r w:rsidR="00F078AA" w:rsidRPr="00F078AA">
        <w:t xml:space="preserve"> </w:t>
      </w:r>
      <w:r w:rsidRPr="00DE0360">
        <w:t>Пушкина города Челябинска</w:t>
      </w:r>
      <w:r w:rsidRPr="00DE0360">
        <w:rPr>
          <w:lang w:eastAsia="ru-RU"/>
        </w:rPr>
        <w:t xml:space="preserve"> </w:t>
      </w:r>
      <w:r w:rsidRPr="00C064A8">
        <w:rPr>
          <w:highlight w:val="yellow"/>
          <w:lang w:eastAsia="ru-RU"/>
        </w:rPr>
        <w:t>_______________________________</w:t>
      </w:r>
      <w:r w:rsidR="00F078AA" w:rsidRPr="00F078AA">
        <w:rPr>
          <w:lang w:eastAsia="ru-RU"/>
        </w:rPr>
        <w:t xml:space="preserve"> </w:t>
      </w:r>
      <w:r w:rsidRPr="00DE0360">
        <w:rPr>
          <w:lang w:eastAsia="ru-RU"/>
        </w:rPr>
        <w:t xml:space="preserve">(соответствует / не соответствует- указать нужное) </w:t>
      </w:r>
      <w:r w:rsidRPr="00C064A8">
        <w:rPr>
          <w:highlight w:val="yellow"/>
          <w:lang w:eastAsia="ru-RU"/>
        </w:rPr>
        <w:t>_________________________________</w:t>
      </w:r>
      <w:r w:rsidR="00C064A8">
        <w:rPr>
          <w:lang w:eastAsia="ru-RU"/>
        </w:rPr>
        <w:t xml:space="preserve"> </w:t>
      </w:r>
      <w:r w:rsidRPr="00DE0360">
        <w:rPr>
          <w:lang w:eastAsia="ru-RU"/>
        </w:rPr>
        <w:t>условиям договора на право размещения нестационарного</w:t>
      </w:r>
      <w:r w:rsidR="003F48A9">
        <w:rPr>
          <w:lang w:eastAsia="ru-RU"/>
        </w:rPr>
        <w:t xml:space="preserve"> паркового</w:t>
      </w:r>
      <w:r w:rsidRPr="00DE0360">
        <w:rPr>
          <w:lang w:eastAsia="ru-RU"/>
        </w:rPr>
        <w:t xml:space="preserve"> объекта, типовому или эскизному проекту- выбрать нужное)</w:t>
      </w:r>
    </w:p>
    <w:p w:rsidR="00DE0360" w:rsidRPr="00DE0360" w:rsidRDefault="00DE0360" w:rsidP="00F078AA">
      <w:pPr>
        <w:pStyle w:val="af2"/>
        <w:rPr>
          <w:b/>
        </w:rPr>
      </w:pPr>
      <w:r w:rsidRPr="00DE0360">
        <w:rPr>
          <w:lang w:eastAsia="ru-RU"/>
        </w:rPr>
        <w:t>Настоящий Акт является</w:t>
      </w:r>
      <w:r w:rsidR="00E25C85">
        <w:rPr>
          <w:lang w:eastAsia="ru-RU"/>
        </w:rPr>
        <w:t xml:space="preserve"> </w:t>
      </w:r>
      <w:r w:rsidR="00C064A8">
        <w:rPr>
          <w:lang w:eastAsia="ru-RU"/>
        </w:rPr>
        <w:t>неотъемлемой частью договора №</w:t>
      </w:r>
      <w:r w:rsidR="00EA0B68" w:rsidRPr="00C064A8">
        <w:rPr>
          <w:highlight w:val="yellow"/>
          <w:lang w:eastAsia="ru-RU"/>
        </w:rPr>
        <w:t>________________</w:t>
      </w:r>
      <w:r w:rsidRPr="00DE0360">
        <w:rPr>
          <w:lang w:eastAsia="ru-RU"/>
        </w:rPr>
        <w:t xml:space="preserve"> на право на размещение нестационарного паркового объекта </w:t>
      </w:r>
      <w:r w:rsidRPr="00DE0360">
        <w:t>на территории Городского сада им А.</w:t>
      </w:r>
      <w:r w:rsidR="00F078AA" w:rsidRPr="00F078AA">
        <w:t xml:space="preserve"> </w:t>
      </w:r>
      <w:r w:rsidRPr="00DE0360">
        <w:t>С.</w:t>
      </w:r>
      <w:r w:rsidR="00F078AA" w:rsidRPr="00F078AA">
        <w:t xml:space="preserve"> </w:t>
      </w:r>
      <w:r w:rsidRPr="00DE0360">
        <w:t>Пушкина города Челябинска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D33D87">
      <w:pPr>
        <w:pStyle w:val="af2"/>
        <w:jc w:val="center"/>
        <w:rPr>
          <w:lang w:eastAsia="ru-RU"/>
        </w:rPr>
      </w:pPr>
      <w:r w:rsidRPr="00DE0360">
        <w:rPr>
          <w:lang w:eastAsia="ru-RU"/>
        </w:rPr>
        <w:t>Подписи: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DE0360" w:rsidRPr="00DE0360" w:rsidRDefault="00DE0360" w:rsidP="00D33D87">
      <w:pPr>
        <w:pStyle w:val="af2"/>
        <w:jc w:val="right"/>
        <w:rPr>
          <w:lang w:eastAsia="ru-RU"/>
        </w:rPr>
      </w:pPr>
    </w:p>
    <w:p w:rsid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 w:rsidR="00EA0B68"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3504E0" w:rsidRDefault="003504E0" w:rsidP="00D33D87">
      <w:pPr>
        <w:pStyle w:val="af2"/>
        <w:jc w:val="right"/>
        <w:rPr>
          <w:lang w:eastAsia="ru-RU"/>
        </w:rPr>
      </w:pPr>
    </w:p>
    <w:p w:rsidR="003504E0" w:rsidRPr="00DE0360" w:rsidRDefault="003504E0" w:rsidP="00D33D87">
      <w:pPr>
        <w:pStyle w:val="af2"/>
        <w:jc w:val="right"/>
        <w:rPr>
          <w:lang w:eastAsia="ru-RU"/>
        </w:rPr>
      </w:pPr>
      <w:r>
        <w:rPr>
          <w:lang w:eastAsia="ru-RU"/>
        </w:rPr>
        <w:t>________</w:t>
      </w:r>
      <w:r w:rsidR="00D33D87">
        <w:rPr>
          <w:lang w:eastAsia="ru-RU"/>
        </w:rPr>
        <w:t>____________</w:t>
      </w:r>
      <w:r w:rsidR="00EA0B68">
        <w:rPr>
          <w:lang w:eastAsia="ru-RU"/>
        </w:rPr>
        <w:t>________/</w:t>
      </w:r>
      <w:r w:rsidR="00EA0B68" w:rsidRPr="00D33D87">
        <w:rPr>
          <w:highlight w:val="yellow"/>
          <w:lang w:eastAsia="ru-RU"/>
        </w:rPr>
        <w:t>_____</w:t>
      </w:r>
      <w:r w:rsidR="00D33D87">
        <w:rPr>
          <w:highlight w:val="yellow"/>
          <w:lang w:eastAsia="ru-RU"/>
        </w:rPr>
        <w:t>_</w:t>
      </w:r>
      <w:r w:rsidR="00EA0B68" w:rsidRPr="00D33D87">
        <w:rPr>
          <w:highlight w:val="yellow"/>
          <w:lang w:eastAsia="ru-RU"/>
        </w:rPr>
        <w:t>______________</w:t>
      </w:r>
    </w:p>
    <w:p w:rsidR="00DE0360" w:rsidRPr="00DE0360" w:rsidRDefault="00DE0360" w:rsidP="00D33D87">
      <w:pPr>
        <w:pStyle w:val="af2"/>
        <w:jc w:val="right"/>
        <w:rPr>
          <w:lang w:eastAsia="ru-RU"/>
        </w:rPr>
      </w:pPr>
    </w:p>
    <w:p w:rsidR="00DE0360" w:rsidRP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255BE5" w:rsidRPr="00DE0360" w:rsidRDefault="00255BE5" w:rsidP="00F078AA">
      <w:pPr>
        <w:pStyle w:val="af2"/>
      </w:pPr>
    </w:p>
    <w:sectPr w:rsidR="00255BE5" w:rsidRPr="00DE0360" w:rsidSect="00F078AA">
      <w:pgSz w:w="11906" w:h="16838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310D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8C1863"/>
    <w:multiLevelType w:val="hybridMultilevel"/>
    <w:tmpl w:val="7C9CD834"/>
    <w:lvl w:ilvl="0" w:tplc="F89654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4813C0"/>
    <w:multiLevelType w:val="hybridMultilevel"/>
    <w:tmpl w:val="8C32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5" w15:restartNumberingAfterBreak="0">
    <w:nsid w:val="618F6BB5"/>
    <w:multiLevelType w:val="hybridMultilevel"/>
    <w:tmpl w:val="DDA0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02E7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D"/>
    <w:rsid w:val="00023724"/>
    <w:rsid w:val="00037A43"/>
    <w:rsid w:val="00041BDB"/>
    <w:rsid w:val="000574DA"/>
    <w:rsid w:val="001029A4"/>
    <w:rsid w:val="00116B9E"/>
    <w:rsid w:val="001302FD"/>
    <w:rsid w:val="0014083E"/>
    <w:rsid w:val="00156471"/>
    <w:rsid w:val="00160C3B"/>
    <w:rsid w:val="001A5D4E"/>
    <w:rsid w:val="001F60B1"/>
    <w:rsid w:val="00217D57"/>
    <w:rsid w:val="00255BE5"/>
    <w:rsid w:val="00280778"/>
    <w:rsid w:val="00283F40"/>
    <w:rsid w:val="00327B0E"/>
    <w:rsid w:val="003504E0"/>
    <w:rsid w:val="00355A4F"/>
    <w:rsid w:val="00373CB6"/>
    <w:rsid w:val="00387FC9"/>
    <w:rsid w:val="003F34F1"/>
    <w:rsid w:val="003F48A9"/>
    <w:rsid w:val="004519BF"/>
    <w:rsid w:val="00476057"/>
    <w:rsid w:val="004B7220"/>
    <w:rsid w:val="004C317D"/>
    <w:rsid w:val="004F4469"/>
    <w:rsid w:val="004F65F6"/>
    <w:rsid w:val="00500F78"/>
    <w:rsid w:val="00507900"/>
    <w:rsid w:val="00555410"/>
    <w:rsid w:val="005610EA"/>
    <w:rsid w:val="00562DBA"/>
    <w:rsid w:val="005A13BD"/>
    <w:rsid w:val="005A65E3"/>
    <w:rsid w:val="005D3C13"/>
    <w:rsid w:val="00656172"/>
    <w:rsid w:val="0066253D"/>
    <w:rsid w:val="00687A01"/>
    <w:rsid w:val="00694875"/>
    <w:rsid w:val="006C671E"/>
    <w:rsid w:val="00701516"/>
    <w:rsid w:val="00707D01"/>
    <w:rsid w:val="00716DAC"/>
    <w:rsid w:val="00770E25"/>
    <w:rsid w:val="007B0A27"/>
    <w:rsid w:val="007C5194"/>
    <w:rsid w:val="007C79B2"/>
    <w:rsid w:val="00820B69"/>
    <w:rsid w:val="008B142F"/>
    <w:rsid w:val="008C0877"/>
    <w:rsid w:val="008C1BB6"/>
    <w:rsid w:val="008F2A4C"/>
    <w:rsid w:val="00923D4C"/>
    <w:rsid w:val="009241DD"/>
    <w:rsid w:val="009268E6"/>
    <w:rsid w:val="009370D4"/>
    <w:rsid w:val="00943D8C"/>
    <w:rsid w:val="009B4FAC"/>
    <w:rsid w:val="00A13EAF"/>
    <w:rsid w:val="00A26516"/>
    <w:rsid w:val="00A83C57"/>
    <w:rsid w:val="00A934CB"/>
    <w:rsid w:val="00AA4F27"/>
    <w:rsid w:val="00AD551A"/>
    <w:rsid w:val="00B00CF4"/>
    <w:rsid w:val="00B06E60"/>
    <w:rsid w:val="00B07986"/>
    <w:rsid w:val="00B3162B"/>
    <w:rsid w:val="00BA1006"/>
    <w:rsid w:val="00BD0DBF"/>
    <w:rsid w:val="00C048EC"/>
    <w:rsid w:val="00C064A8"/>
    <w:rsid w:val="00C57749"/>
    <w:rsid w:val="00C97A39"/>
    <w:rsid w:val="00CB1EFC"/>
    <w:rsid w:val="00CD7EB4"/>
    <w:rsid w:val="00CE423C"/>
    <w:rsid w:val="00D3126E"/>
    <w:rsid w:val="00D33D87"/>
    <w:rsid w:val="00D409A2"/>
    <w:rsid w:val="00D66FFC"/>
    <w:rsid w:val="00D87E1E"/>
    <w:rsid w:val="00DE0360"/>
    <w:rsid w:val="00E25C85"/>
    <w:rsid w:val="00E47A06"/>
    <w:rsid w:val="00E822DB"/>
    <w:rsid w:val="00E830DB"/>
    <w:rsid w:val="00EA0B68"/>
    <w:rsid w:val="00EA5DF0"/>
    <w:rsid w:val="00EB7F19"/>
    <w:rsid w:val="00EC5488"/>
    <w:rsid w:val="00ED42FB"/>
    <w:rsid w:val="00F078AA"/>
    <w:rsid w:val="00F84CAA"/>
    <w:rsid w:val="00FA01A9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5A860C"/>
  <w15:chartTrackingRefBased/>
  <w15:docId w15:val="{82BDF6A6-4115-4068-90EC-C0BB0AE7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semiHidden/>
    <w:qFormat/>
    <w:rsid w:val="00F078AA"/>
    <w:pPr>
      <w:spacing w:after="160" w:line="360" w:lineRule="auto"/>
      <w:ind w:left="714" w:hanging="357"/>
      <w:jc w:val="both"/>
    </w:pPr>
    <w:rPr>
      <w:rFonts w:eastAsiaTheme="minorHAnsi" w:cstheme="minorBidi"/>
      <w:sz w:val="24"/>
      <w:szCs w:val="24"/>
      <w:lang w:eastAsia="en-US"/>
    </w:rPr>
  </w:style>
  <w:style w:type="paragraph" w:styleId="1">
    <w:name w:val="heading 1"/>
    <w:basedOn w:val="a0"/>
    <w:next w:val="a0"/>
    <w:link w:val="10"/>
    <w:uiPriority w:val="9"/>
    <w:semiHidden/>
    <w:qFormat/>
    <w:rsid w:val="00F078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qFormat/>
    <w:rsid w:val="00F078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F078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11">
    <w:name w:val="Основной шрифт абзаца1"/>
    <w:semiHidden/>
  </w:style>
  <w:style w:type="character" w:customStyle="1" w:styleId="31">
    <w:name w:val="Знак Знак3"/>
    <w:semiHidden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a4">
    <w:name w:val="Знак Знак"/>
    <w:semiHidden/>
    <w:rPr>
      <w:rFonts w:ascii="Consolas" w:eastAsia="Times New Roman" w:hAnsi="Consolas" w:cs="Consolas"/>
    </w:rPr>
  </w:style>
  <w:style w:type="character" w:customStyle="1" w:styleId="docreferences">
    <w:name w:val="doc__references"/>
    <w:semiHidden/>
    <w:rPr>
      <w:vanish/>
    </w:rPr>
  </w:style>
  <w:style w:type="character" w:customStyle="1" w:styleId="storno">
    <w:name w:val="storno"/>
    <w:semiHidden/>
    <w:rPr>
      <w:bdr w:val="single" w:sz="6" w:space="0" w:color="000000"/>
    </w:rPr>
  </w:style>
  <w:style w:type="character" w:customStyle="1" w:styleId="incut-head-control">
    <w:name w:val="incut-head-control"/>
    <w:semiHidden/>
    <w:rPr>
      <w:rFonts w:ascii="Helvetica" w:hAnsi="Helvetica" w:cs="Helvetica" w:hint="default"/>
      <w:b/>
      <w:bCs/>
      <w:sz w:val="21"/>
      <w:szCs w:val="21"/>
    </w:rPr>
  </w:style>
  <w:style w:type="character" w:customStyle="1" w:styleId="21">
    <w:name w:val="Знак Знак2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2">
    <w:name w:val="Знак Знак1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Title"/>
    <w:basedOn w:val="a0"/>
    <w:next w:val="a8"/>
    <w:semiHidden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0"/>
    <w:semiHidden/>
    <w:pPr>
      <w:spacing w:after="140" w:line="276" w:lineRule="auto"/>
    </w:pPr>
  </w:style>
  <w:style w:type="paragraph" w:styleId="a9">
    <w:name w:val="List"/>
    <w:basedOn w:val="a8"/>
    <w:semiHidden/>
    <w:rPr>
      <w:rFonts w:ascii="PT Astra Serif" w:hAnsi="PT Astra Serif" w:cs="Noto Sans Devanagari"/>
    </w:rPr>
  </w:style>
  <w:style w:type="paragraph" w:styleId="aa">
    <w:name w:val="caption"/>
    <w:basedOn w:val="a0"/>
    <w:semiHidden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3">
    <w:name w:val="Указатель1"/>
    <w:basedOn w:val="a0"/>
    <w:semiHidden/>
    <w:pPr>
      <w:suppressLineNumbers/>
    </w:pPr>
    <w:rPr>
      <w:rFonts w:ascii="PT Astra Serif" w:hAnsi="PT Astra Serif" w:cs="Noto Sans Devanagari"/>
    </w:rPr>
  </w:style>
  <w:style w:type="paragraph" w:styleId="HTML">
    <w:name w:val="HTML Preformatted"/>
    <w:basedOn w:val="a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0"/>
    <w:semiHidden/>
    <w:pPr>
      <w:spacing w:before="280" w:after="280"/>
      <w:ind w:right="357"/>
    </w:pPr>
  </w:style>
  <w:style w:type="paragraph" w:customStyle="1" w:styleId="references">
    <w:name w:val="references"/>
    <w:basedOn w:val="a0"/>
    <w:semiHidden/>
    <w:pPr>
      <w:spacing w:before="280" w:after="280"/>
    </w:pPr>
    <w:rPr>
      <w:vanish/>
    </w:rPr>
  </w:style>
  <w:style w:type="paragraph" w:customStyle="1" w:styleId="14">
    <w:name w:val="Нижний колонтитул1"/>
    <w:basedOn w:val="a0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0"/>
    <w:semiHidden/>
    <w:pPr>
      <w:spacing w:before="280" w:after="280"/>
    </w:pPr>
  </w:style>
  <w:style w:type="paragraph" w:customStyle="1" w:styleId="content1">
    <w:name w:val="content1"/>
    <w:basedOn w:val="a0"/>
    <w:semiHidden/>
    <w:pPr>
      <w:spacing w:before="280" w:after="280"/>
    </w:pPr>
    <w:rPr>
      <w:sz w:val="21"/>
      <w:szCs w:val="21"/>
    </w:rPr>
  </w:style>
  <w:style w:type="paragraph" w:customStyle="1" w:styleId="doc-tooltip">
    <w:name w:val="doc-tooltip"/>
    <w:basedOn w:val="a0"/>
    <w:semiHidden/>
    <w:pPr>
      <w:spacing w:before="280" w:after="280"/>
    </w:pPr>
    <w:rPr>
      <w:vanish/>
    </w:rPr>
  </w:style>
  <w:style w:type="paragraph" w:customStyle="1" w:styleId="doc-notes">
    <w:name w:val="doc-notes"/>
    <w:basedOn w:val="a0"/>
    <w:semiHidden/>
    <w:pPr>
      <w:spacing w:before="280" w:after="280"/>
    </w:pPr>
    <w:rPr>
      <w:vanish/>
    </w:rPr>
  </w:style>
  <w:style w:type="paragraph" w:customStyle="1" w:styleId="doc-columnsitem-title-calendar">
    <w:name w:val="doc-columns__item-title-calendar"/>
    <w:basedOn w:val="a0"/>
    <w:semiHidden/>
    <w:pPr>
      <w:spacing w:before="280" w:after="280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0"/>
    <w:semiHidden/>
    <w:pPr>
      <w:spacing w:before="280" w:after="280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0"/>
    <w:semiHidden/>
    <w:pPr>
      <w:spacing w:before="60" w:after="180"/>
    </w:pPr>
  </w:style>
  <w:style w:type="paragraph" w:customStyle="1" w:styleId="content2">
    <w:name w:val="content2"/>
    <w:basedOn w:val="a0"/>
    <w:semiHidden/>
    <w:pPr>
      <w:spacing w:before="280" w:after="280"/>
    </w:pPr>
    <w:rPr>
      <w:sz w:val="21"/>
      <w:szCs w:val="21"/>
    </w:rPr>
  </w:style>
  <w:style w:type="paragraph" w:customStyle="1" w:styleId="printredaction-line">
    <w:name w:val="print_redaction-line"/>
    <w:basedOn w:val="a0"/>
    <w:semiHidden/>
    <w:pPr>
      <w:spacing w:before="280" w:after="280"/>
    </w:pPr>
  </w:style>
  <w:style w:type="paragraph" w:styleId="ab">
    <w:name w:val="Normal (Web)"/>
    <w:basedOn w:val="a0"/>
    <w:semiHidden/>
    <w:pPr>
      <w:spacing w:before="280" w:after="280"/>
    </w:pPr>
  </w:style>
  <w:style w:type="paragraph" w:customStyle="1" w:styleId="align-right">
    <w:name w:val="align-right"/>
    <w:basedOn w:val="a0"/>
    <w:semiHidden/>
    <w:pPr>
      <w:spacing w:before="280" w:after="280"/>
    </w:pPr>
  </w:style>
  <w:style w:type="paragraph" w:customStyle="1" w:styleId="align-center">
    <w:name w:val="align-center"/>
    <w:basedOn w:val="a0"/>
    <w:semiHidden/>
    <w:pPr>
      <w:spacing w:before="280" w:after="280"/>
    </w:pPr>
  </w:style>
  <w:style w:type="paragraph" w:customStyle="1" w:styleId="ac">
    <w:name w:val="Содержимое таблицы"/>
    <w:basedOn w:val="a0"/>
    <w:semiHidden/>
    <w:pPr>
      <w:suppressLineNumbers/>
    </w:pPr>
  </w:style>
  <w:style w:type="paragraph" w:customStyle="1" w:styleId="ad">
    <w:name w:val="Заголовок таблицы"/>
    <w:basedOn w:val="ac"/>
    <w:semiHidden/>
    <w:pPr>
      <w:jc w:val="center"/>
    </w:pPr>
    <w:rPr>
      <w:b/>
      <w:bCs/>
    </w:rPr>
  </w:style>
  <w:style w:type="paragraph" w:styleId="ae">
    <w:name w:val="Balloon Text"/>
    <w:basedOn w:val="a0"/>
    <w:link w:val="af"/>
    <w:uiPriority w:val="99"/>
    <w:semiHidden/>
    <w:rsid w:val="00355A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F078AA"/>
    <w:rPr>
      <w:rFonts w:ascii="Segoe UI" w:hAnsi="Segoe UI" w:cs="Segoe UI"/>
      <w:sz w:val="18"/>
      <w:szCs w:val="18"/>
      <w:lang w:eastAsia="zh-CN"/>
    </w:rPr>
  </w:style>
  <w:style w:type="table" w:styleId="af0">
    <w:name w:val="Table Grid"/>
    <w:basedOn w:val="a2"/>
    <w:uiPriority w:val="39"/>
    <w:rsid w:val="00F078AA"/>
    <w:pPr>
      <w:ind w:left="714" w:hanging="357"/>
      <w:jc w:val="both"/>
    </w:pPr>
    <w:rPr>
      <w:rFonts w:eastAsia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1">
    <w:name w:val="!!Таблица!!"/>
    <w:basedOn w:val="a2"/>
    <w:uiPriority w:val="39"/>
    <w:rsid w:val="00F078AA"/>
    <w:pPr>
      <w:jc w:val="both"/>
    </w:pPr>
    <w:rPr>
      <w:rFonts w:eastAsiaTheme="minorHAnsi" w:cstheme="minorBidi"/>
      <w:sz w:val="22"/>
      <w:szCs w:val="24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numbering" w:customStyle="1" w:styleId="C">
    <w:name w:val="!Cписок!"/>
    <w:uiPriority w:val="99"/>
    <w:rsid w:val="00F078AA"/>
    <w:pPr>
      <w:numPr>
        <w:numId w:val="5"/>
      </w:numPr>
    </w:pPr>
  </w:style>
  <w:style w:type="character" w:customStyle="1" w:styleId="10">
    <w:name w:val="Заголовок 1 Знак"/>
    <w:basedOn w:val="a1"/>
    <w:link w:val="1"/>
    <w:uiPriority w:val="9"/>
    <w:semiHidden/>
    <w:rsid w:val="00F078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H1">
    <w:name w:val="!H1!"/>
    <w:basedOn w:val="1"/>
    <w:next w:val="a0"/>
    <w:link w:val="H10"/>
    <w:qFormat/>
    <w:rsid w:val="00F078AA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!H1! Знак"/>
    <w:basedOn w:val="a1"/>
    <w:link w:val="H1"/>
    <w:rsid w:val="00F078AA"/>
    <w:rPr>
      <w:rFonts w:eastAsiaTheme="majorEastAsia" w:cstheme="majorBidi"/>
      <w:b/>
      <w:sz w:val="24"/>
      <w:szCs w:val="32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F078A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H2">
    <w:name w:val="!H2!"/>
    <w:basedOn w:val="2"/>
    <w:next w:val="a0"/>
    <w:link w:val="H20"/>
    <w:qFormat/>
    <w:rsid w:val="00F078AA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!H2! Знак"/>
    <w:basedOn w:val="a1"/>
    <w:link w:val="H2"/>
    <w:rsid w:val="00F078AA"/>
    <w:rPr>
      <w:rFonts w:eastAsiaTheme="majorEastAsia" w:cstheme="majorBidi"/>
      <w:b/>
      <w:sz w:val="24"/>
      <w:szCs w:val="26"/>
      <w:lang w:eastAsia="en-US"/>
    </w:rPr>
  </w:style>
  <w:style w:type="character" w:customStyle="1" w:styleId="30">
    <w:name w:val="Заголовок 3 Знак"/>
    <w:basedOn w:val="a1"/>
    <w:link w:val="3"/>
    <w:uiPriority w:val="9"/>
    <w:semiHidden/>
    <w:rsid w:val="00F078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H3">
    <w:name w:val="!H3!"/>
    <w:basedOn w:val="3"/>
    <w:next w:val="a0"/>
    <w:link w:val="H30"/>
    <w:qFormat/>
    <w:rsid w:val="00F078AA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!H3! Знак"/>
    <w:basedOn w:val="a1"/>
    <w:link w:val="H3"/>
    <w:rsid w:val="00F078AA"/>
    <w:rPr>
      <w:rFonts w:eastAsiaTheme="majorEastAsia" w:cstheme="majorBidi"/>
      <w:sz w:val="24"/>
      <w:szCs w:val="24"/>
      <w:lang w:eastAsia="en-US"/>
    </w:rPr>
  </w:style>
  <w:style w:type="paragraph" w:customStyle="1" w:styleId="af2">
    <w:name w:val="!Обычный!"/>
    <w:basedOn w:val="a0"/>
    <w:link w:val="af3"/>
    <w:qFormat/>
    <w:rsid w:val="00F078AA"/>
    <w:pPr>
      <w:spacing w:after="0"/>
      <w:ind w:left="0" w:firstLine="851"/>
    </w:pPr>
  </w:style>
  <w:style w:type="character" w:customStyle="1" w:styleId="af3">
    <w:name w:val="!Обычный! Знак"/>
    <w:basedOn w:val="a1"/>
    <w:link w:val="af2"/>
    <w:rsid w:val="00F078AA"/>
    <w:rPr>
      <w:rFonts w:eastAsiaTheme="minorHAnsi" w:cstheme="minorBidi"/>
      <w:sz w:val="24"/>
      <w:szCs w:val="24"/>
      <w:lang w:eastAsia="en-US"/>
    </w:rPr>
  </w:style>
  <w:style w:type="paragraph" w:customStyle="1" w:styleId="af4">
    <w:name w:val="!Стороны!"/>
    <w:basedOn w:val="af2"/>
    <w:next w:val="af2"/>
    <w:link w:val="af5"/>
    <w:qFormat/>
    <w:rsid w:val="00F078AA"/>
    <w:pPr>
      <w:tabs>
        <w:tab w:val="right" w:pos="9923"/>
      </w:tabs>
      <w:spacing w:line="240" w:lineRule="auto"/>
      <w:ind w:firstLine="0"/>
    </w:pPr>
  </w:style>
  <w:style w:type="character" w:customStyle="1" w:styleId="af5">
    <w:name w:val="!Стороны! Знак"/>
    <w:basedOn w:val="af3"/>
    <w:link w:val="af4"/>
    <w:rsid w:val="00F078AA"/>
    <w:rPr>
      <w:rFonts w:eastAsiaTheme="minorHAnsi" w:cstheme="minorBidi"/>
      <w:sz w:val="24"/>
      <w:szCs w:val="24"/>
      <w:lang w:eastAsia="en-US"/>
    </w:rPr>
  </w:style>
  <w:style w:type="paragraph" w:customStyle="1" w:styleId="af6">
    <w:name w:val="!Таблица!"/>
    <w:link w:val="af7"/>
    <w:qFormat/>
    <w:rsid w:val="00F078AA"/>
    <w:pPr>
      <w:contextualSpacing/>
    </w:pPr>
    <w:rPr>
      <w:rFonts w:eastAsiaTheme="minorHAnsi" w:cstheme="minorBidi"/>
      <w:sz w:val="24"/>
      <w:szCs w:val="24"/>
      <w:lang w:eastAsia="en-US"/>
    </w:rPr>
  </w:style>
  <w:style w:type="character" w:customStyle="1" w:styleId="af7">
    <w:name w:val="!Таблица! Знак"/>
    <w:link w:val="af6"/>
    <w:rsid w:val="00F078AA"/>
    <w:rPr>
      <w:rFonts w:eastAsiaTheme="minorHAnsi" w:cstheme="minorBidi"/>
      <w:sz w:val="24"/>
      <w:szCs w:val="24"/>
      <w:lang w:eastAsia="en-US"/>
    </w:rPr>
  </w:style>
  <w:style w:type="numbering" w:customStyle="1" w:styleId="a">
    <w:name w:val="Мой стиль"/>
    <w:uiPriority w:val="99"/>
    <w:rsid w:val="00F078AA"/>
    <w:pPr>
      <w:numPr>
        <w:numId w:val="6"/>
      </w:numPr>
    </w:pPr>
  </w:style>
  <w:style w:type="paragraph" w:styleId="af8">
    <w:name w:val="List Number"/>
    <w:basedOn w:val="a0"/>
    <w:uiPriority w:val="99"/>
    <w:semiHidden/>
    <w:rsid w:val="00F078AA"/>
    <w:pPr>
      <w:tabs>
        <w:tab w:val="num" w:pos="360"/>
      </w:tabs>
      <w:ind w:left="360" w:hanging="360"/>
      <w:contextualSpacing/>
    </w:pPr>
  </w:style>
  <w:style w:type="paragraph" w:customStyle="1" w:styleId="af9">
    <w:name w:val="Список."/>
    <w:basedOn w:val="af8"/>
    <w:link w:val="afa"/>
    <w:rsid w:val="00F078AA"/>
    <w:pPr>
      <w:tabs>
        <w:tab w:val="clear" w:pos="360"/>
      </w:tabs>
      <w:spacing w:after="0"/>
      <w:ind w:left="851" w:firstLine="0"/>
    </w:pPr>
  </w:style>
  <w:style w:type="character" w:customStyle="1" w:styleId="afa">
    <w:name w:val="Список. Знак"/>
    <w:basedOn w:val="af7"/>
    <w:link w:val="af9"/>
    <w:rsid w:val="00F078AA"/>
    <w:rPr>
      <w:rFonts w:eastAsiaTheme="minorHAnsi" w:cstheme="minorBidi"/>
      <w:sz w:val="24"/>
      <w:szCs w:val="24"/>
      <w:lang w:eastAsia="en-US"/>
    </w:rPr>
  </w:style>
  <w:style w:type="table" w:customStyle="1" w:styleId="15">
    <w:name w:val="Моя таблица1"/>
    <w:basedOn w:val="a2"/>
    <w:uiPriority w:val="99"/>
    <w:rsid w:val="00F078AA"/>
    <w:rPr>
      <w:rFonts w:eastAsia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table" w:customStyle="1" w:styleId="afb">
    <w:name w:val="Моя таблица"/>
    <w:basedOn w:val="a2"/>
    <w:uiPriority w:val="99"/>
    <w:rsid w:val="00F078AA"/>
    <w:rPr>
      <w:rFonts w:eastAsia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Links>
    <vt:vector size="12" baseType="variant">
      <vt:variant>
        <vt:i4>7864434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/document/99/9047537/</vt:lpwstr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/document/99/901700731/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2023-04-25T03:48:00Z</cp:lastPrinted>
  <dcterms:created xsi:type="dcterms:W3CDTF">2026-04-10T01:34:00Z</dcterms:created>
  <dcterms:modified xsi:type="dcterms:W3CDTF">2026-04-10T03:22:00Z</dcterms:modified>
</cp:coreProperties>
</file>