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ECD06" w14:textId="77777777" w:rsidR="007C3E54" w:rsidRDefault="007C3E54" w:rsidP="007C3E54">
      <w:pPr>
        <w:spacing w:after="0"/>
        <w:jc w:val="center"/>
        <w:rPr>
          <w:rFonts w:ascii="Times New Roman" w:hAnsi="Times New Roman" w:cs="Times New Roman"/>
          <w:b/>
        </w:rPr>
      </w:pPr>
      <w:r w:rsidRPr="00017AD2">
        <w:rPr>
          <w:rFonts w:ascii="Times New Roman" w:hAnsi="Times New Roman" w:cs="Times New Roman"/>
          <w:b/>
        </w:rPr>
        <w:t xml:space="preserve">Ответ на </w:t>
      </w:r>
      <w:r>
        <w:rPr>
          <w:rFonts w:ascii="Times New Roman" w:hAnsi="Times New Roman" w:cs="Times New Roman"/>
          <w:b/>
        </w:rPr>
        <w:t>з</w:t>
      </w:r>
      <w:r w:rsidRPr="00017AD2">
        <w:rPr>
          <w:rFonts w:ascii="Times New Roman" w:hAnsi="Times New Roman" w:cs="Times New Roman"/>
          <w:b/>
        </w:rPr>
        <w:t xml:space="preserve">апрос о даче разъяснений </w:t>
      </w:r>
    </w:p>
    <w:p w14:paraId="3AFC2A09" w14:textId="718341D1" w:rsidR="007C3E54" w:rsidRDefault="007C3E54" w:rsidP="007C3E54">
      <w:pPr>
        <w:spacing w:after="0"/>
        <w:jc w:val="center"/>
        <w:rPr>
          <w:rFonts w:ascii="Times New Roman" w:hAnsi="Times New Roman" w:cs="Times New Roman"/>
          <w:b/>
        </w:rPr>
      </w:pPr>
      <w:r w:rsidRPr="00017AD2">
        <w:rPr>
          <w:rFonts w:ascii="Times New Roman" w:hAnsi="Times New Roman" w:cs="Times New Roman"/>
          <w:b/>
        </w:rPr>
        <w:t xml:space="preserve">положений документации </w:t>
      </w:r>
      <w:r>
        <w:rPr>
          <w:rFonts w:ascii="Times New Roman" w:hAnsi="Times New Roman" w:cs="Times New Roman"/>
          <w:b/>
        </w:rPr>
        <w:t>о закупке</w:t>
      </w:r>
    </w:p>
    <w:p w14:paraId="76E5605A" w14:textId="77777777" w:rsidR="007C3E54" w:rsidRDefault="007C3E54" w:rsidP="007C3E5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6840"/>
      </w:tblGrid>
      <w:tr w:rsidR="007C3E54" w:rsidRPr="007C3E54" w14:paraId="31269838" w14:textId="77777777" w:rsidTr="009A5A6E">
        <w:trPr>
          <w:trHeight w:val="117"/>
        </w:trPr>
        <w:tc>
          <w:tcPr>
            <w:tcW w:w="0" w:type="auto"/>
            <w:gridSpan w:val="2"/>
            <w:vAlign w:val="center"/>
          </w:tcPr>
          <w:p w14:paraId="58AE48AA" w14:textId="77777777" w:rsidR="007C3E54" w:rsidRPr="009A2A21" w:rsidRDefault="007C3E54" w:rsidP="007C3E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Общая информация</w:t>
            </w:r>
          </w:p>
        </w:tc>
      </w:tr>
      <w:tr w:rsidR="007C3E54" w:rsidRPr="007C3E54" w14:paraId="5377DB0B" w14:textId="77777777" w:rsidTr="009A5A6E">
        <w:trPr>
          <w:trHeight w:val="117"/>
        </w:trPr>
        <w:tc>
          <w:tcPr>
            <w:tcW w:w="0" w:type="auto"/>
            <w:vAlign w:val="center"/>
          </w:tcPr>
          <w:p w14:paraId="30AA7CDA" w14:textId="77777777" w:rsidR="007C3E54" w:rsidRPr="009A2A21" w:rsidRDefault="007C3E54" w:rsidP="007C3E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</w:tcPr>
          <w:p w14:paraId="17848F3D" w14:textId="020898A7" w:rsidR="007C3E54" w:rsidRPr="00EC3A7B" w:rsidRDefault="007C3E54" w:rsidP="007C3E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3A7B">
              <w:rPr>
                <w:rFonts w:ascii="Times New Roman" w:hAnsi="Times New Roman" w:cs="Times New Roman"/>
                <w:bCs/>
              </w:rPr>
              <w:t>32615886423</w:t>
            </w:r>
          </w:p>
        </w:tc>
      </w:tr>
      <w:tr w:rsidR="007C3E54" w:rsidRPr="007C3E54" w14:paraId="08752531" w14:textId="77777777" w:rsidTr="009A5A6E">
        <w:tc>
          <w:tcPr>
            <w:tcW w:w="0" w:type="auto"/>
            <w:vAlign w:val="center"/>
            <w:hideMark/>
          </w:tcPr>
          <w:p w14:paraId="381B2491" w14:textId="77777777" w:rsidR="007C3E54" w:rsidRPr="009A2A21" w:rsidRDefault="007C3E54" w:rsidP="007C3E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14:paraId="5F52DA0D" w14:textId="77777777" w:rsidR="007C3E54" w:rsidRPr="007C3E54" w:rsidRDefault="007C3E54" w:rsidP="007C3E5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Капитальный ремонт ограждения в МАДОУ «ДС № 440 г. Челябинска.</w:t>
            </w:r>
          </w:p>
          <w:p w14:paraId="045693EA" w14:textId="18430CE8" w:rsidR="007C3E54" w:rsidRPr="007C3E54" w:rsidRDefault="007C3E54" w:rsidP="007C3E5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C3E54" w:rsidRPr="007C3E54" w14:paraId="1C99A3FE" w14:textId="77777777" w:rsidTr="009A5A6E">
        <w:tc>
          <w:tcPr>
            <w:tcW w:w="0" w:type="auto"/>
            <w:vAlign w:val="center"/>
            <w:hideMark/>
          </w:tcPr>
          <w:p w14:paraId="11209096" w14:textId="77777777" w:rsidR="007C3E54" w:rsidRPr="009A2A21" w:rsidRDefault="007C3E54" w:rsidP="007C3E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14:paraId="29577E6B" w14:textId="1BE45F10" w:rsidR="007C3E54" w:rsidRPr="007C3E54" w:rsidRDefault="007C3E54" w:rsidP="007C3E5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>Запрос цен в электронной форме</w:t>
            </w:r>
          </w:p>
        </w:tc>
      </w:tr>
      <w:tr w:rsidR="007C3E54" w:rsidRPr="007C3E54" w14:paraId="3735FA62" w14:textId="77777777" w:rsidTr="009A5A6E">
        <w:tc>
          <w:tcPr>
            <w:tcW w:w="0" w:type="auto"/>
            <w:vAlign w:val="center"/>
            <w:hideMark/>
          </w:tcPr>
          <w:p w14:paraId="4D3507F0" w14:textId="77777777" w:rsidR="007C3E54" w:rsidRPr="009A2A21" w:rsidRDefault="007C3E54" w:rsidP="007C3E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14:paraId="067E52AA" w14:textId="7E202C88" w:rsidR="007C3E54" w:rsidRPr="007C3E54" w:rsidRDefault="007C3E54" w:rsidP="007C3E5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дошкольное образовательное учреждение "Детский сад № 440 г. Челябинска"</w:t>
            </w:r>
          </w:p>
        </w:tc>
      </w:tr>
      <w:tr w:rsidR="007C3E54" w:rsidRPr="007C3E54" w14:paraId="400C5664" w14:textId="77777777" w:rsidTr="009A5A6E">
        <w:tc>
          <w:tcPr>
            <w:tcW w:w="0" w:type="auto"/>
            <w:gridSpan w:val="2"/>
            <w:vAlign w:val="center"/>
            <w:hideMark/>
          </w:tcPr>
          <w:p w14:paraId="2CD3450A" w14:textId="3BF8FF07" w:rsidR="007C3E54" w:rsidRPr="009A2A21" w:rsidRDefault="007C3E54" w:rsidP="007C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Информация о запросе разъяснений положений документации о закупке</w:t>
            </w:r>
          </w:p>
        </w:tc>
      </w:tr>
      <w:tr w:rsidR="007C3E54" w:rsidRPr="007C3E54" w14:paraId="4370E19F" w14:textId="77777777" w:rsidTr="009A5A6E">
        <w:tc>
          <w:tcPr>
            <w:tcW w:w="0" w:type="auto"/>
            <w:vAlign w:val="center"/>
            <w:hideMark/>
          </w:tcPr>
          <w:p w14:paraId="345B184A" w14:textId="77777777" w:rsidR="007C3E54" w:rsidRPr="009A2A21" w:rsidRDefault="007C3E54" w:rsidP="007C3E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Документ</w:t>
            </w:r>
          </w:p>
        </w:tc>
        <w:tc>
          <w:tcPr>
            <w:tcW w:w="0" w:type="auto"/>
            <w:vAlign w:val="center"/>
            <w:hideMark/>
          </w:tcPr>
          <w:p w14:paraId="25BFA02F" w14:textId="5D9A8EFC" w:rsidR="007C3E54" w:rsidRPr="007C3E54" w:rsidRDefault="007C3E54" w:rsidP="007C3E5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>Запрос о даче разъяснений положений документации о закупке</w:t>
            </w:r>
          </w:p>
        </w:tc>
      </w:tr>
      <w:tr w:rsidR="007C3E54" w:rsidRPr="007C3E54" w14:paraId="66AF94AA" w14:textId="77777777" w:rsidTr="009A5A6E">
        <w:tc>
          <w:tcPr>
            <w:tcW w:w="0" w:type="auto"/>
            <w:vAlign w:val="center"/>
            <w:hideMark/>
          </w:tcPr>
          <w:p w14:paraId="5C8C7397" w14:textId="77777777" w:rsidR="007C3E54" w:rsidRPr="009A2A21" w:rsidRDefault="007C3E54" w:rsidP="001B79B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Текст запроса о даче разъяснений положений документации </w:t>
            </w:r>
          </w:p>
        </w:tc>
        <w:tc>
          <w:tcPr>
            <w:tcW w:w="0" w:type="auto"/>
            <w:vAlign w:val="center"/>
            <w:hideMark/>
          </w:tcPr>
          <w:p w14:paraId="2D19A004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В разделе 7 «Условия закупки» документации установлены требования к нестоимостному критерию оценки (наличие опыта), которые содержат внутренние противоречия и признаки нарушения принципов ст. 3 Федерального закона № 223-ФЗ. В связи с этим просим разъяснить следующее:</w:t>
            </w:r>
          </w:p>
          <w:p w14:paraId="4B1C7B64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1. Противоречие в сроках выполнения работ.</w:t>
            </w:r>
            <w:r w:rsidRPr="007C3E54">
              <w:rPr>
                <w:rFonts w:ascii="Times New Roman" w:hAnsi="Times New Roman" w:cs="Times New Roman"/>
                <w:bCs/>
              </w:rPr>
              <w:br/>
              <w:t>В документации указано требование о наличии опыта выполнения работ «не менее 10 лет». При этом период учета договоров ограничен рамками с 01.01.2023 по 01.04.2026.</w:t>
            </w:r>
          </w:p>
          <w:p w14:paraId="1EB67F2D" w14:textId="77777777" w:rsidR="007C3E54" w:rsidRPr="007C3E54" w:rsidRDefault="007C3E54" w:rsidP="001B79B4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Вопрос: Каким образом участник может подтвердить 10-летний стаж выполнения работ договорами, заключенными в пределах трехлетнего периода? Просим устранить данное техническое противоречие.</w:t>
            </w:r>
          </w:p>
          <w:p w14:paraId="5A399EA3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2. Ограничение конкуренции по субъектному составу заказчиков.</w:t>
            </w:r>
            <w:r w:rsidRPr="007C3E54">
              <w:rPr>
                <w:rFonts w:ascii="Times New Roman" w:hAnsi="Times New Roman" w:cs="Times New Roman"/>
                <w:bCs/>
              </w:rPr>
              <w:br/>
              <w:t>Условие о принятии к зачету только договоров, заключенных в рамках 44-ФЗ или 223-ФЗ, необоснованно ограничивает круг участников. Опыт выполнения капитального ремонта в коммерческом секторе (по договорам с частными компаниями) по своей специфике и сложности идентичен работам в рамках госзаказа.</w:t>
            </w:r>
          </w:p>
          <w:p w14:paraId="6F87C361" w14:textId="77777777" w:rsidR="007C3E54" w:rsidRPr="007C3E54" w:rsidRDefault="007C3E54" w:rsidP="001B79B4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Вопрос: Будут ли приниматься к оценке аналогичные исполненные договоры с коммерческими заказчиками? Если нет, просим исключить данное ограничение как дискриминационное и нарушающее принципы равноправия (ч. 1 ст. 3 Закона № 223-ФЗ).</w:t>
            </w:r>
          </w:p>
          <w:p w14:paraId="465F5D38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3. Избыточность требований к сроку опыта.</w:t>
            </w:r>
            <w:r w:rsidRPr="007C3E54">
              <w:rPr>
                <w:rFonts w:ascii="Times New Roman" w:hAnsi="Times New Roman" w:cs="Times New Roman"/>
                <w:bCs/>
              </w:rPr>
              <w:br/>
              <w:t>Требование о наличии опыта «не менее 10 лет» не является объективным показателем квалификации и отсекает финансово устойчивые и профессиональные компании, существующие на рынке меньший срок.</w:t>
            </w:r>
          </w:p>
          <w:p w14:paraId="53880648" w14:textId="77777777" w:rsidR="007C3E54" w:rsidRPr="007C3E54" w:rsidRDefault="007C3E54" w:rsidP="001B79B4">
            <w:pPr>
              <w:numPr>
                <w:ilvl w:val="0"/>
                <w:numId w:val="3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 xml:space="preserve">Вопрос: Просим рассмотреть возможность снижения требуемого стажа или перехода к оценке совокупной стоимости </w:t>
            </w:r>
            <w:r w:rsidRPr="007C3E54">
              <w:rPr>
                <w:rFonts w:ascii="Times New Roman" w:hAnsi="Times New Roman" w:cs="Times New Roman"/>
                <w:bCs/>
              </w:rPr>
              <w:lastRenderedPageBreak/>
              <w:t>выполненных работ за последние 3-5 лет, что более объективно отражает текущие возможности участника</w:t>
            </w:r>
          </w:p>
          <w:p w14:paraId="2465E94D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4. Отсутствие порядка оценки и начисления баллов.</w:t>
            </w:r>
            <w:r w:rsidRPr="007C3E54">
              <w:rPr>
                <w:rFonts w:ascii="Times New Roman" w:hAnsi="Times New Roman" w:cs="Times New Roman"/>
                <w:bCs/>
              </w:rPr>
              <w:br/>
              <w:t>В разделе 7 документации указаны стоимостной и нестоимостной критерии, однако отсутствует порядок оценки заявок. В частности, не указаны:</w:t>
            </w:r>
          </w:p>
          <w:p w14:paraId="74B3ED16" w14:textId="77777777" w:rsidR="007C3E54" w:rsidRPr="007C3E54" w:rsidRDefault="007C3E54" w:rsidP="001B79B4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Коэффициенты значимости (вес) каждого критерия;</w:t>
            </w:r>
          </w:p>
          <w:p w14:paraId="359B5516" w14:textId="77777777" w:rsidR="007C3E54" w:rsidRPr="007C3E54" w:rsidRDefault="007C3E54" w:rsidP="001B79B4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Конкретная шкала оценки или формула, по которой будут начисляться баллы за опыт выполнения работ;</w:t>
            </w:r>
          </w:p>
          <w:p w14:paraId="231BFCA5" w14:textId="77777777" w:rsidR="007C3E54" w:rsidRPr="007C3E54" w:rsidRDefault="007C3E54" w:rsidP="001B79B4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Порядок ранжирования заявок при равенстве предложений.</w:t>
            </w:r>
            <w:r w:rsidRPr="007C3E54">
              <w:rPr>
                <w:rFonts w:ascii="Times New Roman" w:hAnsi="Times New Roman" w:cs="Times New Roman"/>
                <w:bCs/>
              </w:rPr>
              <w:br/>
              <w:t>Отсутствие данных сведений не позволяет участнику определить зависимость между представляемыми документами и итоговым баллом, что делает процедуру оценки субъективной и непрозрачной.</w:t>
            </w:r>
          </w:p>
          <w:p w14:paraId="03B7FCA5" w14:textId="77777777" w:rsidR="007C3E54" w:rsidRPr="007C3E54" w:rsidRDefault="007C3E54" w:rsidP="001B79B4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Вопрос: Просим разъяснить порядок начисления баллов по каждому критерию и указать их весовое значение. В случае отсутствия утвержденного порядка оценки — просим привести документацию в соответствие с требованиями Закона № 223-ФЗ, установив четкие и измеримые правила сопоставления заявок.</w:t>
            </w:r>
          </w:p>
          <w:p w14:paraId="133B581A" w14:textId="3973DE08" w:rsidR="007C3E54" w:rsidRPr="007C3E54" w:rsidRDefault="007C3E54" w:rsidP="001B79B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C3E54" w:rsidRPr="007C3E54" w14:paraId="283F1A6D" w14:textId="77777777" w:rsidTr="009A5A6E">
        <w:tc>
          <w:tcPr>
            <w:tcW w:w="0" w:type="auto"/>
            <w:vAlign w:val="center"/>
            <w:hideMark/>
          </w:tcPr>
          <w:p w14:paraId="78E738F0" w14:textId="0DAB2FBB" w:rsidR="007C3E54" w:rsidRPr="009A2A21" w:rsidRDefault="007C3E54" w:rsidP="001B79B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Дата получения запроса </w:t>
            </w:r>
          </w:p>
        </w:tc>
        <w:tc>
          <w:tcPr>
            <w:tcW w:w="0" w:type="auto"/>
            <w:vAlign w:val="center"/>
            <w:hideMark/>
          </w:tcPr>
          <w:p w14:paraId="598040B4" w14:textId="39ECFCF8" w:rsidR="007C3E54" w:rsidRPr="007C3E54" w:rsidRDefault="007C3E54" w:rsidP="001B79B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>08.04.2026</w:t>
            </w:r>
          </w:p>
        </w:tc>
      </w:tr>
      <w:tr w:rsidR="007C3E54" w:rsidRPr="007C3E54" w14:paraId="5AF9EAB3" w14:textId="77777777" w:rsidTr="009A5A6E">
        <w:trPr>
          <w:trHeight w:val="134"/>
        </w:trPr>
        <w:tc>
          <w:tcPr>
            <w:tcW w:w="0" w:type="auto"/>
            <w:gridSpan w:val="2"/>
            <w:vAlign w:val="center"/>
          </w:tcPr>
          <w:p w14:paraId="17E583B1" w14:textId="2F011BFD" w:rsidR="007C3E54" w:rsidRPr="009A2A21" w:rsidRDefault="007C3E54" w:rsidP="001B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запрос о даче разъяснений положений документации о закупке</w:t>
            </w:r>
          </w:p>
        </w:tc>
      </w:tr>
      <w:tr w:rsidR="007C3E54" w:rsidRPr="007C3E54" w14:paraId="546CCEDD" w14:textId="77777777" w:rsidTr="009A5A6E">
        <w:trPr>
          <w:trHeight w:val="134"/>
        </w:trPr>
        <w:tc>
          <w:tcPr>
            <w:tcW w:w="0" w:type="auto"/>
            <w:vAlign w:val="center"/>
          </w:tcPr>
          <w:p w14:paraId="40ADC738" w14:textId="77777777" w:rsidR="007C3E54" w:rsidRPr="009A2A21" w:rsidRDefault="007C3E54" w:rsidP="001B79B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A21">
              <w:rPr>
                <w:rFonts w:ascii="Times New Roman" w:eastAsia="Times New Roman" w:hAnsi="Times New Roman" w:cs="Times New Roman"/>
                <w:b/>
                <w:lang w:eastAsia="ru-RU"/>
              </w:rPr>
              <w:t>Текст ответа на запрос о даче разъяснений положений документации</w:t>
            </w:r>
          </w:p>
        </w:tc>
        <w:tc>
          <w:tcPr>
            <w:tcW w:w="0" w:type="auto"/>
            <w:vAlign w:val="center"/>
          </w:tcPr>
          <w:p w14:paraId="29F1A5EA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Уважаемый Участник, </w:t>
            </w:r>
            <w:r w:rsidRPr="007C3E54">
              <w:rPr>
                <w:rFonts w:ascii="Times New Roman" w:hAnsi="Times New Roman" w:cs="Times New Roman"/>
                <w:bCs/>
              </w:rPr>
              <w:t>Согласно пункту 2 части 3 Закона о закупках Положением о закупке предусматриваются конкурентные и неконкурентные закупки, устанавливается порядок осуществления таких закупок с учетом положений настоящего Федерального закона. При этом конкурентные закупки, участниками которых с учетом особенностей, установленных Правительством Российской Федерации в соответствии с пунктом 2 части 8 настоящей статьи, могут быть только субъекты малого и среднего предпринимательства, осуществляются в электронной форме. Конкурентные закупки в иных случаях осуществляются в электронной форме, если иное не предусмотрено положением о закупке. Неконкурентной закупкой является закупка, условия осуществления которой не соответствуют условиям, предусмотренным частью 3 настоящей статьи. Способы неконкурентной закупки, в том числе закупка у единственного поставщика (исполнителя, подрядчика), устанавливаются положением о закупке (часть 3.2 статьи 3 Закона о закупках). Таким образом, Заказчик самостоятельно определяет в положении о закупке способы закупки, условия и порядок их применения, а также условия заключения и исполнения договора с учетом специфики осуществляемой заказчиком хозяйственной деятельности.</w:t>
            </w:r>
          </w:p>
          <w:p w14:paraId="3676D9D3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 xml:space="preserve">В письме Минфина России от 09.09.2022 № 24-07-07/8769 отмечается, что заказчик самостоятельно с учетом положений Закона о закупках определяет и устанавливает в Положении о </w:t>
            </w:r>
            <w:r w:rsidRPr="007C3E54">
              <w:rPr>
                <w:rFonts w:ascii="Times New Roman" w:hAnsi="Times New Roman" w:cs="Times New Roman"/>
                <w:bCs/>
              </w:rPr>
              <w:lastRenderedPageBreak/>
              <w:t>закупке порядок осуществления неконкурентных закупок, включая виды документов, формируемых при осуществлении таких закупок, а также порядок их размещения, в том числе размещение (неразмещение) в единой информационной системе в сфере закупок.</w:t>
            </w:r>
          </w:p>
          <w:p w14:paraId="088F4900" w14:textId="07C9A0CF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Подпунктом 1 пункта 10.2 раздела 10 Положения о закупке установлено, что дополнительно могут быть установлены требования (в том числе квалификационные) к участникам закупки, в том числе требования к наличию опыта поставки аналогичных товаров, выполнения аналогичных работ, оказания аналогичных услуг, в том числе за определенный промежуток времени. Условия, по которым будет определяться аналогичность товаров, работ, услуг, закупаемых Заказчиком, должны быть определены Заказчиком в извещении о проведении закупки, документации о закупке. Таким образом, Заказчиком пров</w:t>
            </w:r>
            <w:r w:rsidR="001B79B4">
              <w:rPr>
                <w:rFonts w:ascii="Times New Roman" w:hAnsi="Times New Roman" w:cs="Times New Roman"/>
                <w:bCs/>
              </w:rPr>
              <w:t>одится</w:t>
            </w:r>
            <w:r w:rsidRPr="007C3E54">
              <w:rPr>
                <w:rFonts w:ascii="Times New Roman" w:hAnsi="Times New Roman" w:cs="Times New Roman"/>
                <w:bCs/>
              </w:rPr>
              <w:t xml:space="preserve"> неконкуретная закупка в соответствии с Положением о закупке. Возможность установления в документации требования о наличии опыта также предусмотрена Положением о закупке. Нарушения Закона о закупках в действиях Заказчика отсутствуют.</w:t>
            </w:r>
          </w:p>
          <w:p w14:paraId="7BF03434" w14:textId="2EF8BA03" w:rsidR="007C3E54" w:rsidRPr="007C3E54" w:rsidRDefault="001B79B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7C3E54" w:rsidRPr="007C3E54">
              <w:rPr>
                <w:rFonts w:ascii="Times New Roman" w:hAnsi="Times New Roman" w:cs="Times New Roman"/>
                <w:bCs/>
              </w:rPr>
              <w:t>ри проведении указанной закупки</w:t>
            </w:r>
            <w:r>
              <w:rPr>
                <w:rFonts w:ascii="Times New Roman" w:hAnsi="Times New Roman" w:cs="Times New Roman"/>
                <w:bCs/>
              </w:rPr>
              <w:t>, заказчик</w:t>
            </w:r>
            <w:r w:rsidR="007C3E54" w:rsidRPr="007C3E54">
              <w:rPr>
                <w:rFonts w:ascii="Times New Roman" w:hAnsi="Times New Roman" w:cs="Times New Roman"/>
                <w:bCs/>
              </w:rPr>
              <w:t xml:space="preserve"> вправе не руководствоваться положениями части 10 статьи 4 Закона о закупках. Требования, указанные в данной части распространяются только на конкурентные закупки.</w:t>
            </w:r>
          </w:p>
          <w:p w14:paraId="490F995D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Указанная закупка не соответствует признакам, указанным в части 3 статьи 3 Закона о закупках, является неконкурентной процедурой, и к данной закупке не применимы положения Закона о закупках, устанавливающие обязанности Заказчика для конкурентных закупок.</w:t>
            </w:r>
          </w:p>
          <w:p w14:paraId="767B62F8" w14:textId="1C9B2AE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 xml:space="preserve">Таким образом, с учетом того, что закупка является неконкурентной, Заказчик вправе установить требование к участнику закупки в виде «опыта». Установление требования к участникам о наличии опыта в неконкуретной закупке не противоречит Положению о закупке </w:t>
            </w:r>
            <w:r w:rsidR="001B79B4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</w:t>
            </w:r>
            <w:r w:rsidR="001B79B4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1B79B4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автономно</w:t>
            </w:r>
            <w:r w:rsidR="001B79B4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1B79B4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дошкольно</w:t>
            </w:r>
            <w:r w:rsidR="001B79B4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1B79B4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образовательно</w:t>
            </w:r>
            <w:r w:rsidR="001B79B4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1B79B4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учреждени</w:t>
            </w:r>
            <w:r w:rsidR="001B79B4">
              <w:rPr>
                <w:rFonts w:ascii="Times New Roman" w:eastAsia="Times New Roman" w:hAnsi="Times New Roman" w:cs="Times New Roman"/>
                <w:bCs/>
                <w:lang w:eastAsia="ru-RU"/>
              </w:rPr>
              <w:t>я</w:t>
            </w:r>
            <w:r w:rsidR="001B79B4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"Детский сад № 440 г. Челябинска"</w:t>
            </w:r>
            <w:r w:rsidRPr="007C3E54">
              <w:rPr>
                <w:rFonts w:ascii="Times New Roman" w:hAnsi="Times New Roman" w:cs="Times New Roman"/>
                <w:bCs/>
              </w:rPr>
              <w:t xml:space="preserve">, следовательно, </w:t>
            </w:r>
            <w:r w:rsidR="001B79B4">
              <w:rPr>
                <w:rFonts w:ascii="Times New Roman" w:hAnsi="Times New Roman" w:cs="Times New Roman"/>
                <w:bCs/>
              </w:rPr>
              <w:t xml:space="preserve">Заказчик не </w:t>
            </w:r>
            <w:r w:rsidRPr="007C3E54">
              <w:rPr>
                <w:rFonts w:ascii="Times New Roman" w:hAnsi="Times New Roman" w:cs="Times New Roman"/>
                <w:bCs/>
              </w:rPr>
              <w:t>наруш</w:t>
            </w:r>
            <w:r w:rsidR="001B79B4">
              <w:rPr>
                <w:rFonts w:ascii="Times New Roman" w:hAnsi="Times New Roman" w:cs="Times New Roman"/>
                <w:bCs/>
              </w:rPr>
              <w:t>ает</w:t>
            </w:r>
            <w:r w:rsidRPr="007C3E54">
              <w:rPr>
                <w:rFonts w:ascii="Times New Roman" w:hAnsi="Times New Roman" w:cs="Times New Roman"/>
                <w:bCs/>
              </w:rPr>
              <w:t xml:space="preserve"> Закон о закупках, Закон о защите конкуренции</w:t>
            </w:r>
            <w:r w:rsidR="001B79B4">
              <w:rPr>
                <w:rFonts w:ascii="Times New Roman" w:hAnsi="Times New Roman" w:cs="Times New Roman"/>
                <w:bCs/>
              </w:rPr>
              <w:t>.</w:t>
            </w:r>
          </w:p>
          <w:p w14:paraId="7690AA4B" w14:textId="4FC9DE34" w:rsidR="007C3E54" w:rsidRPr="007C3E54" w:rsidRDefault="001B79B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="007C3E54" w:rsidRPr="007C3E54">
              <w:rPr>
                <w:rFonts w:ascii="Times New Roman" w:hAnsi="Times New Roman" w:cs="Times New Roman"/>
                <w:bCs/>
              </w:rPr>
              <w:t>становление требования о наличии у участников договоров, заключенных по результатам проведения закупок в рамках Закона о контрактной системе и Закона о закупках, основано в том числе на необходимости администрирования и возможности проверки их заключения и исполнения путем обращения к Единой информационной системе. С учетом того, что закупка проводится неконкурен</w:t>
            </w:r>
            <w:r>
              <w:rPr>
                <w:rFonts w:ascii="Times New Roman" w:hAnsi="Times New Roman" w:cs="Times New Roman"/>
                <w:bCs/>
              </w:rPr>
              <w:t>тн</w:t>
            </w:r>
            <w:r w:rsidR="007C3E54" w:rsidRPr="007C3E54">
              <w:rPr>
                <w:rFonts w:ascii="Times New Roman" w:hAnsi="Times New Roman" w:cs="Times New Roman"/>
                <w:bCs/>
              </w:rPr>
              <w:t>ым способом, предъявление данного требования не приводит к ограничению конкуренции.</w:t>
            </w:r>
          </w:p>
          <w:p w14:paraId="26E1F629" w14:textId="77777777" w:rsidR="007C3E54" w:rsidRP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 xml:space="preserve">Действующим законодательством Заказчику предоставлено право самостоятельно определять и устанавливать формы и способы (в т.ч. неконкурентные) организации и проведения закупочных процедур, тем самым сформировать свою систему закупок в зависимости от особенностей осуществления деятельности, </w:t>
            </w:r>
            <w:r w:rsidRPr="007C3E54">
              <w:rPr>
                <w:rFonts w:ascii="Times New Roman" w:hAnsi="Times New Roman" w:cs="Times New Roman"/>
                <w:bCs/>
              </w:rPr>
              <w:lastRenderedPageBreak/>
              <w:t>установив при необходимости дополнительные требования к участникам закупки.</w:t>
            </w:r>
          </w:p>
          <w:p w14:paraId="45AD408F" w14:textId="77777777" w:rsidR="007C3E54" w:rsidRDefault="007C3E5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3E54">
              <w:rPr>
                <w:rFonts w:ascii="Times New Roman" w:hAnsi="Times New Roman" w:cs="Times New Roman"/>
                <w:bCs/>
              </w:rPr>
              <w:t>Данное право согласуется с целями и задачами Закона о закупках, направленного в первую очередь на выявление в результате закупочных процедур лица, исполнение договора которым в наибольшей степени будет отвечать целям эффективного использования источников финансирования, удовлетворения потребности заказчиков в товарах, работах, услугах с необходимыми показателями цены, качества и надежности. Таким образом, в действиях Заказчика отсутствуют нарушения Закона о закупках, Закона о защите конкуренции.</w:t>
            </w:r>
          </w:p>
          <w:p w14:paraId="3A8CAA3F" w14:textId="48DEF481" w:rsidR="00866231" w:rsidRPr="00075130" w:rsidRDefault="001B79B4" w:rsidP="00866231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Не стоимостной критерий, установленный в п.7 Извещения, предусматривает у участника закупки наличие опыта работы не менее 10 лет</w:t>
            </w:r>
            <w:r w:rsidR="00866231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что подтверждается </w:t>
            </w:r>
            <w:r w:rsidR="00866231">
              <w:rPr>
                <w:rFonts w:ascii="Times New Roman" w:hAnsi="Times New Roman" w:cs="Times New Roman"/>
                <w:bCs/>
              </w:rPr>
              <w:t xml:space="preserve">предоставлением участником закупки в составе заявки </w:t>
            </w:r>
            <w:r w:rsidR="00866231" w:rsidRPr="00866231">
              <w:rPr>
                <w:rFonts w:ascii="Times New Roman" w:hAnsi="Times New Roman"/>
                <w:color w:val="000000" w:themeColor="text1"/>
              </w:rPr>
              <w:t xml:space="preserve">электронных документов или </w:t>
            </w:r>
            <w:r w:rsidR="00866231">
              <w:rPr>
                <w:rFonts w:ascii="Times New Roman" w:hAnsi="Times New Roman"/>
                <w:color w:val="000000" w:themeColor="text1"/>
              </w:rPr>
              <w:t xml:space="preserve">документов </w:t>
            </w:r>
            <w:r w:rsidR="00866231" w:rsidRPr="00866231">
              <w:rPr>
                <w:rFonts w:ascii="Times New Roman" w:hAnsi="Times New Roman"/>
                <w:color w:val="000000" w:themeColor="text1"/>
              </w:rPr>
              <w:t>в форме электронных образов бумажных документов</w:t>
            </w:r>
            <w:r w:rsidR="00866231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866231" w:rsidRPr="00866231">
              <w:rPr>
                <w:rFonts w:ascii="Times New Roman" w:hAnsi="Times New Roman"/>
                <w:color w:val="000000" w:themeColor="text1"/>
              </w:rPr>
              <w:t>Если предусмотренные документы и информация о таких документах содержатся в открытых и общедоступных государственных реестрах, размещенных в информационно-телекоммуникационной сети "Интернет", в том числе ведение которых осуществляется в единой информационной системе в сфере закупок (далее - единая информационная система) с размещением на официальном сайте единой информационной системы в информационно-телекоммуникационной сети "Интернет" таких документов,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реестра.</w:t>
            </w:r>
            <w:r w:rsidR="00866231">
              <w:rPr>
                <w:rFonts w:ascii="Times New Roman" w:hAnsi="Times New Roman"/>
                <w:color w:val="000000" w:themeColor="text1"/>
              </w:rPr>
              <w:t xml:space="preserve"> Так же, Заказчиком установлено, что </w:t>
            </w:r>
            <w:r w:rsidR="00866231" w:rsidRPr="00075130">
              <w:rPr>
                <w:rFonts w:ascii="Times New Roman" w:hAnsi="Times New Roman"/>
                <w:color w:val="000000" w:themeColor="text1"/>
              </w:rPr>
              <w:t>за период с 01.01.2023 по 01.04.2026</w:t>
            </w:r>
            <w:r w:rsidR="0086623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7AD8F39" w14:textId="227114AD" w:rsidR="001B79B4" w:rsidRDefault="00866231" w:rsidP="001B79B4">
            <w:pPr>
              <w:spacing w:line="240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ц</w:t>
            </w:r>
            <w:r w:rsidRPr="00075130">
              <w:rPr>
                <w:rFonts w:ascii="Times New Roman" w:hAnsi="Times New Roman"/>
                <w:color w:val="000000" w:themeColor="text1"/>
              </w:rPr>
              <w:t>ена выполненных работ по договору</w:t>
            </w:r>
            <w:r>
              <w:rPr>
                <w:rFonts w:ascii="Times New Roman" w:hAnsi="Times New Roman"/>
                <w:color w:val="000000" w:themeColor="text1"/>
              </w:rPr>
              <w:t xml:space="preserve">(контракту), заключенного в соответствии с Федеральным Законом № 223-ФЗ или Федеральным Законом № 44-ФЗ </w:t>
            </w:r>
            <w:r w:rsidRPr="00075130">
              <w:rPr>
                <w:rFonts w:ascii="Times New Roman" w:hAnsi="Times New Roman"/>
                <w:color w:val="000000" w:themeColor="text1"/>
              </w:rPr>
              <w:t>должна составлять не менее 1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075130">
              <w:rPr>
                <w:rFonts w:ascii="Times New Roman" w:hAnsi="Times New Roman"/>
                <w:color w:val="000000" w:themeColor="text1"/>
              </w:rPr>
              <w:t>0 млн.руб</w:t>
            </w:r>
            <w:r>
              <w:rPr>
                <w:rFonts w:ascii="Times New Roman" w:hAnsi="Times New Roman"/>
                <w:color w:val="000000" w:themeColor="text1"/>
              </w:rPr>
              <w:t>., что так же подтверждается участником закупки путем предоставлени</w:t>
            </w:r>
            <w:r w:rsidR="00E50126">
              <w:rPr>
                <w:rFonts w:ascii="Times New Roman" w:hAnsi="Times New Roman"/>
                <w:color w:val="000000" w:themeColor="text1"/>
              </w:rPr>
              <w:t>я</w:t>
            </w:r>
            <w:r>
              <w:rPr>
                <w:rFonts w:ascii="Times New Roman" w:hAnsi="Times New Roman"/>
                <w:color w:val="000000" w:themeColor="text1"/>
              </w:rPr>
              <w:t xml:space="preserve"> в составе заявки </w:t>
            </w:r>
            <w:r w:rsidRPr="00866231">
              <w:rPr>
                <w:rFonts w:ascii="Times New Roman" w:hAnsi="Times New Roman"/>
                <w:color w:val="000000" w:themeColor="text1"/>
              </w:rPr>
              <w:t xml:space="preserve">электронных документов или </w:t>
            </w:r>
            <w:r>
              <w:rPr>
                <w:rFonts w:ascii="Times New Roman" w:hAnsi="Times New Roman"/>
                <w:color w:val="000000" w:themeColor="text1"/>
              </w:rPr>
              <w:t xml:space="preserve">документов </w:t>
            </w:r>
            <w:r w:rsidRPr="00866231">
              <w:rPr>
                <w:rFonts w:ascii="Times New Roman" w:hAnsi="Times New Roman"/>
                <w:color w:val="000000" w:themeColor="text1"/>
              </w:rPr>
              <w:t>в форме электронных образов бумажных документов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866231">
              <w:rPr>
                <w:rFonts w:ascii="Times New Roman" w:hAnsi="Times New Roman"/>
                <w:color w:val="000000" w:themeColor="text1"/>
              </w:rPr>
              <w:t>Если предусмотренные документы и информация о таких документах содержатся в открытых и общедоступных государственных реестрах, размещенных в информационно-телекоммуникационной сети "Интернет", в том числе ведение которых осуществляется в единой информационной системе в сфере закупок (далее - единая информационная система) с размещением на официальном сайте единой информационной системы в информационно-телекоммуникационной сети "Интернет" таких документов,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реестра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="00E5012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50126" w:rsidRPr="00E50126">
              <w:rPr>
                <w:rFonts w:ascii="Times New Roman" w:hAnsi="Times New Roman"/>
                <w:kern w:val="1"/>
              </w:rPr>
              <w:t>Отсутствие указанных документов в составе заявки на участие в закупке  является основанием для отклонения такой заявки</w:t>
            </w:r>
            <w:r w:rsidR="00E50126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674B6AA9" w14:textId="1FC705FF" w:rsidR="00D43464" w:rsidRPr="003976AE" w:rsidRDefault="00D43464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соответствии с разделом 57 Положения о закупке </w:t>
            </w:r>
            <w:r w:rsidR="00FB2AE7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FB2AE7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автономно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FB2AE7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дошкольно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FB2AE7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образовательно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>го</w:t>
            </w:r>
            <w:r w:rsidR="00FB2AE7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FB2AE7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учреждени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>я</w:t>
            </w:r>
            <w:r w:rsidR="00FB2AE7" w:rsidRPr="007C3E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"Детский сад № 440 г. Челябинска"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способ закупки </w:t>
            </w:r>
            <w:r w:rsidR="00C022C8">
              <w:rPr>
                <w:rFonts w:ascii="Times New Roman" w:eastAsia="Times New Roman" w:hAnsi="Times New Roman" w:cs="Times New Roman"/>
                <w:bCs/>
                <w:lang w:eastAsia="ru-RU"/>
              </w:rPr>
              <w:t>«З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>апрос цен</w:t>
            </w:r>
            <w:r w:rsidR="00C022C8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="00FB2A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не предусматривает установление шкалы </w:t>
            </w:r>
            <w:bookmarkStart w:id="0" w:name="_GoBack"/>
            <w:bookmarkEnd w:id="0"/>
            <w:r w:rsidR="002568BC">
              <w:rPr>
                <w:rFonts w:ascii="Times New Roman" w:eastAsia="Times New Roman" w:hAnsi="Times New Roman" w:cs="Times New Roman"/>
                <w:bCs/>
                <w:lang w:eastAsia="ru-RU"/>
              </w:rPr>
              <w:t>оценок, формул</w:t>
            </w:r>
            <w:r w:rsidR="00FB2AE7" w:rsidRPr="003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="00FB2AE7" w:rsidRPr="003976AE">
              <w:rPr>
                <w:rFonts w:ascii="Times New Roman" w:hAnsi="Times New Roman" w:cs="Times New Roman"/>
                <w:bCs/>
              </w:rPr>
              <w:t>порядок оценки и начисления баллов</w:t>
            </w:r>
            <w:r w:rsidR="002F0FE7">
              <w:rPr>
                <w:rFonts w:ascii="Times New Roman" w:hAnsi="Times New Roman" w:cs="Times New Roman"/>
                <w:bCs/>
              </w:rPr>
              <w:t>, и т.д.</w:t>
            </w:r>
            <w:r w:rsidR="00C022C8" w:rsidRPr="003976A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102847B" w14:textId="09B14482" w:rsidR="00C022C8" w:rsidRPr="000B403D" w:rsidRDefault="00C022C8" w:rsidP="001B79B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403D">
              <w:rPr>
                <w:rFonts w:ascii="Times New Roman" w:hAnsi="Times New Roman" w:cs="Times New Roman"/>
                <w:bCs/>
              </w:rPr>
              <w:t>Согласно п.</w:t>
            </w:r>
            <w:r w:rsidR="00332350" w:rsidRPr="000B403D">
              <w:rPr>
                <w:rFonts w:ascii="Times New Roman" w:hAnsi="Times New Roman" w:cs="Times New Roman"/>
                <w:bCs/>
              </w:rPr>
              <w:t xml:space="preserve"> </w:t>
            </w:r>
            <w:r w:rsidRPr="000B403D">
              <w:rPr>
                <w:rFonts w:ascii="Times New Roman" w:hAnsi="Times New Roman" w:cs="Times New Roman"/>
                <w:bCs/>
              </w:rPr>
              <w:t xml:space="preserve">57.1. </w:t>
            </w:r>
            <w:r w:rsidRPr="000B403D">
              <w:rPr>
                <w:rFonts w:ascii="Times New Roman" w:hAnsi="Times New Roman" w:cs="Times New Roman"/>
              </w:rPr>
              <w:t>Победителем запроса цен признается участник закупки, заявка которого соответствует требованиям, установленным извещением о проведении запроса цен, и содержит наиболее низкую цену договора.</w:t>
            </w:r>
          </w:p>
          <w:p w14:paraId="72A0974E" w14:textId="72121BF3" w:rsidR="001976C2" w:rsidRDefault="001976C2" w:rsidP="001B79B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403D">
              <w:rPr>
                <w:rFonts w:ascii="Times New Roman" w:hAnsi="Times New Roman" w:cs="Times New Roman"/>
              </w:rPr>
              <w:t xml:space="preserve">Согласно </w:t>
            </w:r>
            <w:r w:rsidR="00332350" w:rsidRPr="000B403D">
              <w:rPr>
                <w:rFonts w:ascii="Times New Roman" w:hAnsi="Times New Roman" w:cs="Times New Roman"/>
              </w:rPr>
              <w:t xml:space="preserve">подпункту 10 </w:t>
            </w:r>
            <w:r w:rsidRPr="000B403D">
              <w:rPr>
                <w:rFonts w:ascii="Times New Roman" w:hAnsi="Times New Roman" w:cs="Times New Roman"/>
              </w:rPr>
              <w:t>п.</w:t>
            </w:r>
            <w:r w:rsidR="00332350" w:rsidRPr="000B403D">
              <w:rPr>
                <w:rFonts w:ascii="Times New Roman" w:hAnsi="Times New Roman" w:cs="Times New Roman"/>
              </w:rPr>
              <w:t xml:space="preserve"> </w:t>
            </w:r>
            <w:r w:rsidRPr="000B403D">
              <w:rPr>
                <w:rFonts w:ascii="Times New Roman" w:hAnsi="Times New Roman" w:cs="Times New Roman"/>
              </w:rPr>
              <w:t xml:space="preserve">57.3. Извещение о проведении запроса цен должно содержать </w:t>
            </w:r>
            <w:r w:rsidR="00332350" w:rsidRPr="000B403D">
              <w:rPr>
                <w:rFonts w:ascii="Times New Roman" w:hAnsi="Times New Roman" w:cs="Times New Roman"/>
              </w:rPr>
              <w:t>требования к участникам закупки и предоставляемые документы, подтверждающие такое соответствие.</w:t>
            </w:r>
          </w:p>
          <w:p w14:paraId="5545987F" w14:textId="5F84525C" w:rsidR="001B79B4" w:rsidRPr="007C3E54" w:rsidRDefault="002F0FE7" w:rsidP="001B79B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Положения документации закупки не содержат технических противоречий, и противоречий Законодательству Российской Федерации, соответственно</w:t>
            </w:r>
            <w:r w:rsidR="00E45053">
              <w:rPr>
                <w:rFonts w:ascii="Times New Roman" w:hAnsi="Times New Roman" w:cs="Times New Roman"/>
                <w:bCs/>
              </w:rPr>
              <w:t xml:space="preserve"> Заказчику</w:t>
            </w:r>
            <w:r>
              <w:rPr>
                <w:rFonts w:ascii="Times New Roman" w:hAnsi="Times New Roman" w:cs="Times New Roman"/>
                <w:bCs/>
              </w:rPr>
              <w:t xml:space="preserve"> не требуется внесение изменений в положения закупочной документации.</w:t>
            </w:r>
          </w:p>
          <w:p w14:paraId="030AE7D7" w14:textId="22929A99" w:rsidR="007C3E54" w:rsidRPr="007C3E54" w:rsidRDefault="007C3E54" w:rsidP="001B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08F46646" w14:textId="77777777" w:rsidR="007C3E54" w:rsidRDefault="007C3E54" w:rsidP="001B79B4">
      <w:pPr>
        <w:jc w:val="both"/>
        <w:rPr>
          <w:b/>
          <w:bCs/>
        </w:rPr>
      </w:pPr>
    </w:p>
    <w:p w14:paraId="7635CD35" w14:textId="77777777" w:rsidR="007C3E54" w:rsidRDefault="007C3E54" w:rsidP="001B79B4">
      <w:pPr>
        <w:jc w:val="both"/>
        <w:rPr>
          <w:b/>
          <w:bCs/>
        </w:rPr>
      </w:pPr>
    </w:p>
    <w:p w14:paraId="42B238D3" w14:textId="6D41A197" w:rsidR="00CD128B" w:rsidRPr="00BC549A" w:rsidRDefault="00CD128B" w:rsidP="001B79B4">
      <w:pPr>
        <w:jc w:val="both"/>
        <w:rPr>
          <w:b/>
          <w:bCs/>
        </w:rPr>
      </w:pPr>
    </w:p>
    <w:sectPr w:rsidR="00CD128B" w:rsidRPr="00BC5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2C9D6" w14:textId="77777777" w:rsidR="00F3018E" w:rsidRDefault="00F3018E">
      <w:pPr>
        <w:spacing w:after="0" w:line="240" w:lineRule="auto"/>
      </w:pPr>
      <w:r>
        <w:separator/>
      </w:r>
    </w:p>
  </w:endnote>
  <w:endnote w:type="continuationSeparator" w:id="0">
    <w:p w14:paraId="5A08FE9C" w14:textId="77777777" w:rsidR="00F3018E" w:rsidRDefault="00F3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432EE" w14:textId="77777777" w:rsidR="00F3018E" w:rsidRDefault="00F3018E">
      <w:pPr>
        <w:spacing w:after="0" w:line="240" w:lineRule="auto"/>
      </w:pPr>
      <w:r>
        <w:separator/>
      </w:r>
    </w:p>
  </w:footnote>
  <w:footnote w:type="continuationSeparator" w:id="0">
    <w:p w14:paraId="64D023D5" w14:textId="77777777" w:rsidR="00F3018E" w:rsidRDefault="00F30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80E6D"/>
    <w:multiLevelType w:val="hybridMultilevel"/>
    <w:tmpl w:val="1D302D46"/>
    <w:lvl w:ilvl="0" w:tplc="1BA83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5A04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6E94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0CE2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7A01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FC1F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8EA8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F20E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7A05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4B6932"/>
    <w:multiLevelType w:val="hybridMultilevel"/>
    <w:tmpl w:val="F9A85E14"/>
    <w:lvl w:ilvl="0" w:tplc="816687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B603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DA7C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804B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C04F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9DE96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88DA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1089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6EE2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23DF1"/>
    <w:multiLevelType w:val="hybridMultilevel"/>
    <w:tmpl w:val="22FEC16A"/>
    <w:lvl w:ilvl="0" w:tplc="B754A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4A34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4EA7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3888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9290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E89F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8CE1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8691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B645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B1637"/>
    <w:multiLevelType w:val="hybridMultilevel"/>
    <w:tmpl w:val="EA068B02"/>
    <w:lvl w:ilvl="0" w:tplc="63DC7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D0F1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1269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10D7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564A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6A3F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18D8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980A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A05C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7D"/>
    <w:rsid w:val="000A1767"/>
    <w:rsid w:val="000B403D"/>
    <w:rsid w:val="001976C2"/>
    <w:rsid w:val="001B79B4"/>
    <w:rsid w:val="002568BC"/>
    <w:rsid w:val="002F0FE7"/>
    <w:rsid w:val="00332350"/>
    <w:rsid w:val="00390D79"/>
    <w:rsid w:val="003976AE"/>
    <w:rsid w:val="00665DF7"/>
    <w:rsid w:val="006E758B"/>
    <w:rsid w:val="007A3CFB"/>
    <w:rsid w:val="007C3E54"/>
    <w:rsid w:val="00866231"/>
    <w:rsid w:val="00871B7D"/>
    <w:rsid w:val="008C303C"/>
    <w:rsid w:val="009A2A21"/>
    <w:rsid w:val="00A33691"/>
    <w:rsid w:val="00BC549A"/>
    <w:rsid w:val="00C022C8"/>
    <w:rsid w:val="00CD128B"/>
    <w:rsid w:val="00D43464"/>
    <w:rsid w:val="00E45053"/>
    <w:rsid w:val="00E50126"/>
    <w:rsid w:val="00EC3A7B"/>
    <w:rsid w:val="00F3018E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6B0B"/>
  <w15:docId w15:val="{2E9F9AD0-5B4A-4632-96DF-2E3B9F22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156082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467886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0F4761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onsPlusNormal">
    <w:name w:val="ConsPlusNormal"/>
    <w:link w:val="ConsPlusNormal1"/>
    <w:uiPriority w:val="99"/>
    <w:qFormat/>
    <w:rsid w:val="00866231"/>
    <w:rPr>
      <w:rFonts w:ascii="Arial" w:hAnsi="Arial"/>
    </w:rPr>
  </w:style>
  <w:style w:type="paragraph" w:customStyle="1" w:styleId="ConsPlusNormal1">
    <w:name w:val="ConsPlusNormal1"/>
    <w:link w:val="ConsPlusNormal"/>
    <w:uiPriority w:val="99"/>
    <w:qFormat/>
    <w:rsid w:val="00866231"/>
    <w:pPr>
      <w:widowControl w:val="0"/>
      <w:suppressAutoHyphens/>
      <w:spacing w:after="0" w:line="240" w:lineRule="auto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Колтаков</dc:creator>
  <cp:keywords/>
  <dc:description/>
  <cp:lastModifiedBy>Учетная запись Майкрософт</cp:lastModifiedBy>
  <cp:revision>21</cp:revision>
  <dcterms:created xsi:type="dcterms:W3CDTF">2026-04-07T20:04:00Z</dcterms:created>
  <dcterms:modified xsi:type="dcterms:W3CDTF">2026-04-09T04:54:00Z</dcterms:modified>
</cp:coreProperties>
</file>