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6107F" w14:textId="4FEA2166" w:rsidR="00D00BDE" w:rsidRPr="00D00BDE" w:rsidRDefault="00D00BDE" w:rsidP="00D00BDE">
      <w:pPr>
        <w:widowControl w:val="0"/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00BDE">
        <w:rPr>
          <w:rFonts w:ascii="Times New Roman" w:hAnsi="Times New Roman" w:cs="Times New Roman"/>
          <w:b/>
          <w:bCs/>
        </w:rPr>
        <w:t>ПРОЕКТ ДОГОВОРА</w:t>
      </w:r>
    </w:p>
    <w:p w14:paraId="1A3C5D37" w14:textId="2BFB9E56" w:rsidR="007B6EFC" w:rsidRPr="00081FFA" w:rsidRDefault="007B6EFC" w:rsidP="002436FF">
      <w:pPr>
        <w:widowControl w:val="0"/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81FFA">
        <w:rPr>
          <w:rFonts w:ascii="Times New Roman" w:hAnsi="Times New Roman" w:cs="Times New Roman"/>
        </w:rPr>
        <w:tab/>
      </w:r>
    </w:p>
    <w:p w14:paraId="0D0CF16E" w14:textId="4231062B" w:rsidR="007A2FDF" w:rsidRPr="00081FFA" w:rsidRDefault="007A2FDF" w:rsidP="007A2FDF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081FFA">
        <w:rPr>
          <w:rFonts w:ascii="Times New Roman" w:eastAsia="Times New Roman" w:hAnsi="Times New Roman" w:cs="Times New Roman"/>
          <w:b/>
          <w:bCs/>
        </w:rPr>
        <w:t>Договор</w:t>
      </w:r>
    </w:p>
    <w:p w14:paraId="4496C0A2" w14:textId="1953E370" w:rsidR="007A2FDF" w:rsidRPr="00081FFA" w:rsidRDefault="007A2FDF" w:rsidP="00912B0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81FFA">
        <w:rPr>
          <w:rFonts w:ascii="Times New Roman" w:eastAsia="Times New Roman" w:hAnsi="Times New Roman" w:cs="Times New Roman"/>
          <w:b/>
        </w:rPr>
        <w:tab/>
        <w:t xml:space="preserve">«____» ______________ </w:t>
      </w:r>
      <w:r w:rsidR="005501AB">
        <w:rPr>
          <w:rFonts w:ascii="Times New Roman" w:eastAsia="Times New Roman" w:hAnsi="Times New Roman" w:cs="Times New Roman"/>
          <w:b/>
        </w:rPr>
        <w:t>2026</w:t>
      </w:r>
      <w:r w:rsidRPr="00081FFA">
        <w:rPr>
          <w:rFonts w:ascii="Times New Roman" w:eastAsia="Times New Roman" w:hAnsi="Times New Roman" w:cs="Times New Roman"/>
          <w:b/>
        </w:rPr>
        <w:t xml:space="preserve"> г.</w:t>
      </w:r>
    </w:p>
    <w:p w14:paraId="6668DF1D" w14:textId="77777777" w:rsidR="007A2FDF" w:rsidRPr="00081FFA" w:rsidRDefault="007A2FDF" w:rsidP="007A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0445AB0" w14:textId="5BDE130C" w:rsidR="007A2FDF" w:rsidRPr="00081FFA" w:rsidRDefault="00A372D5" w:rsidP="00F13E0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A372D5">
        <w:rPr>
          <w:rFonts w:ascii="Times New Roman" w:eastAsia="Times New Roman" w:hAnsi="Times New Roman" w:cs="Times New Roman"/>
        </w:rPr>
        <w:t>Муниципальное автономное общеобразовательное учреждение «Средняя общеобразовательная школа № 5 г. Челябинска», в лице директора Удаловой Лилии Станиславовны, действующего на основании Устава, именуемое в дальнейшем "Заказчик" с одной стороны и ____________________________, именуемое в дальнейшем «Исполнитель», в лице _______________________, действующего на основании ______, с другой стороны, вместе именуемые в дальнейшем «Стороны» заключили на</w:t>
      </w:r>
      <w:r>
        <w:rPr>
          <w:rFonts w:ascii="Times New Roman" w:eastAsia="Times New Roman" w:hAnsi="Times New Roman" w:cs="Times New Roman"/>
        </w:rPr>
        <w:t>стоящий договор о нижеследующем</w:t>
      </w:r>
      <w:r w:rsidR="007A2FDF" w:rsidRPr="00081FFA">
        <w:rPr>
          <w:rFonts w:ascii="Times New Roman" w:eastAsia="Times New Roman" w:hAnsi="Times New Roman" w:cs="Times New Roman"/>
        </w:rPr>
        <w:t>:</w:t>
      </w:r>
    </w:p>
    <w:p w14:paraId="3957F525" w14:textId="77777777" w:rsidR="007A2FDF" w:rsidRPr="00081FFA" w:rsidRDefault="007A2FDF" w:rsidP="007A2F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E6452CC" w14:textId="79D22973" w:rsidR="007A2FDF" w:rsidRPr="00081FFA" w:rsidRDefault="007A2FDF" w:rsidP="007A2F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081FFA">
        <w:rPr>
          <w:rFonts w:ascii="Times New Roman" w:eastAsia="Times New Roman" w:hAnsi="Times New Roman" w:cs="Times New Roman"/>
          <w:b/>
        </w:rPr>
        <w:t>1.</w:t>
      </w:r>
      <w:r w:rsidRPr="00081FFA">
        <w:rPr>
          <w:rFonts w:ascii="Times New Roman" w:eastAsia="Times New Roman" w:hAnsi="Times New Roman" w:cs="Times New Roman"/>
        </w:rPr>
        <w:t xml:space="preserve"> </w:t>
      </w:r>
      <w:r w:rsidRPr="00081FFA">
        <w:rPr>
          <w:rFonts w:ascii="Times New Roman" w:eastAsia="Times New Roman" w:hAnsi="Times New Roman" w:cs="Times New Roman"/>
          <w:b/>
          <w:bCs/>
        </w:rPr>
        <w:t>Предмет договора</w:t>
      </w:r>
    </w:p>
    <w:p w14:paraId="1D80E15B" w14:textId="69DEA6BF" w:rsidR="007C3F5C" w:rsidRPr="00081FFA" w:rsidRDefault="007A2FDF" w:rsidP="007C3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81FFA">
        <w:rPr>
          <w:rFonts w:ascii="Times New Roman" w:eastAsia="Times New Roman" w:hAnsi="Times New Roman" w:cs="Times New Roman"/>
          <w:b/>
        </w:rPr>
        <w:t>1.1.</w:t>
      </w:r>
      <w:r w:rsidRPr="00081FFA">
        <w:rPr>
          <w:rFonts w:ascii="Times New Roman" w:eastAsia="Times New Roman" w:hAnsi="Times New Roman" w:cs="Times New Roman"/>
        </w:rPr>
        <w:t xml:space="preserve"> Заказчик поручает, а Подрядчик принимает на себя обязательство на </w:t>
      </w:r>
      <w:r w:rsidRPr="00081FFA">
        <w:rPr>
          <w:rFonts w:ascii="Times New Roman" w:eastAsia="Calibri" w:hAnsi="Times New Roman" w:cs="Times New Roman"/>
          <w:color w:val="000000"/>
          <w:lang w:eastAsia="en-US"/>
        </w:rPr>
        <w:t xml:space="preserve">выполнение работ </w:t>
      </w:r>
      <w:r w:rsidR="007C3F5C">
        <w:rPr>
          <w:rFonts w:ascii="Times New Roman" w:eastAsia="Calibri" w:hAnsi="Times New Roman" w:cs="Times New Roman"/>
          <w:color w:val="000000"/>
          <w:lang w:eastAsia="en-US"/>
        </w:rPr>
        <w:t xml:space="preserve">по </w:t>
      </w:r>
      <w:r w:rsidR="00A372D5" w:rsidRPr="00A372D5">
        <w:rPr>
          <w:rFonts w:ascii="Times New Roman" w:eastAsia="Calibri" w:hAnsi="Times New Roman" w:cs="Times New Roman"/>
          <w:b/>
          <w:i/>
          <w:color w:val="000000"/>
          <w:lang w:eastAsia="en-US"/>
        </w:rPr>
        <w:t>Капитальный ремонт кровли спортзала, перехода, столовой, лыжной базы, входных групп</w:t>
      </w:r>
      <w:r w:rsidR="007C3F5C">
        <w:rPr>
          <w:rFonts w:ascii="Times New Roman" w:eastAsia="Calibri" w:hAnsi="Times New Roman" w:cs="Times New Roman"/>
          <w:color w:val="000000"/>
          <w:lang w:eastAsia="en-US"/>
        </w:rPr>
        <w:t>, согласно</w:t>
      </w:r>
      <w:r w:rsidRPr="00081FFA">
        <w:rPr>
          <w:rFonts w:ascii="Times New Roman" w:eastAsia="Times New Roman" w:hAnsi="Times New Roman" w:cs="Times New Roman"/>
        </w:rPr>
        <w:t xml:space="preserve"> техническому заданию, содержащее </w:t>
      </w:r>
      <w:r w:rsidR="00A54F1C">
        <w:rPr>
          <w:rFonts w:ascii="Times New Roman" w:eastAsia="Times New Roman" w:hAnsi="Times New Roman" w:cs="Times New Roman"/>
        </w:rPr>
        <w:t>сметную</w:t>
      </w:r>
      <w:r w:rsidR="0010206A">
        <w:rPr>
          <w:rFonts w:ascii="Times New Roman" w:eastAsia="Times New Roman" w:hAnsi="Times New Roman" w:cs="Times New Roman"/>
        </w:rPr>
        <w:t xml:space="preserve"> документацию</w:t>
      </w:r>
      <w:r w:rsidRPr="00081FFA">
        <w:rPr>
          <w:rFonts w:ascii="Times New Roman" w:eastAsia="Times New Roman" w:hAnsi="Times New Roman" w:cs="Times New Roman"/>
        </w:rPr>
        <w:t xml:space="preserve"> (Приложение № 2). </w:t>
      </w:r>
      <w:r w:rsidR="007C3F5C" w:rsidRPr="007C3F5C">
        <w:rPr>
          <w:rFonts w:ascii="Times New Roman" w:eastAsia="Times New Roman" w:hAnsi="Times New Roman" w:cs="Times New Roman"/>
        </w:rPr>
        <w:t>Весь объем выполняемых работ принимается за 1 условную единицу.</w:t>
      </w:r>
    </w:p>
    <w:p w14:paraId="6A6077FB" w14:textId="3BAC4836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1.2.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Стоимость работ по настоящему договору определена в сумме _____________________ (____________________) рублей 00 копеек в текущих ценах, в том ч</w:t>
      </w:r>
      <w:r w:rsidR="00F86079">
        <w:rPr>
          <w:rFonts w:ascii="Times New Roman" w:eastAsia="SimSun" w:hAnsi="Times New Roman" w:cs="Times New Roman"/>
          <w:kern w:val="1"/>
          <w:lang w:eastAsia="ar-SA"/>
        </w:rPr>
        <w:t>исле: НДС __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- ___________ руб. _____ коп.</w:t>
      </w:r>
    </w:p>
    <w:p w14:paraId="11E7C608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Стоимость работ является твердой. Изменение стоимости работ допускается в случаях, предусмотренных действующим законодательством и настоящим договором. </w:t>
      </w:r>
    </w:p>
    <w:p w14:paraId="03A4DF53" w14:textId="3C4760B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shd w:val="clear" w:color="auto" w:fill="FFFFFF"/>
          <w:lang w:eastAsia="ar-SA"/>
        </w:rPr>
        <w:t>1.3.</w:t>
      </w:r>
      <w:r w:rsidRPr="00081FFA"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  <w:t xml:space="preserve"> Стоимость выполненных работ определяется на момент фактического окончания работ согласно Справке о стоимости выполненных работ и затратах Формы КС-3 (в дальнейшем «КС-3»), составленной на основании Акта выполненных работ Формы КС-2 (в дальнейшем «КС-2»). </w:t>
      </w:r>
    </w:p>
    <w:p w14:paraId="67183264" w14:textId="6837E5CC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1.4.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</w:t>
      </w:r>
      <w:r w:rsidRPr="00081FFA">
        <w:rPr>
          <w:rFonts w:ascii="Times New Roman" w:eastAsia="Times New Roman" w:hAnsi="Times New Roman" w:cs="Times New Roman"/>
        </w:rPr>
        <w:t xml:space="preserve">Цена договора включает в себя все расходы на выполнение работ в соответствии с настоящим договором, расходы транспортные, на </w:t>
      </w:r>
      <w:r w:rsidRPr="00081FFA">
        <w:rPr>
          <w:rFonts w:ascii="Times New Roman" w:eastAsia="Calibri" w:hAnsi="Times New Roman" w:cs="Times New Roman"/>
          <w:iCs/>
          <w:lang w:eastAsia="en-US"/>
        </w:rPr>
        <w:t xml:space="preserve">упаковку, страхование, уплату таможенных пошлин, налогов, сборов и других обязательных платежей. Кроме этого,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в общей стоимости договора учтены стоимость работ и затраты, понесенные Подрядчиком при организации строительной площадки, выполнении строительно-монтажных работ, закупке материала, закупке оборудования, подготовке объекта к вводу в эксплуатацию. А также:</w:t>
      </w:r>
    </w:p>
    <w:p w14:paraId="26520BDC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- оплата за лабораторные заключения (на соответствие марок бетона и кладочного раствора проектным показателям) (при необходимости);</w:t>
      </w:r>
    </w:p>
    <w:p w14:paraId="349DAF1E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- оплата за потребленные энергоресурсы (водоснабжение, теплоснабжение, электроэнергия) в ходе строительства;</w:t>
      </w:r>
    </w:p>
    <w:p w14:paraId="2053F495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- оплата штрафов за нарушение содержания строительной площадки, незаконное потребление энергоресурсов и иных штрафов, относящихся к стройке.</w:t>
      </w:r>
    </w:p>
    <w:p w14:paraId="4FDAB412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 xml:space="preserve">1.5.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Стороны принимают, что возможные расхождения в объемах строительных работ, отраженных в документации о закупке и технической документации (рабочие чертежи, ведомости объемов работ, и т.п.), не будут признаваться как причина пересмотра твердой цены предмета данного договора. </w:t>
      </w:r>
    </w:p>
    <w:p w14:paraId="143AFC5F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существенных изменений проекта (мощности, общей площади капитальных зданий и т.п.), влекущих возникновение дополнительных объемов работ, не учтенных в закупочной документации, по стоимости превышающей десять процентов договорной цены (ст.744 ГК РФ), в сопоставимых ценах победителя закупки, изменение объемов и стоимости дополнительных работ осуществляется по решению Заказчика. Подрядчик может приступить к производству дополнительных работ в этом случае только после подписания Сторонами дополнительного соглашения. Никакие устные соглашения по этому вопросу силы не имеют.</w:t>
      </w:r>
    </w:p>
    <w:p w14:paraId="35F07638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При требовании Заказчика на проведение дополнительных работ Подрядчик вправе отказаться от их выполнения лишь в случаях, когда они не входят в сферу профессиональной деятельности Подрядчика либо не могут быть выполнены Подрядчиком по не зависящим от него причинам.</w:t>
      </w:r>
    </w:p>
    <w:p w14:paraId="64F4148A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kern w:val="1"/>
          <w:lang w:eastAsia="ar-SA"/>
        </w:rPr>
      </w:pPr>
    </w:p>
    <w:p w14:paraId="02C4D5F1" w14:textId="77777777" w:rsidR="007A2FDF" w:rsidRPr="00081FFA" w:rsidRDefault="007A2FDF">
      <w:pPr>
        <w:numPr>
          <w:ilvl w:val="0"/>
          <w:numId w:val="3"/>
        </w:numPr>
        <w:suppressAutoHyphens/>
        <w:spacing w:after="0" w:line="240" w:lineRule="auto"/>
        <w:ind w:left="0" w:firstLine="709"/>
        <w:jc w:val="center"/>
        <w:rPr>
          <w:rFonts w:ascii="Times New Roman" w:eastAsia="SimSun" w:hAnsi="Times New Roman" w:cs="Times New Roman"/>
          <w:b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Обязанности сторон</w:t>
      </w:r>
    </w:p>
    <w:p w14:paraId="54502FED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Обязанности Заказчика:</w:t>
      </w:r>
    </w:p>
    <w:p w14:paraId="234B8BD7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Передать Подрядчику по акту, подписанному уполномоченными представителями Заказчика и Подрядчика, на период производства работ до их сдачи, стройплощадку, пригодную для начала производства работ;</w:t>
      </w:r>
    </w:p>
    <w:p w14:paraId="24408170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Обеспечить Подрядчика необходимой разрешительной и </w:t>
      </w:r>
      <w:r w:rsidRPr="00081FFA">
        <w:rPr>
          <w:rFonts w:ascii="Times New Roman" w:eastAsia="Calibri" w:hAnsi="Times New Roman" w:cs="Calibri"/>
          <w:color w:val="000000"/>
        </w:rPr>
        <w:t>техническим заданием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, согласованной и утвержденной в установленном порядке;</w:t>
      </w:r>
    </w:p>
    <w:p w14:paraId="59B2605B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Обеспечить беспрепятственный доступ персонала Подрядчика к объекту для производства работ;</w:t>
      </w:r>
    </w:p>
    <w:p w14:paraId="2B276584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lastRenderedPageBreak/>
        <w:t>Произвести приемку и оплату выполненных Подрядчиком работ в порядке, предусмотренном настоящим договором; осуществить контроль за ведением журнала производства работ;</w:t>
      </w:r>
    </w:p>
    <w:p w14:paraId="216E465B" w14:textId="536D58C6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Подписывать с Подрядчиком Акт выполненных работ КС-2, Справку о выполненных работах и затратах КС-3 (при условии выполнения работ Подрядчиком). </w:t>
      </w:r>
    </w:p>
    <w:p w14:paraId="1E8DDCE3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Обязанности Подрядчика:</w:t>
      </w:r>
    </w:p>
    <w:p w14:paraId="435FC369" w14:textId="5DB5CE33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Произвести </w:t>
      </w:r>
      <w:r w:rsidR="00F13E07">
        <w:rPr>
          <w:rFonts w:ascii="Times New Roman" w:eastAsia="Times New Roman" w:hAnsi="Times New Roman" w:cs="Times New Roman"/>
          <w:bCs/>
        </w:rPr>
        <w:t>в</w:t>
      </w:r>
      <w:r w:rsidR="00F86079">
        <w:rPr>
          <w:rFonts w:ascii="Times New Roman" w:eastAsia="Times New Roman" w:hAnsi="Times New Roman" w:cs="Times New Roman"/>
          <w:bCs/>
        </w:rPr>
        <w:t>ыполнение работ по капитальному ремонту кровли МАДОУ «ДС № 88 г. Челябинска» по адресу: г. Челябинск, ул. Шенкурская 3-а.</w:t>
      </w: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 xml:space="preserve"> </w:t>
      </w:r>
      <w:r w:rsidR="00F86079">
        <w:rPr>
          <w:rFonts w:ascii="Times New Roman" w:eastAsia="SimSun" w:hAnsi="Times New Roman" w:cs="Times New Roman"/>
          <w:b/>
          <w:kern w:val="1"/>
          <w:lang w:eastAsia="ar-SA"/>
        </w:rPr>
        <w:t xml:space="preserve">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качественно и в полном объеме</w:t>
      </w: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 xml:space="preserve">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согласно </w:t>
      </w:r>
      <w:r w:rsidRPr="00081FFA">
        <w:rPr>
          <w:rFonts w:ascii="Times New Roman" w:eastAsia="Times New Roman" w:hAnsi="Times New Roman" w:cs="Times New Roman"/>
        </w:rPr>
        <w:t xml:space="preserve">техническому заданию, содержащее </w:t>
      </w:r>
      <w:r w:rsidR="00A54F1C">
        <w:rPr>
          <w:rFonts w:ascii="Times New Roman" w:eastAsia="Times New Roman" w:hAnsi="Times New Roman" w:cs="Times New Roman"/>
        </w:rPr>
        <w:t>сметную</w:t>
      </w:r>
      <w:r w:rsidRPr="00081FFA">
        <w:rPr>
          <w:rFonts w:ascii="Times New Roman" w:eastAsia="Times New Roman" w:hAnsi="Times New Roman" w:cs="Times New Roman"/>
        </w:rPr>
        <w:t xml:space="preserve"> документацию</w:t>
      </w:r>
      <w:r w:rsidR="004B2077">
        <w:rPr>
          <w:rFonts w:ascii="Times New Roman" w:eastAsia="Times New Roman" w:hAnsi="Times New Roman" w:cs="Times New Roman"/>
        </w:rPr>
        <w:t xml:space="preserve">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в соответствии со строительными и другими нормами и правилами, техническими регламентами, действующими на территории РФ. </w:t>
      </w:r>
    </w:p>
    <w:p w14:paraId="4BD86FE8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за счет средств Заказчика обеспечивает выполнение работ по настоящему Договору.</w:t>
      </w:r>
    </w:p>
    <w:p w14:paraId="4949EC2D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обеспечивает получение всех необходимых допусков, разрешений и лицензий на право производства работ, в т.ч. по охране окружающей среды, требуемых в соответствии с законодательством РФ.</w:t>
      </w:r>
    </w:p>
    <w:p w14:paraId="33F64C78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Поставить на строительную площадку все необходимые для выполнения работ материалы, оборудование, комплектующие изделия, конструкции и системы, соответствующие государственным стандартам, техническим условиям, имеющим необходимые сертификаты, технические паспорта или другие документы, удостоверяющие их качество. Необходимые для производств работ материалы, комплектующие изделия, конструкции и системы приобретаются Подрядчиком – у третьих лиц в соответствии с техническим заданием. </w:t>
      </w:r>
    </w:p>
    <w:p w14:paraId="0AE0746F" w14:textId="4377BD78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Обеспечить сохранность и рациональное использование всех ценностей до момента передачи объекта Заказчику, в т.ч. передаваемых в соответствии с п. 2.1.1., п. 2.1.2 договора. Организует охрану строительной площадки и строительной базы;</w:t>
      </w:r>
    </w:p>
    <w:p w14:paraId="5FDF7BD2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 момента начала работ и до их завершения Подрядчик ведет журнал производства работ, в котором отражается весь ход производства работ, а также все факты и обстоятельства, связанные с производством работ, имеющие значение во взаимоотношениях Заказчика и Подрядчика (дата начала и окончания работ, дата предоставления материалов, оборудования, услуг, сообщения о принятии работ, о проведенных испытаниях, задержках, связанных с несвоевременной поставкой материалов, выхода из строя строительной техники, а также все, что может повлиять на окончательный срок завершения работ), а так же иные журналы в соответствии с Градостроительным кодексом.</w:t>
      </w:r>
    </w:p>
    <w:p w14:paraId="1B9E1BA8" w14:textId="5462AF85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к моменту сдачи работ приводит в порядок территорию строительной площадки, для чего вывозит за пределы строительной площадки в недельный срок до даты приемки завершенного строительством Объекта принадлежащие ему строительные машины и оборудование, транспортные средства, инструменты, приборы, инвентарь, строительные материалы, и другое имущество.</w:t>
      </w:r>
    </w:p>
    <w:p w14:paraId="1B97B2E2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если Заказчиком будут обнаружены некачественно выполненные работы в процессе их выполнения, во время приемки и в период гарантийного срока на выполненные работы, то Подрядчик своими силами и без увеличения договорной стоимости обязан в установленный Заказчиком срок переделать эти работы для обеспечения их надлежащего качества.</w:t>
      </w:r>
    </w:p>
    <w:p w14:paraId="25B63A15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Если Подрядчик в установленный Заказчиком срок не исправит некачественно выполненные работы, Заказчик вправе своими силами или с привлечением третьего лица переделать работы, некачественно выполненные Подрядчиком. Все расходы, связанные с переделкой таких работ, оплачиваются Подрядчиком в течение 20 дней с даты предъявления претензии Заказчиком. Заказчик имеет право удержать суммы расходов из очередных платежей, причитающихся Подрядчику, в т.ч. уменьшить сумму выполненных работ по справке КС-3.</w:t>
      </w:r>
    </w:p>
    <w:p w14:paraId="5ADEF106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Если некачественно выполненные работы обнаружатся в период гарантийной эксплуатации и не позволят продолжить нормальную эксплуатацию объекта до их устранения, то гарантийный срок продлевается соответственно на период устранения недостатков в выполненных Подрядчиком работах;</w:t>
      </w:r>
    </w:p>
    <w:p w14:paraId="35D15244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Обеспечить в период проведения работ выполнение на строительной площадке необходимых противопожарных мероприятий, охрану, мероприятий по промышленной безопасности, охране окружающей среды, зеленых насаждений, требований градостроительного, земельного, лесного, водного и другого законодательства в части выполняемых им работ и требований к содержанию строительной площадки; осуществлять уборку строительной площадки и прилегающей к ней территории.</w:t>
      </w:r>
    </w:p>
    <w:p w14:paraId="3A4DC170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Провести со своими работниками силами своего персонала инструктажи по технике безопасности и охране труда, организовать безопасное производство работ. Ответственность за несчастные случаи с персоналом Подрядчика, а также третьими лицами на территории строительной площадки несет Подрядчик;</w:t>
      </w:r>
    </w:p>
    <w:p w14:paraId="5402AB25" w14:textId="77777777" w:rsidR="007A2FDF" w:rsidRPr="00081FFA" w:rsidRDefault="007A2FDF">
      <w:pPr>
        <w:numPr>
          <w:ilvl w:val="2"/>
          <w:numId w:val="3"/>
        </w:numPr>
        <w:tabs>
          <w:tab w:val="left" w:pos="36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привлечения субподрядных организаций Подрядчик представляет Заказчику список субподрядных организаций участвующих при строительстве (с представлением разрешающих документов на право производства работ)</w:t>
      </w:r>
      <w:r w:rsidRPr="00081FFA"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  <w:t>.</w:t>
      </w:r>
    </w:p>
    <w:p w14:paraId="056C92E5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некачественного выполнения работ и не соблюдения сроков, осуществляемых субподрядчиком, Заказчик вправе потребовать от Подрядчика его замены.</w:t>
      </w:r>
    </w:p>
    <w:p w14:paraId="314C169C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lastRenderedPageBreak/>
        <w:t>Отстранение от работ субподрядчика, допустившего некачественные работы, не является основанием для пересмотра цены и сроков окончания работ. Подрядчик гарантирует, что предложит на согласование Заказчику нового субподрядчика или выполнит работы отстраненного субподрядчика собственными силами (при наличии разрешающих документов на право производства работ) без изменения цены и сроков окончания работ.</w:t>
      </w:r>
    </w:p>
    <w:p w14:paraId="4F0C3A15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несет ответственность перед Заказчиком за надлежащее исполнение работ по настоящему договору привлекаемыми им третьими лицами.</w:t>
      </w:r>
    </w:p>
    <w:p w14:paraId="231D288C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В случае предъявления контролирующими органами штрафов за нарушение законодательства, строительных норм и правил и/или технических регламентов, оплачивает предъявленные контролирующими организациями штрафы в течение 10 дней с даты их предъявления Заказчиком, если нарушение допущено по вине Подрядчика.</w:t>
      </w:r>
    </w:p>
    <w:p w14:paraId="30A9526F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Подрядчик обязан сдать работы Заказчику, организовав сдачу в соответствии с действующей нормативной документацией.</w:t>
      </w:r>
    </w:p>
    <w:p w14:paraId="6ACC426A" w14:textId="77777777" w:rsidR="007A2FDF" w:rsidRPr="00081FFA" w:rsidRDefault="007A2FDF">
      <w:pPr>
        <w:numPr>
          <w:ilvl w:val="2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Times New Roman" w:hAnsi="Times New Roman" w:cs="Times New Roman"/>
          <w:kern w:val="1"/>
          <w:lang w:eastAsia="ar-SA"/>
        </w:rPr>
        <w:t xml:space="preserve">Сдать по одному экземпляру всей исполнительной документации в орган, осуществляющий государственный строительный надзор, в эксплуатирующие организации и Заказчику за 14 дней до начала приемки работ, совместно ввести объект в эксплуатацию.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письменно подтверждает Заказчику, что данные комплекты документации полностью соответствуют фактически выполненным работам.</w:t>
      </w:r>
    </w:p>
    <w:p w14:paraId="391CD166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</w:p>
    <w:p w14:paraId="2199F752" w14:textId="6B3D8B41" w:rsidR="007A2FDF" w:rsidRPr="00081FFA" w:rsidRDefault="007A2FDF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 xml:space="preserve">Срок </w:t>
      </w:r>
      <w:r w:rsidR="00754F6E"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 xml:space="preserve">и место </w:t>
      </w: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производства работ</w:t>
      </w:r>
    </w:p>
    <w:p w14:paraId="4D5C2B2E" w14:textId="32D4FDCF" w:rsidR="0010206A" w:rsidRPr="00A372D5" w:rsidRDefault="00A372D5" w:rsidP="00A372D5">
      <w:pPr>
        <w:pStyle w:val="ac"/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A372D5">
        <w:rPr>
          <w:rFonts w:ascii="Times New Roman" w:hAnsi="Times New Roman"/>
          <w:bCs/>
        </w:rPr>
        <w:t>Срок выполнения работ</w:t>
      </w:r>
      <w:r w:rsidRPr="00A372D5">
        <w:rPr>
          <w:rFonts w:ascii="Times New Roman" w:hAnsi="Times New Roman"/>
          <w:bCs/>
        </w:rPr>
        <w:t xml:space="preserve">: Начало работ – с даты </w:t>
      </w:r>
      <w:r w:rsidRPr="00A372D5">
        <w:rPr>
          <w:rFonts w:ascii="Times New Roman" w:hAnsi="Times New Roman"/>
          <w:bCs/>
        </w:rPr>
        <w:t>направления Заказчиком уведомления</w:t>
      </w:r>
      <w:r w:rsidRPr="00A372D5">
        <w:rPr>
          <w:rFonts w:ascii="Times New Roman" w:hAnsi="Times New Roman"/>
          <w:bCs/>
        </w:rPr>
        <w:t xml:space="preserve"> о необходимости приступить к работам. </w:t>
      </w:r>
      <w:r w:rsidRPr="00A372D5">
        <w:rPr>
          <w:rFonts w:ascii="Times New Roman" w:hAnsi="Times New Roman"/>
          <w:bCs/>
        </w:rPr>
        <w:t>Окончание работ</w:t>
      </w:r>
      <w:r w:rsidRPr="00A372D5">
        <w:rPr>
          <w:rFonts w:ascii="Times New Roman" w:hAnsi="Times New Roman"/>
          <w:bCs/>
        </w:rPr>
        <w:t xml:space="preserve"> в течение 15 календарных дней с </w:t>
      </w:r>
      <w:r w:rsidRPr="00A372D5">
        <w:rPr>
          <w:rFonts w:ascii="Times New Roman" w:hAnsi="Times New Roman"/>
          <w:bCs/>
        </w:rPr>
        <w:t>даты направления Заказчиком</w:t>
      </w:r>
      <w:r w:rsidRPr="00A372D5">
        <w:rPr>
          <w:rFonts w:ascii="Times New Roman" w:hAnsi="Times New Roman"/>
          <w:bCs/>
        </w:rPr>
        <w:t xml:space="preserve"> уведомления о необходимости приступить к выполнению работ. Данный период включает также сроки сдачи подрядчиком и приемки заказчиком выполненных работ</w:t>
      </w:r>
      <w:r w:rsidR="00DE122C" w:rsidRPr="00A372D5">
        <w:rPr>
          <w:rFonts w:ascii="Times New Roman" w:hAnsi="Times New Roman"/>
          <w:bCs/>
        </w:rPr>
        <w:t>.</w:t>
      </w:r>
      <w:r w:rsidR="00F86079" w:rsidRPr="00A372D5">
        <w:rPr>
          <w:rFonts w:ascii="Times New Roman" w:hAnsi="Times New Roman"/>
          <w:bCs/>
        </w:rPr>
        <w:t xml:space="preserve"> </w:t>
      </w:r>
      <w:r w:rsidR="0010206A" w:rsidRPr="00A372D5">
        <w:rPr>
          <w:rFonts w:ascii="Times New Roman" w:hAnsi="Times New Roman"/>
          <w:bCs/>
        </w:rPr>
        <w:t>Время проведения работ на объекте согласовывается с руководителем учреждения. Подрядчик приступает к работам после согласования и утверждения с Заказчиком плана-графика выполнения работ.</w:t>
      </w:r>
    </w:p>
    <w:p w14:paraId="63F1603F" w14:textId="5A9B25C1" w:rsidR="0010206A" w:rsidRPr="0010206A" w:rsidRDefault="0010206A" w:rsidP="00A372D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10206A">
        <w:rPr>
          <w:rFonts w:ascii="Times New Roman" w:hAnsi="Times New Roman"/>
          <w:bCs/>
        </w:rPr>
        <w:t xml:space="preserve">Подрядчик не позднее </w:t>
      </w:r>
      <w:r w:rsidR="00F86079">
        <w:rPr>
          <w:rFonts w:ascii="Times New Roman" w:hAnsi="Times New Roman"/>
          <w:bCs/>
        </w:rPr>
        <w:t>5</w:t>
      </w:r>
      <w:r w:rsidRPr="0010206A">
        <w:rPr>
          <w:rFonts w:ascii="Times New Roman" w:hAnsi="Times New Roman"/>
          <w:bCs/>
        </w:rPr>
        <w:t xml:space="preserve"> рабочих дней от даты заключения договора предоставляет Заказчику (указанные ниже документы являются неотъемлемой частью договора):</w:t>
      </w:r>
    </w:p>
    <w:p w14:paraId="3E06373D" w14:textId="77777777" w:rsidR="0010206A" w:rsidRPr="0010206A" w:rsidRDefault="0010206A" w:rsidP="00102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10206A">
        <w:rPr>
          <w:rFonts w:ascii="Times New Roman" w:hAnsi="Times New Roman"/>
          <w:bCs/>
        </w:rPr>
        <w:t>- утвержденный план график выполнения работ;</w:t>
      </w:r>
    </w:p>
    <w:p w14:paraId="0F81FDA6" w14:textId="77777777" w:rsidR="0010206A" w:rsidRPr="0010206A" w:rsidRDefault="0010206A" w:rsidP="00102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10206A">
        <w:rPr>
          <w:rFonts w:ascii="Times New Roman" w:hAnsi="Times New Roman"/>
          <w:bCs/>
        </w:rPr>
        <w:t>- копию приказа о назначении ответственного за проведение работ и соблюдение требований пожарной безопасности, охраны окружающей среды;</w:t>
      </w:r>
    </w:p>
    <w:p w14:paraId="08EC7EA8" w14:textId="77777777" w:rsidR="0010206A" w:rsidRPr="0010206A" w:rsidRDefault="0010206A" w:rsidP="00102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10206A">
        <w:rPr>
          <w:rFonts w:ascii="Times New Roman" w:hAnsi="Times New Roman"/>
          <w:bCs/>
        </w:rPr>
        <w:t>- список машин и оборудования необходимых в производстве работ;</w:t>
      </w:r>
    </w:p>
    <w:p w14:paraId="3CFE4C2F" w14:textId="33142C68" w:rsidR="007A2FDF" w:rsidRPr="00081FFA" w:rsidRDefault="007A2FDF" w:rsidP="0010206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- список сотрудников необходимых для выполнения данных видов работ (допуск работников Подрядчика на территорию учреждения).</w:t>
      </w:r>
    </w:p>
    <w:p w14:paraId="27F86BEC" w14:textId="5BE75FDD" w:rsidR="00754F6E" w:rsidRPr="00081FFA" w:rsidRDefault="00754F6E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3.2.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Место выполнения работ: </w:t>
      </w:r>
      <w:r w:rsidR="00DE122C" w:rsidRPr="00DE122C">
        <w:rPr>
          <w:rFonts w:ascii="Times New Roman" w:eastAsia="SimSun" w:hAnsi="Times New Roman" w:cs="Times New Roman"/>
          <w:kern w:val="1"/>
          <w:lang w:eastAsia="ar-SA"/>
        </w:rPr>
        <w:t xml:space="preserve">Челябинская область, г. Челябинск, ул. </w:t>
      </w:r>
      <w:r w:rsidR="00A372D5">
        <w:rPr>
          <w:rFonts w:ascii="Times New Roman" w:eastAsia="SimSun" w:hAnsi="Times New Roman" w:cs="Times New Roman"/>
          <w:kern w:val="1"/>
          <w:lang w:val="en-US" w:eastAsia="ar-SA"/>
        </w:rPr>
        <w:t>Калинина</w:t>
      </w:r>
      <w:r w:rsidR="00A372D5">
        <w:rPr>
          <w:rFonts w:ascii="Times New Roman" w:eastAsia="SimSun" w:hAnsi="Times New Roman" w:cs="Times New Roman"/>
          <w:kern w:val="1"/>
          <w:lang w:eastAsia="ar-SA"/>
        </w:rPr>
        <w:t xml:space="preserve"> </w:t>
      </w:r>
      <w:r w:rsidR="00A372D5">
        <w:rPr>
          <w:rFonts w:ascii="Times New Roman" w:eastAsia="SimSun" w:hAnsi="Times New Roman" w:cs="Times New Roman"/>
          <w:kern w:val="1"/>
          <w:lang w:val="en-US" w:eastAsia="ar-SA"/>
        </w:rPr>
        <w:t>28</w:t>
      </w:r>
      <w:r w:rsidR="00DE122C" w:rsidRPr="00DE122C">
        <w:rPr>
          <w:rFonts w:ascii="Times New Roman" w:eastAsia="SimSun" w:hAnsi="Times New Roman" w:cs="Times New Roman"/>
          <w:kern w:val="1"/>
          <w:lang w:eastAsia="ar-SA"/>
        </w:rPr>
        <w:t>.</w:t>
      </w:r>
    </w:p>
    <w:p w14:paraId="02BD6EC9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</w:p>
    <w:p w14:paraId="384FC1FA" w14:textId="77777777" w:rsidR="007A2FDF" w:rsidRPr="00081FFA" w:rsidRDefault="007A2FDF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Порядок расчетов</w:t>
      </w:r>
    </w:p>
    <w:p w14:paraId="66D16D0F" w14:textId="02BB6F4D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Стоимость выполненных строительно-монтажных и других работ определяется Заказчиком на основании КС-3 и КС-2 по фактически произведенным физическим объемам. Стоимость КС-2, КС-3 не должна превышать стоимости основных видов и этапов работ.</w:t>
      </w:r>
    </w:p>
    <w:p w14:paraId="0B51D61C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  <w:t>Оплата выполненных работ производится в следующем порядке:</w:t>
      </w:r>
    </w:p>
    <w:p w14:paraId="5D8F94BC" w14:textId="1CB8D5A1" w:rsidR="007A2FDF" w:rsidRPr="00081FFA" w:rsidRDefault="00B42CC9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</w:pPr>
      <w:r w:rsidRPr="00B42CC9"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  <w:t>- Подрядчик ежемесячно (до 5 числа каждого месяца) представляет Заказчику акты выполненных работ по форме КС-2, КС-3 с полным объемом исполнительной документации;</w:t>
      </w:r>
    </w:p>
    <w:p w14:paraId="6849E2B6" w14:textId="22A2DFDE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  <w:t>- Заказчик, в случае подписания актов выполненных работ по форме КС-2, КС-3 производит оплату путем перечисления денежных средств без предоплаты на основании актов выполненных работ – форма КС-2, справки стоимости выполненных работ и затрат - форма КС-3 в течение 7 (семи) рабочих дней</w:t>
      </w:r>
      <w:r w:rsidR="00A00E7C">
        <w:rPr>
          <w:rFonts w:ascii="Times New Roman" w:eastAsia="SimSun" w:hAnsi="Times New Roman" w:cs="Times New Roman"/>
          <w:kern w:val="1"/>
          <w:shd w:val="clear" w:color="auto" w:fill="FFFFFF"/>
          <w:lang w:eastAsia="ar-SA"/>
        </w:rPr>
        <w:t>.</w:t>
      </w:r>
    </w:p>
    <w:p w14:paraId="758B47F7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Заказчик вправе задержать Подрядчику расчет в следующих случаях:</w:t>
      </w:r>
    </w:p>
    <w:p w14:paraId="7B54C57D" w14:textId="77777777" w:rsidR="007A2FDF" w:rsidRPr="00081FFA" w:rsidRDefault="007A2FDF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при обнаружении дефектов в выполненных и представленных к оплате работах до их устранения;</w:t>
      </w:r>
    </w:p>
    <w:p w14:paraId="7E2948DD" w14:textId="77777777" w:rsidR="007A2FDF" w:rsidRPr="00081FFA" w:rsidRDefault="007A2FDF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при причинении Заказчику ущерба до его возмещения;</w:t>
      </w:r>
    </w:p>
    <w:p w14:paraId="10DD3B40" w14:textId="77777777" w:rsidR="007A2FDF" w:rsidRPr="00081FFA" w:rsidRDefault="007A2FDF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при отставании выполненных работ по срокам, оговоренным в договоре (при отсутствии вины Заказчика);</w:t>
      </w:r>
    </w:p>
    <w:p w14:paraId="1236CE8F" w14:textId="77777777" w:rsidR="007A2FDF" w:rsidRPr="00081FFA" w:rsidRDefault="007A2FDF">
      <w:pPr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при отсутствии надлежащего содержания строительной площадки и примыкающей к ней территории.</w:t>
      </w:r>
    </w:p>
    <w:p w14:paraId="5B9F024A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4.4.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Стоимость выполняемых или подлежащих оплате работ подлежит уменьшению:</w:t>
      </w:r>
    </w:p>
    <w:p w14:paraId="7E27AF84" w14:textId="77777777" w:rsidR="007A2FDF" w:rsidRPr="00081FFA" w:rsidRDefault="007A2FDF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если объем фактически выполненных работ или их составляющие не соответствуют техническому заданию;</w:t>
      </w:r>
    </w:p>
    <w:p w14:paraId="5385449A" w14:textId="77777777" w:rsidR="007A2FDF" w:rsidRPr="00081FFA" w:rsidRDefault="007A2FDF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если цена работ, предъявленная к оплате, не соответствует стоимости договора;</w:t>
      </w:r>
    </w:p>
    <w:p w14:paraId="3AA5A648" w14:textId="77777777" w:rsidR="007A2FDF" w:rsidRPr="00081FFA" w:rsidRDefault="007A2FDF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связи с существенными изменениями обстоятельств, влияющими на стоимость работ;</w:t>
      </w:r>
    </w:p>
    <w:p w14:paraId="7FE8E5EE" w14:textId="77777777" w:rsidR="007A2FDF" w:rsidRPr="00081FFA" w:rsidRDefault="007A2FDF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других случаях, предусмотренных действующим законодательством или настоящим договором.</w:t>
      </w:r>
    </w:p>
    <w:p w14:paraId="24C9CA22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</w:p>
    <w:p w14:paraId="6C5C38C4" w14:textId="77777777" w:rsidR="007A2FDF" w:rsidRPr="00081FFA" w:rsidRDefault="007A2FDF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lastRenderedPageBreak/>
        <w:t>Производство работ</w:t>
      </w:r>
    </w:p>
    <w:p w14:paraId="28FA9CCF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Между представителем Заказчика и Подрядчиком на строительной площадке будут регулярно проводиться совещания по согласованию возникающих вопросов.</w:t>
      </w:r>
    </w:p>
    <w:p w14:paraId="315E705D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самостоятельно организует производство работ на объекте по своим планам и графикам, руководствуясь сроками, установленными настоящим договором.</w:t>
      </w:r>
    </w:p>
    <w:p w14:paraId="0F097E59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Согласование с органами государственного надзора порядка ведения работ на объекте и его соблюдение осуществляет Заказчик совместно с Подрядчиком.</w:t>
      </w:r>
    </w:p>
    <w:p w14:paraId="7A40D8A5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Обеспечение общего порядка на строительной площадке является обязанностью Подрядчика.</w:t>
      </w:r>
    </w:p>
    <w:p w14:paraId="24C43A9D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5.5.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Временные подсоединения коммуникаций на период выполнения работ на строительной площадке в точках подключения вновь построенных коммуникаций осуществляет Подрядчик.</w:t>
      </w:r>
    </w:p>
    <w:p w14:paraId="17095881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5.6.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Подрядчик гарантирует, что качество строительных материалов и комплектующих изделий, конструкций и систем, применяемых им для производства работ, будут соответствовать спецификациям, государственным стандартам, техническим условиям и иметь соответствующие сертификаты, технические паспорта или другие документы, удостоверяющие их качество.</w:t>
      </w:r>
    </w:p>
    <w:p w14:paraId="5C94FA91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5.7.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Подрядчик письменно информирует Заказчика за два дня до начала приемки отдельных ответственных конструкций и скрытых работ по мере их готовности.</w:t>
      </w:r>
    </w:p>
    <w:p w14:paraId="5A5D853C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Готовность принимаемых конструкций и работ подтверждается подписанием Заказчиком и Подрядчиком актов промежуточной приемки ответственных конструкций и актов освидетельствования скрытых работ.</w:t>
      </w:r>
    </w:p>
    <w:p w14:paraId="50CD329A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приступает к выполнению последующих работ только после письменного разрешения Заказчика, внесенного в журнал производства работ.</w:t>
      </w:r>
    </w:p>
    <w:p w14:paraId="6B1B15AF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Если закрытие работ выполнено без подтверждения Заказчика или он не был информирован об этом или информирован с опозданием, то по его требованию Подрядчик обязан за свой счет вскрыть любую часть скрытых работ, согласно указанию Заказчика, а затем восстановить её.</w:t>
      </w:r>
    </w:p>
    <w:p w14:paraId="091BCF51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5.8.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Подрядчик осуществляет уборку и содержание строительной площадки и примыкающей к ней уличной полосы, включая участки дорог и тротуаров, вывоз строительного и бытового мусора с площадки в период строительства.</w:t>
      </w:r>
    </w:p>
    <w:p w14:paraId="0AED09E8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5.9.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Заказчик вправе вносить любые изменения в объем работ, которые, по его мнению, необходимы в рамках стоимости договора и техническому заданию.</w:t>
      </w:r>
    </w:p>
    <w:p w14:paraId="42A1B497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</w:p>
    <w:p w14:paraId="5099DE3F" w14:textId="77777777" w:rsidR="007A2FDF" w:rsidRPr="00081FFA" w:rsidRDefault="007A2FDF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Ответственность сторон</w:t>
      </w:r>
    </w:p>
    <w:p w14:paraId="39EFE51D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За неисполнение или ненадлежащее исполнение обязательств стороны несут ответственность в соответствии с действующим законодательством и настоящим договором.</w:t>
      </w:r>
    </w:p>
    <w:p w14:paraId="4335554A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 несет ответственность за организацию работ в части охраны окружающей среды в соответствии с законодательством РФ.</w:t>
      </w:r>
    </w:p>
    <w:p w14:paraId="7015C3DC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нанесения вреда окружающей среде по вине Подрядчика, Подрядчик производит восстановительные работы за свой счет, оплачивает нанесенный ущерб и компенсирует штрафы, взысканные с Заказчика контролирующими органами за причиненный ущерб окружающей среде.</w:t>
      </w:r>
    </w:p>
    <w:p w14:paraId="0E07AFCF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При невыполнении по вине Подрядчика поэтапного графика производства работ по строительству (Приложение № 1) или срока окончания работ Подрядчик уплачивает Заказчику пеню в размере 0,05% от цены договора за каждый день просрочки до ликвидации отставания от графика или до сдачи работ.</w:t>
      </w:r>
    </w:p>
    <w:p w14:paraId="57F0466E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нарушения Подрядчиком сроков устранения дефектов и недоделок Подрядчик уплачивает Заказчику штраф в размере 50% от стоимости работ по устранению дефектов.</w:t>
      </w:r>
    </w:p>
    <w:p w14:paraId="37CAC693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случае, если не устранение или несвоевременное устранение дефектов, повлекло за собой материальный ущерб для эксплуатационной организации, Заказчик вправе взыскать с Подрядчика, в порядке, установленном настоящим договором, в пользу эксплуатационной организации сумму убытков сверх неустойки.</w:t>
      </w:r>
    </w:p>
    <w:p w14:paraId="7930BC5B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В случае причинения Заказчику убытков действиями (бездействиями) персонала Подрядчика и его субподрядчиками, допущенными к исполнению работ, Подрядчик обязуется полностью возместить убытки, причиненные Заказчику.</w:t>
      </w:r>
    </w:p>
    <w:p w14:paraId="5DB6EFC9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несвоевременного демонтажа и вывоза со строительной площадки временных зданий и сооружений, а также несвоевременной уборки строительной площадки от отходов строительства и остатков строительных материалов. Подрядчик уплачивает Заказчику пени в размере 0,01% от сложившейся договорной цены за каждый день просрочки исполнения обязательств, но не более общей стоимости работ.</w:t>
      </w:r>
    </w:p>
    <w:p w14:paraId="4E19CE41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случае, если несвоевременное выполнение работ явилось причиной несвоевременной сдачи арендованных земельных участков Подрядчик уплачивает Заказчику штраф в размере оплаченных Заказчиком арендных платежей с момента нарушения сроков окончания работ по договору до фактического исполнения своих обязательств, а также возмещает Заказчику все штрафы, неустойки, предусмотренные договором аренды и все понесенные убытки.</w:t>
      </w:r>
    </w:p>
    <w:p w14:paraId="4F0A8474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lastRenderedPageBreak/>
        <w:t>Уплата санкций, предусмотренных настоящим договором, не освобождает стороны от исполнения обязательств, а также от возмещения убытков, причиненных ненадлежащим исполнением обязательств.</w:t>
      </w:r>
    </w:p>
    <w:p w14:paraId="6188451C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От начала работ до их сдачи Подрядчик несет полную ответственность за охрану всего имущества, материалов, оборудования, а также сохранность строительной техники и временных сооружений.</w:t>
      </w:r>
    </w:p>
    <w:p w14:paraId="43D01D63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ущерба, утраты, порчи материальных ценностей по любой причине Подрядчик обязан их возместить за свой счет.</w:t>
      </w:r>
    </w:p>
    <w:p w14:paraId="22042D1E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Сторона, которая считает, что в отношении её допущено нарушение обязательств по настоящему договору, обязана предъявить другой стороне претензию. Обязанность по уплате причитающихся стороне убытков, неустоек, штрафов, пени и т.п., предусмотренных действующим законодательством и/или настоящим договором и/или связанных с настоящим договором возникает после прямого и безоговорочного признания претензии стороной, допустившей нарушение обязательств либо (в случае отсутствия такого признания) после вступления в законную силу решения суда и получения исполнительного документа на взыскание суммы вышеуказанных убытков, неустоек, штрафов, пени и т.п.</w:t>
      </w:r>
    </w:p>
    <w:p w14:paraId="15439CAF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Сторона, виновная в нарушении обязанностей по сохранению конфиденциальной информации, возмещает другой стороне ущерб в полном объеме и, кроме того, уплачивает упущенную выгоду.</w:t>
      </w:r>
    </w:p>
    <w:p w14:paraId="5DDEB5AC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Риск утраты (гибели) или повреждения объекта, указанного в п.1.1. договора (включая материалы, оборудование и другое имущество, находящееся на территории строительной площадки), с начала заключения договора и до сдачи работ, в полном объеме несет Подрядчик. В случае утраты (гибели) или повреждения объекта, указанного в п.1.1. договора, Подрядчик восстанавливает объект за свой счет.</w:t>
      </w:r>
    </w:p>
    <w:p w14:paraId="43EC67FE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В случае, если при проведении работ потребуется передача информации, содержащей конфиденциальные сведения, Подрядчик и заказчик заключают договор (соглашение) о конфиденциальности. </w:t>
      </w:r>
    </w:p>
    <w:p w14:paraId="5F5E5350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Передача информации, содержащей конфиденциальные сведения, третьим лицам осуществляется по согласованию с Заказчиком на основании договора (соглашения) о конфиденциальности.</w:t>
      </w:r>
    </w:p>
    <w:p w14:paraId="40AF0E50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Подрядчик, виновный в нарушении обязанностей по сохранению конфиденциальной информации, возмещает Заказчику ущерб в полном объеме и, кроме того, уплачивает упущенную выгоду.</w:t>
      </w:r>
    </w:p>
    <w:p w14:paraId="16C4DC45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/>
          <w:bCs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одностороннего расторжения договора по инициативе Заказчика (п.п.8.4.-8.7. настоящего договора), Заказчик не несет ответственности перед Подрядчиком или привлеченными им третьими лицами, за возможные убытки (включая упущенную выгоду), а также освобождается от ответственности в виде неустойки, штрафа, пени.</w:t>
      </w:r>
    </w:p>
    <w:p w14:paraId="1943084E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</w:p>
    <w:p w14:paraId="3BA24585" w14:textId="77777777" w:rsidR="007A2FDF" w:rsidRPr="00081FFA" w:rsidRDefault="007A2FDF">
      <w:pPr>
        <w:numPr>
          <w:ilvl w:val="0"/>
          <w:numId w:val="3"/>
        </w:num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Обстоятельства непреодолимой силы (форс-мажор).</w:t>
      </w:r>
    </w:p>
    <w:p w14:paraId="5B51C719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Стороны освобождаются от ответственности при наступлении обстоятельств непреодолимой силы (форс-мажора), т.е. чрезвычайных и непреодолимых обстоятельств, не зависящих от воли сторон, например, вызванных войной, боевыми действиями, природными катаклизмами, пожарами, землетрясениями, блокадами, революциями, мятежами, запретительными и/или ограничительными правительственными актами указами и другими подобными действиями, если их наступление сделало невозможным выполнение стороной своих обязательств по настоящему договору.</w:t>
      </w:r>
    </w:p>
    <w:p w14:paraId="6B4FE45E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Стороны немедленно извещают друг друга о начале и об окончании форс-мажорных обстоятельств, при этом доказательством их наличия и сроков действия служат документы уполномоченных органов, которые сторона, для которой наступили такие обстоятельства, представляет другой стороне в течение 5-ти дней после окончания срока действия обстоятельств форс-мажора. Если одна из сторон имеет причины считать, что на выполнение ею своих обязательств могут повлиять обстоятельства непреодолимой силы, то эта сторона должна немедленно уведомить об этом другую сторону в письменном виде. В этом случае уведомляющая сторона должна в течение 3-х дней представить в письменном виде все детали и свидетельства того, что выполнение договорных обязательств может быть сорвано или задержано в результате действия форс-мажора. Данное письменное уведомление должно включать оценку времени, на которое может быть отложено выполнение договорных обязательств. Не уведомление или несвоевременное уведомление о наступлении форс-мажорных обстоятельств не дает права ссылаться (при невозможности выполнить свои обязанности по договору) на наступление форс-мажорных обстоятельств.</w:t>
      </w:r>
    </w:p>
    <w:p w14:paraId="72F8E5A1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Сторона, лишенная права ссылаться на наступление форс-мажорных обстоятельств, несет ответственность в соответствии с действующим законодательством.</w:t>
      </w:r>
    </w:p>
    <w:p w14:paraId="518E3884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Выполнение договорных обязательств приостанавливается до окончания действия форс-мажорных обстоятельств. По окончании форс-мажорных обстоятельств, сторона, подвергнувшаяся действию вышеуказанных обстоятельств, должна приложить максимум усилий для возобновления выполнения договорных обязательств с наименьшей возможной задержкой.</w:t>
      </w:r>
    </w:p>
    <w:p w14:paraId="581AF080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В случае если форс-мажорные обстоятельства продлятся более 6 (шести) месяцев, любая из сторон вправе требовать расторжения настоящего договора. При этом Подрядчик производит работы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lastRenderedPageBreak/>
        <w:t>по консервации объекта в соответствии с согласованным планом работ, с последующим возмещением Заказчиком стоимости таких работ в соответствии с дополнительным соглашением, заключенным сторонами.</w:t>
      </w:r>
    </w:p>
    <w:p w14:paraId="1C894275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</w:p>
    <w:p w14:paraId="58C741D1" w14:textId="77777777" w:rsidR="007A2FDF" w:rsidRPr="00081FFA" w:rsidRDefault="007A2FDF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Прочие условия.</w:t>
      </w:r>
    </w:p>
    <w:p w14:paraId="6F34DB6B" w14:textId="685E66F4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По окончании работ производится их сдача Подрядчиком Заказчику. Подрядчик письменно уведомляет Заказчика о сдаче работ не менее чем за </w:t>
      </w:r>
      <w:r w:rsidR="00274F75" w:rsidRPr="00081FFA">
        <w:rPr>
          <w:rFonts w:ascii="Times New Roman" w:eastAsia="SimSun" w:hAnsi="Times New Roman" w:cs="Times New Roman"/>
          <w:kern w:val="1"/>
          <w:lang w:eastAsia="ar-SA"/>
        </w:rPr>
        <w:t>5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дней до планируемой сдачи.</w:t>
      </w:r>
    </w:p>
    <w:p w14:paraId="59D298AC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Сдача результата работ Подрядчиком и приемка его Заказчиком оформляется актом по форме, установленной уполномоченными органами на день приемки, с приложением всех необходимых документов. Составление акта и сбор подписей членов комиссии производится Подрядчиком.</w:t>
      </w:r>
    </w:p>
    <w:p w14:paraId="7F37E19C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Подрядчик после оформления приемки работ Заказчиком не освобождается от выполнения любого из обязательств, предусмотренных настоящим договором, которые остались невыполненными или выполненными с ненадлежащим качеством ко времени подписания акта о приемке работ. В этом случае к акту прилагается перечень недоделок с указанием сроков их устранения. </w:t>
      </w:r>
    </w:p>
    <w:p w14:paraId="626AF7A2" w14:textId="30DEAE4C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081FFA">
        <w:rPr>
          <w:rFonts w:ascii="Times New Roman" w:eastAsia="Calibri" w:hAnsi="Times New Roman" w:cs="Times New Roman"/>
        </w:rPr>
        <w:t>Заказчик вправе отказаться в одностороннем порядке от исполнения договора в случае, если Подрядчик не приступает к выполнению работ в течение </w:t>
      </w:r>
      <w:r w:rsidR="00274F75" w:rsidRPr="00081FFA">
        <w:rPr>
          <w:rFonts w:ascii="Times New Roman" w:eastAsia="Calibri" w:hAnsi="Times New Roman" w:cs="Times New Roman"/>
        </w:rPr>
        <w:t>1</w:t>
      </w:r>
      <w:r w:rsidRPr="00081FFA">
        <w:rPr>
          <w:rFonts w:ascii="Times New Roman" w:eastAsia="Calibri" w:hAnsi="Times New Roman" w:cs="Times New Roman"/>
        </w:rPr>
        <w:t xml:space="preserve">0 дней с момента заключения договора. </w:t>
      </w:r>
    </w:p>
    <w:p w14:paraId="3CAAE61B" w14:textId="64C92463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Заказчик вправе отказаться в одностороннем порядке от исполнения договора, если Подрядчик нарушает график производства работ по строительству. </w:t>
      </w:r>
    </w:p>
    <w:p w14:paraId="034A7500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Если во время выполнения работы станет очевидным, что она не будет выполнена надлежащим образом,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Подрядчика, а также потребовать возмещения убытков. </w:t>
      </w:r>
    </w:p>
    <w:p w14:paraId="5A7736A6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Заказчик вправе отказаться в одностороннем порядке от исполнения договора, если Подрядчик нарушает установленные нормы и правила по содержанию строительной площадки. </w:t>
      </w:r>
    </w:p>
    <w:p w14:paraId="2A785A3F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Заказчик в случаях, предусмотренных п. 8.4, 8.5, 8.6 в одностороннем порядке отказывается от исполнения договора, письменно уведомив другую сторону о своем намерении путем направления ей соответствующего уведомления на юридический адрес.</w:t>
      </w:r>
    </w:p>
    <w:p w14:paraId="662AE87E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1726202A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Все изменения и дополнения к настоящему договору действительны лишь в том случае, если они совершены в форме дополнительного соглашения к настоящему договору и подписаны уполномоченными представителями сторон.</w:t>
      </w:r>
    </w:p>
    <w:p w14:paraId="2CAC9E6F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Любая замена стороны допускается в договоре (уступка требования долга, перевод долга и т.п.) в обязательствах, прямо предусмотренных настоящим договором, либо связанных с настоящим договором только по предварительному письменному согласию сторон.</w:t>
      </w:r>
    </w:p>
    <w:p w14:paraId="7546E47C" w14:textId="77777777" w:rsidR="007A2FDF" w:rsidRPr="00081FFA" w:rsidRDefault="007A2FDF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Стороны обязуются хранить в тайне любую информацию и данные, предоставляемые каждой из Сторон в связи с заключением и исполнением настоящего договора (в т.ч. все условия договора, схемы платежей, реквизиты сторон и т.п.), не раскрывать их какой-либо третьей стороне без предварительного письменного согласия одной из Сторон настоящего договора. Обязательства по сохранению конфиденциальности информации распространяются и на привлекаемых третьих лиц.</w:t>
      </w:r>
    </w:p>
    <w:p w14:paraId="3BB852EC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В случае нарушения стороной обязанности по сохранению в тайне конфиденциальной информации, виновная сторона несет ответственность, установленную действующим законодательством и настоящим договором.</w:t>
      </w:r>
    </w:p>
    <w:p w14:paraId="2951F48A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</w:p>
    <w:p w14:paraId="481F0C94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9. Изменения условия договора</w:t>
      </w:r>
    </w:p>
    <w:p w14:paraId="6A325750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b/>
          <w:bCs/>
          <w:kern w:val="1"/>
          <w:lang w:eastAsia="ar-SA"/>
        </w:rPr>
        <w:t>9.1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. Договоры, заключенные по результатам закупок, изменяются в порядке и по основаниям, которые предусмотрены условиями этих договоров, а также законодательством Российской Федерации, с учетом особенностей, установленных настоящим Положением о закупке и документацией о закупке.</w:t>
      </w:r>
    </w:p>
    <w:p w14:paraId="284C9831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b/>
          <w:bCs/>
          <w:kern w:val="1"/>
          <w:lang w:eastAsia="ar-SA"/>
        </w:rPr>
        <w:t>9.2.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Цена договора является твердой и может изменяться только в следующих случаях:</w:t>
      </w:r>
    </w:p>
    <w:p w14:paraId="1D775A82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1) цена снижается по соглашению сторон без изменения предусмотренного договором количества товаров, объема работ, услуг и иных условий исполнения договора;</w:t>
      </w:r>
    </w:p>
    <w:p w14:paraId="06D7E461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2) возможность изменить цену договора предусмотрена таким договором.</w:t>
      </w:r>
    </w:p>
    <w:p w14:paraId="236104BA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b/>
          <w:bCs/>
          <w:kern w:val="1"/>
          <w:lang w:eastAsia="ar-SA"/>
        </w:rPr>
        <w:t>9.3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. При заключении и исполнении договора Заказчик по согласованию с участником, с которым заключается договор, вправе увеличить количество поставляемого товара, если это предусмотрено документацией о закупке. Цена единицы товара в таком случае не должна превышать цену, определяемую как частное от деления цены договора, указанной в заявке участника конкурса, запроса предложений, запроса котировок (предложенной участником аукциона), с которым заключается договор, на количество товара, установленное в документации о закупках.</w:t>
      </w:r>
    </w:p>
    <w:p w14:paraId="5BFF22D8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b/>
          <w:bCs/>
          <w:kern w:val="1"/>
          <w:lang w:eastAsia="ar-SA"/>
        </w:rPr>
        <w:t>9.4.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Если количество, объем, цена закупаемых товаров, работ, услуг или сроки исполнения договора изменяются по сравнению с указанными в итоговом протоколе, Заказчик не позднее десяти дней 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lastRenderedPageBreak/>
        <w:t>со дня внесения изменений в договор размещает в единой информационной системе информацию об измененных условиях.</w:t>
      </w:r>
    </w:p>
    <w:p w14:paraId="65E8990D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b/>
          <w:bCs/>
          <w:kern w:val="1"/>
          <w:lang w:eastAsia="ar-SA"/>
        </w:rPr>
        <w:t>9.5.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При исполнении договора не допускается перемена поставщика (подрядчика, исполнителя), за исключением случаев, когда новый поставщик (подрядчик, исполнитель) является правопреемником поставщика (подрядчика, исполнителя), с которым заключен договор, вследствие реорганизации юридического лица в форме преобразования, слияния или присоединения либо когда такая возможность прямо предусмотрена договором. При перемене поставщика (подрядчика, исполнителя) его права и обязанности переходят к новому поставщику (подрядчику, исполнителю) в том же объеме и на тех же условиях.</w:t>
      </w:r>
    </w:p>
    <w:p w14:paraId="274466BC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Если при исполнении договора происходит перемена Заказчика, то права и обязанности Заказчика, установленные договором и не исполненные к моменту такой перемены, переходят к новому лицу в объеме и на условиях, предусмотренных заключенным договором.</w:t>
      </w:r>
    </w:p>
    <w:p w14:paraId="0625FA11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b/>
          <w:bCs/>
          <w:kern w:val="1"/>
          <w:lang w:eastAsia="ar-SA"/>
        </w:rPr>
        <w:t>9.6.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При исполнении договора по согласованию сторон допускается поставка товара, качество, технические и функциональные характеристики (потребительские свойства) которого улучшены по сравнению с указанными в договоре.</w:t>
      </w:r>
    </w:p>
    <w:p w14:paraId="79F70164" w14:textId="77777777" w:rsidR="007A2FDF" w:rsidRPr="00081FFA" w:rsidRDefault="007A2FDF" w:rsidP="007A2FD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lang w:eastAsia="ar-SA"/>
        </w:rPr>
      </w:pPr>
    </w:p>
    <w:p w14:paraId="13FD4168" w14:textId="77777777" w:rsidR="007A2FDF" w:rsidRPr="00081FFA" w:rsidRDefault="007A2FDF">
      <w:pPr>
        <w:numPr>
          <w:ilvl w:val="0"/>
          <w:numId w:val="7"/>
        </w:num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bCs/>
          <w:kern w:val="1"/>
          <w:lang w:eastAsia="ar-SA"/>
        </w:rPr>
        <w:t>Срок действия договора. Рассмотрение споров</w:t>
      </w:r>
    </w:p>
    <w:p w14:paraId="75C2F1CB" w14:textId="116A47A8" w:rsidR="007A2FDF" w:rsidRPr="00912B0E" w:rsidRDefault="007A2FDF">
      <w:pPr>
        <w:pStyle w:val="ac"/>
        <w:numPr>
          <w:ilvl w:val="1"/>
          <w:numId w:val="4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kern w:val="1"/>
          <w:lang w:eastAsia="ar-SA"/>
        </w:rPr>
        <w:t>Все споры по настоящему договору либо связные с настоящим договором решаются путем переговоров с обязательным соблюдением порядка досудебного урегулирования спора путем предъявления претензий. Срок для рассмотрения претензий устанавливается в 5 дней с момента получения претензии Стороной.</w:t>
      </w:r>
    </w:p>
    <w:p w14:paraId="52C2EFBB" w14:textId="57906A83" w:rsidR="007A2FDF" w:rsidRPr="00912B0E" w:rsidRDefault="007A2FDF">
      <w:pPr>
        <w:pStyle w:val="ac"/>
        <w:numPr>
          <w:ilvl w:val="1"/>
          <w:numId w:val="4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912B0E">
        <w:rPr>
          <w:rFonts w:ascii="Times New Roman" w:eastAsia="SimSun" w:hAnsi="Times New Roman" w:cs="Times New Roman"/>
          <w:kern w:val="1"/>
          <w:lang w:eastAsia="ar-SA"/>
        </w:rPr>
        <w:t>В случае невозможности урегулирования споров и разногласий путем переговоров, Стороны передают их на рассмотрение в Арбитражный суд в соответствии с правилами подсудности, установленными действующим законодательством Российской Федерации.</w:t>
      </w:r>
    </w:p>
    <w:p w14:paraId="1B73C3DC" w14:textId="77777777" w:rsidR="007A2FDF" w:rsidRPr="00081FFA" w:rsidRDefault="007A2FDF">
      <w:pPr>
        <w:numPr>
          <w:ilvl w:val="1"/>
          <w:numId w:val="4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Договор вступает в силу с момента подписания и действует до полного исполнения своих обязательств Сторонами.</w:t>
      </w:r>
    </w:p>
    <w:p w14:paraId="432D8A1E" w14:textId="77777777" w:rsidR="007A2FDF" w:rsidRPr="00081FFA" w:rsidRDefault="007A2FDF">
      <w:pPr>
        <w:numPr>
          <w:ilvl w:val="1"/>
          <w:numId w:val="4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Стороны обязаны информировать друг друга об изменении адресов и реквизитов, указанных в договоре. Сообщение стороны об изменении ее реквизитов направляются другой стороне не позднее 10-ти дней с даты изменения реквизитов.</w:t>
      </w:r>
    </w:p>
    <w:p w14:paraId="45186768" w14:textId="77777777" w:rsidR="007A2FDF" w:rsidRPr="00081FFA" w:rsidRDefault="007A2FDF" w:rsidP="00912B0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Аналогичный порядок применяется и при реорганизации или внесения изменений в учредительные документы (возможно изменение наименования).</w:t>
      </w:r>
    </w:p>
    <w:p w14:paraId="5443D7B2" w14:textId="77777777" w:rsidR="007A2FDF" w:rsidRPr="00081FFA" w:rsidRDefault="007A2FDF" w:rsidP="007A2FD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b/>
          <w:kern w:val="1"/>
          <w:lang w:eastAsia="ar-SA"/>
        </w:rPr>
        <w:t>10.5.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 xml:space="preserve"> Неотъемлемой частью договора являются:</w:t>
      </w:r>
    </w:p>
    <w:p w14:paraId="49B6BC7A" w14:textId="0EF15F06" w:rsidR="007A2FDF" w:rsidRPr="00081FFA" w:rsidRDefault="007A2FDF">
      <w:pPr>
        <w:numPr>
          <w:ilvl w:val="0"/>
          <w:numId w:val="6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lang w:eastAsia="ar-SA"/>
        </w:rPr>
      </w:pPr>
      <w:r w:rsidRPr="00081FFA">
        <w:rPr>
          <w:rFonts w:ascii="Times New Roman" w:eastAsia="SimSun" w:hAnsi="Times New Roman" w:cs="Times New Roman"/>
          <w:kern w:val="1"/>
          <w:lang w:eastAsia="ar-SA"/>
        </w:rPr>
        <w:t>Приложение № 1 - техническое задание (</w:t>
      </w:r>
      <w:r w:rsidR="004B2077">
        <w:rPr>
          <w:rFonts w:ascii="Times New Roman" w:eastAsia="Times New Roman" w:hAnsi="Times New Roman" w:cs="Times New Roman"/>
        </w:rPr>
        <w:t>сметная документация</w:t>
      </w:r>
      <w:r w:rsidRPr="00081FFA">
        <w:rPr>
          <w:rFonts w:ascii="Times New Roman" w:eastAsia="SimSun" w:hAnsi="Times New Roman" w:cs="Times New Roman"/>
          <w:kern w:val="1"/>
          <w:lang w:eastAsia="ar-SA"/>
        </w:rPr>
        <w:t>).</w:t>
      </w:r>
    </w:p>
    <w:p w14:paraId="026974FB" w14:textId="77777777" w:rsidR="007A2FDF" w:rsidRPr="00081FFA" w:rsidRDefault="007A2FDF" w:rsidP="007A2FDF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lang w:eastAsia="ar-SA"/>
        </w:rPr>
      </w:pPr>
    </w:p>
    <w:p w14:paraId="22B980CD" w14:textId="5C46107A" w:rsidR="007A2FDF" w:rsidRPr="00912B0E" w:rsidRDefault="007A2FDF">
      <w:pPr>
        <w:pStyle w:val="ac"/>
        <w:numPr>
          <w:ilvl w:val="0"/>
          <w:numId w:val="4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12B0E">
        <w:rPr>
          <w:rFonts w:ascii="Times New Roman" w:eastAsia="Times New Roman" w:hAnsi="Times New Roman" w:cs="Times New Roman"/>
          <w:b/>
          <w:bCs/>
        </w:rPr>
        <w:t>Адреса, реквизиты и подписи Сторон: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7A2FDF" w:rsidRPr="00081FFA" w14:paraId="13C762F1" w14:textId="77777777" w:rsidTr="00081FFA">
        <w:tc>
          <w:tcPr>
            <w:tcW w:w="4962" w:type="dxa"/>
            <w:shd w:val="clear" w:color="auto" w:fill="auto"/>
          </w:tcPr>
          <w:p w14:paraId="418EF41E" w14:textId="77777777" w:rsidR="007A2FDF" w:rsidRPr="00081FFA" w:rsidRDefault="007A2FDF" w:rsidP="007A2FDF">
            <w:pPr>
              <w:suppressAutoHyphens/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bCs/>
                <w:kern w:val="1"/>
                <w:lang w:eastAsia="ar-SA"/>
              </w:rPr>
            </w:pPr>
            <w:r w:rsidRPr="00081FFA">
              <w:rPr>
                <w:rFonts w:ascii="Times New Roman" w:eastAsia="Calibri" w:hAnsi="Times New Roman" w:cs="Times New Roman"/>
                <w:b/>
                <w:bCs/>
                <w:kern w:val="1"/>
                <w:lang w:eastAsia="ar-SA"/>
              </w:rPr>
              <w:t>Заказчик:</w:t>
            </w:r>
          </w:p>
          <w:p w14:paraId="243803DC" w14:textId="77777777" w:rsidR="007A2FDF" w:rsidRPr="00081FFA" w:rsidRDefault="007A2FDF" w:rsidP="007A2FD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14:paraId="13F8C40D" w14:textId="77777777" w:rsidR="007A2FDF" w:rsidRPr="00081FFA" w:rsidRDefault="007A2FDF" w:rsidP="007A2FD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14:paraId="4985D1E2" w14:textId="77777777" w:rsidR="007A2FDF" w:rsidRPr="00081FFA" w:rsidRDefault="007A2FDF" w:rsidP="007A2FD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</w:rPr>
            </w:pPr>
            <w:r w:rsidRPr="00081FFA">
              <w:rPr>
                <w:rFonts w:ascii="Times New Roman" w:eastAsia="Times New Roman" w:hAnsi="Times New Roman" w:cs="Times New Roman"/>
                <w:b/>
              </w:rPr>
              <w:t>_____________________/____________./</w:t>
            </w:r>
          </w:p>
        </w:tc>
        <w:tc>
          <w:tcPr>
            <w:tcW w:w="4394" w:type="dxa"/>
            <w:shd w:val="clear" w:color="auto" w:fill="auto"/>
          </w:tcPr>
          <w:p w14:paraId="2DD1968E" w14:textId="77777777" w:rsidR="007A2FDF" w:rsidRPr="00081FFA" w:rsidRDefault="007A2FDF" w:rsidP="007A2FD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</w:rPr>
            </w:pPr>
            <w:r w:rsidRPr="00081FFA">
              <w:rPr>
                <w:rFonts w:ascii="Times New Roman" w:eastAsia="Times New Roman" w:hAnsi="Times New Roman" w:cs="Times New Roman"/>
                <w:b/>
              </w:rPr>
              <w:t>Подрядчик:</w:t>
            </w:r>
          </w:p>
          <w:p w14:paraId="5C899C0D" w14:textId="77777777" w:rsidR="007A2FDF" w:rsidRPr="00081FFA" w:rsidRDefault="007A2FDF" w:rsidP="007A2FD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</w:rPr>
            </w:pPr>
          </w:p>
          <w:p w14:paraId="26349017" w14:textId="77777777" w:rsidR="007A2FDF" w:rsidRPr="00081FFA" w:rsidRDefault="007A2FDF" w:rsidP="007A2FD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</w:rPr>
            </w:pPr>
          </w:p>
          <w:p w14:paraId="49889560" w14:textId="77777777" w:rsidR="007A2FDF" w:rsidRPr="00081FFA" w:rsidRDefault="007A2FDF" w:rsidP="007A2FD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</w:rPr>
            </w:pPr>
          </w:p>
          <w:p w14:paraId="17D7679B" w14:textId="77777777" w:rsidR="007A2FDF" w:rsidRPr="00081FFA" w:rsidRDefault="007A2FDF" w:rsidP="007A2FD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</w:rPr>
            </w:pPr>
          </w:p>
          <w:p w14:paraId="3DAE7615" w14:textId="77777777" w:rsidR="007A2FDF" w:rsidRPr="00081FFA" w:rsidRDefault="007A2FDF" w:rsidP="007A2FD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</w:rPr>
            </w:pPr>
          </w:p>
          <w:p w14:paraId="68F4D61F" w14:textId="77777777" w:rsidR="007A2FDF" w:rsidRPr="00081FFA" w:rsidRDefault="007A2FDF" w:rsidP="007A2FD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632B7ECE" w14:textId="77777777" w:rsidR="007A2FDF" w:rsidRPr="00081FFA" w:rsidRDefault="007A2FDF" w:rsidP="007A2F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6AC9B13" w14:textId="77777777" w:rsidR="007A2FDF" w:rsidRPr="00081FFA" w:rsidRDefault="007A2FDF" w:rsidP="007A2FD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6C5F381" w14:textId="77777777" w:rsidR="007A2FDF" w:rsidRPr="00081FFA" w:rsidRDefault="007A2FDF" w:rsidP="007A2FDF">
      <w:pPr>
        <w:spacing w:after="160" w:line="259" w:lineRule="auto"/>
        <w:rPr>
          <w:rFonts w:ascii="Times New Roman" w:eastAsia="Times New Roman" w:hAnsi="Times New Roman" w:cs="Times New Roman"/>
          <w:b/>
        </w:rPr>
      </w:pPr>
      <w:r w:rsidRPr="00081FFA">
        <w:rPr>
          <w:rFonts w:ascii="Times New Roman" w:eastAsia="Times New Roman" w:hAnsi="Times New Roman" w:cs="Times New Roman"/>
          <w:b/>
        </w:rPr>
        <w:br w:type="page"/>
      </w:r>
    </w:p>
    <w:p w14:paraId="231B8045" w14:textId="77777777" w:rsidR="007A2FDF" w:rsidRPr="00F86079" w:rsidRDefault="007A2FDF" w:rsidP="007A2FDF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F86079">
        <w:rPr>
          <w:rFonts w:ascii="Times New Roman" w:eastAsia="Times New Roman" w:hAnsi="Times New Roman" w:cs="Times New Roman"/>
          <w:bCs/>
        </w:rPr>
        <w:lastRenderedPageBreak/>
        <w:t xml:space="preserve">Приложение № 1 к Договору </w:t>
      </w:r>
    </w:p>
    <w:p w14:paraId="711499D3" w14:textId="3D3E45F8" w:rsidR="007A2FDF" w:rsidRPr="00F86079" w:rsidRDefault="007A2FDF" w:rsidP="007A2FDF">
      <w:pPr>
        <w:widowControl w:val="0"/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F86079">
        <w:rPr>
          <w:rFonts w:ascii="Times New Roman" w:eastAsia="Times New Roman" w:hAnsi="Times New Roman" w:cs="Times New Roman"/>
          <w:bCs/>
        </w:rPr>
        <w:t xml:space="preserve">от «____» ___________ </w:t>
      </w:r>
      <w:r w:rsidR="005501AB" w:rsidRPr="00F86079">
        <w:rPr>
          <w:rFonts w:ascii="Times New Roman" w:eastAsia="Times New Roman" w:hAnsi="Times New Roman" w:cs="Times New Roman"/>
          <w:bCs/>
        </w:rPr>
        <w:t>2026</w:t>
      </w:r>
      <w:r w:rsidRPr="00F86079">
        <w:rPr>
          <w:rFonts w:ascii="Times New Roman" w:eastAsia="Times New Roman" w:hAnsi="Times New Roman" w:cs="Times New Roman"/>
          <w:bCs/>
        </w:rPr>
        <w:t>г.</w:t>
      </w:r>
    </w:p>
    <w:p w14:paraId="3E5E2DC9" w14:textId="77777777" w:rsidR="007A2FDF" w:rsidRPr="00081FFA" w:rsidRDefault="007A2FDF" w:rsidP="007A2FDF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lang w:eastAsia="ar-SA"/>
        </w:rPr>
      </w:pPr>
    </w:p>
    <w:p w14:paraId="43D4E479" w14:textId="77777777" w:rsidR="00DE122C" w:rsidRPr="00DE122C" w:rsidRDefault="00DE122C" w:rsidP="00DE12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E122C">
        <w:rPr>
          <w:rFonts w:ascii="Times New Roman" w:eastAsia="Times New Roman" w:hAnsi="Times New Roman" w:cs="Times New Roman"/>
          <w:b/>
          <w:bCs/>
          <w:lang w:val="ru"/>
        </w:rPr>
        <w:t>ТЕХНИЧЕСКОЕ ЗАДАНИЕ</w:t>
      </w:r>
    </w:p>
    <w:p w14:paraId="2D9F73C7" w14:textId="7D98198B" w:rsidR="00DE122C" w:rsidRPr="00A372D5" w:rsidRDefault="00A372D5" w:rsidP="00DE1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П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en-US"/>
        </w:rPr>
        <w:t>риложено отдельным файлом</w:t>
      </w:r>
    </w:p>
    <w:p w14:paraId="5E175A11" w14:textId="331EE8C7" w:rsidR="0010206A" w:rsidRPr="0010206A" w:rsidRDefault="0010206A" w:rsidP="0010206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sectPr w:rsidR="0010206A" w:rsidRPr="0010206A" w:rsidSect="00C7569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6CEDA" w14:textId="77777777" w:rsidR="006F5C53" w:rsidRDefault="006F5C53" w:rsidP="00BA0133">
      <w:pPr>
        <w:spacing w:after="0" w:line="240" w:lineRule="auto"/>
      </w:pPr>
      <w:r>
        <w:separator/>
      </w:r>
    </w:p>
  </w:endnote>
  <w:endnote w:type="continuationSeparator" w:id="0">
    <w:p w14:paraId="7CCDE606" w14:textId="77777777" w:rsidR="006F5C53" w:rsidRDefault="006F5C53" w:rsidP="00BA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790B9" w14:textId="77777777" w:rsidR="006F5C53" w:rsidRDefault="006F5C53" w:rsidP="00BA0133">
      <w:pPr>
        <w:spacing w:after="0" w:line="240" w:lineRule="auto"/>
      </w:pPr>
      <w:r>
        <w:separator/>
      </w:r>
    </w:p>
  </w:footnote>
  <w:footnote w:type="continuationSeparator" w:id="0">
    <w:p w14:paraId="507166E1" w14:textId="77777777" w:rsidR="006F5C53" w:rsidRDefault="006F5C53" w:rsidP="00BA0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00160804"/>
    <w:multiLevelType w:val="hybridMultilevel"/>
    <w:tmpl w:val="61CADA8A"/>
    <w:lvl w:ilvl="0" w:tplc="72A45B2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C721EAE">
      <w:numFmt w:val="decimal"/>
      <w:lvlText w:val=""/>
      <w:lvlJc w:val="left"/>
    </w:lvl>
    <w:lvl w:ilvl="2" w:tplc="54CCAD60">
      <w:numFmt w:val="decimal"/>
      <w:lvlText w:val=""/>
      <w:lvlJc w:val="left"/>
    </w:lvl>
    <w:lvl w:ilvl="3" w:tplc="E33E600A">
      <w:numFmt w:val="decimal"/>
      <w:lvlText w:val=""/>
      <w:lvlJc w:val="left"/>
    </w:lvl>
    <w:lvl w:ilvl="4" w:tplc="DB749022">
      <w:numFmt w:val="decimal"/>
      <w:lvlText w:val=""/>
      <w:lvlJc w:val="left"/>
    </w:lvl>
    <w:lvl w:ilvl="5" w:tplc="FC1EC0EE">
      <w:numFmt w:val="decimal"/>
      <w:lvlText w:val=""/>
      <w:lvlJc w:val="left"/>
    </w:lvl>
    <w:lvl w:ilvl="6" w:tplc="028AB9EE">
      <w:numFmt w:val="decimal"/>
      <w:lvlText w:val=""/>
      <w:lvlJc w:val="left"/>
    </w:lvl>
    <w:lvl w:ilvl="7" w:tplc="77F21E36">
      <w:numFmt w:val="decimal"/>
      <w:lvlText w:val=""/>
      <w:lvlJc w:val="left"/>
    </w:lvl>
    <w:lvl w:ilvl="8" w:tplc="6060DF1A">
      <w:numFmt w:val="decimal"/>
      <w:lvlText w:val=""/>
      <w:lvlJc w:val="left"/>
    </w:lvl>
  </w:abstractNum>
  <w:abstractNum w:abstractNumId="2" w15:restartNumberingAfterBreak="0">
    <w:nsid w:val="05DA2FE7"/>
    <w:multiLevelType w:val="hybridMultilevel"/>
    <w:tmpl w:val="CE30B34A"/>
    <w:lvl w:ilvl="0" w:tplc="BF92E2F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660A628">
      <w:numFmt w:val="decimal"/>
      <w:lvlText w:val=""/>
      <w:lvlJc w:val="left"/>
    </w:lvl>
    <w:lvl w:ilvl="2" w:tplc="FA44946A">
      <w:numFmt w:val="decimal"/>
      <w:lvlText w:val=""/>
      <w:lvlJc w:val="left"/>
    </w:lvl>
    <w:lvl w:ilvl="3" w:tplc="0D62BB0C">
      <w:numFmt w:val="decimal"/>
      <w:lvlText w:val=""/>
      <w:lvlJc w:val="left"/>
    </w:lvl>
    <w:lvl w:ilvl="4" w:tplc="6B2A8D8C">
      <w:numFmt w:val="decimal"/>
      <w:lvlText w:val=""/>
      <w:lvlJc w:val="left"/>
    </w:lvl>
    <w:lvl w:ilvl="5" w:tplc="A6A82190">
      <w:numFmt w:val="decimal"/>
      <w:lvlText w:val=""/>
      <w:lvlJc w:val="left"/>
    </w:lvl>
    <w:lvl w:ilvl="6" w:tplc="E06C2EF2">
      <w:numFmt w:val="decimal"/>
      <w:lvlText w:val=""/>
      <w:lvlJc w:val="left"/>
    </w:lvl>
    <w:lvl w:ilvl="7" w:tplc="5C36DF38">
      <w:numFmt w:val="decimal"/>
      <w:lvlText w:val=""/>
      <w:lvlJc w:val="left"/>
    </w:lvl>
    <w:lvl w:ilvl="8" w:tplc="289651EE">
      <w:numFmt w:val="decimal"/>
      <w:lvlText w:val=""/>
      <w:lvlJc w:val="left"/>
    </w:lvl>
  </w:abstractNum>
  <w:abstractNum w:abstractNumId="3" w15:restartNumberingAfterBreak="0">
    <w:nsid w:val="0AFB7011"/>
    <w:multiLevelType w:val="hybridMultilevel"/>
    <w:tmpl w:val="3926D8BC"/>
    <w:lvl w:ilvl="0" w:tplc="2F7E7E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61E86"/>
    <w:multiLevelType w:val="multilevel"/>
    <w:tmpl w:val="D6B0C28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305CE1"/>
    <w:multiLevelType w:val="hybridMultilevel"/>
    <w:tmpl w:val="ED8CAF6C"/>
    <w:lvl w:ilvl="0" w:tplc="6118290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E224DF8">
      <w:numFmt w:val="decimal"/>
      <w:lvlText w:val=""/>
      <w:lvlJc w:val="left"/>
    </w:lvl>
    <w:lvl w:ilvl="2" w:tplc="BA9CA9B0">
      <w:numFmt w:val="decimal"/>
      <w:lvlText w:val=""/>
      <w:lvlJc w:val="left"/>
    </w:lvl>
    <w:lvl w:ilvl="3" w:tplc="5D0602D0">
      <w:numFmt w:val="decimal"/>
      <w:lvlText w:val=""/>
      <w:lvlJc w:val="left"/>
    </w:lvl>
    <w:lvl w:ilvl="4" w:tplc="30045418">
      <w:numFmt w:val="decimal"/>
      <w:lvlText w:val=""/>
      <w:lvlJc w:val="left"/>
    </w:lvl>
    <w:lvl w:ilvl="5" w:tplc="7408F7F0">
      <w:numFmt w:val="decimal"/>
      <w:lvlText w:val=""/>
      <w:lvlJc w:val="left"/>
    </w:lvl>
    <w:lvl w:ilvl="6" w:tplc="604005DC">
      <w:numFmt w:val="decimal"/>
      <w:lvlText w:val=""/>
      <w:lvlJc w:val="left"/>
    </w:lvl>
    <w:lvl w:ilvl="7" w:tplc="1902CFA0">
      <w:numFmt w:val="decimal"/>
      <w:lvlText w:val=""/>
      <w:lvlJc w:val="left"/>
    </w:lvl>
    <w:lvl w:ilvl="8" w:tplc="A24CE4E2">
      <w:numFmt w:val="decimal"/>
      <w:lvlText w:val=""/>
      <w:lvlJc w:val="left"/>
    </w:lvl>
  </w:abstractNum>
  <w:abstractNum w:abstractNumId="6" w15:restartNumberingAfterBreak="0">
    <w:nsid w:val="189A0043"/>
    <w:multiLevelType w:val="hybridMultilevel"/>
    <w:tmpl w:val="80269210"/>
    <w:lvl w:ilvl="0" w:tplc="1096A11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90384ED6">
      <w:numFmt w:val="decimal"/>
      <w:lvlText w:val=""/>
      <w:lvlJc w:val="left"/>
    </w:lvl>
    <w:lvl w:ilvl="2" w:tplc="D890AC0E">
      <w:numFmt w:val="decimal"/>
      <w:lvlText w:val=""/>
      <w:lvlJc w:val="left"/>
    </w:lvl>
    <w:lvl w:ilvl="3" w:tplc="10A8811A">
      <w:numFmt w:val="decimal"/>
      <w:lvlText w:val=""/>
      <w:lvlJc w:val="left"/>
    </w:lvl>
    <w:lvl w:ilvl="4" w:tplc="5CEE767A">
      <w:numFmt w:val="decimal"/>
      <w:lvlText w:val=""/>
      <w:lvlJc w:val="left"/>
    </w:lvl>
    <w:lvl w:ilvl="5" w:tplc="B1465600">
      <w:numFmt w:val="decimal"/>
      <w:lvlText w:val=""/>
      <w:lvlJc w:val="left"/>
    </w:lvl>
    <w:lvl w:ilvl="6" w:tplc="CCB4B382">
      <w:numFmt w:val="decimal"/>
      <w:lvlText w:val=""/>
      <w:lvlJc w:val="left"/>
    </w:lvl>
    <w:lvl w:ilvl="7" w:tplc="05D07358">
      <w:numFmt w:val="decimal"/>
      <w:lvlText w:val=""/>
      <w:lvlJc w:val="left"/>
    </w:lvl>
    <w:lvl w:ilvl="8" w:tplc="658E515C">
      <w:numFmt w:val="decimal"/>
      <w:lvlText w:val=""/>
      <w:lvlJc w:val="left"/>
    </w:lvl>
  </w:abstractNum>
  <w:abstractNum w:abstractNumId="7" w15:restartNumberingAfterBreak="0">
    <w:nsid w:val="1A3F27AB"/>
    <w:multiLevelType w:val="hybridMultilevel"/>
    <w:tmpl w:val="11D80DA0"/>
    <w:lvl w:ilvl="0" w:tplc="2854AB3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0727A20">
      <w:numFmt w:val="decimal"/>
      <w:lvlText w:val=""/>
      <w:lvlJc w:val="left"/>
    </w:lvl>
    <w:lvl w:ilvl="2" w:tplc="814840FC">
      <w:numFmt w:val="decimal"/>
      <w:lvlText w:val=""/>
      <w:lvlJc w:val="left"/>
    </w:lvl>
    <w:lvl w:ilvl="3" w:tplc="74DED47A">
      <w:numFmt w:val="decimal"/>
      <w:lvlText w:val=""/>
      <w:lvlJc w:val="left"/>
    </w:lvl>
    <w:lvl w:ilvl="4" w:tplc="07801214">
      <w:numFmt w:val="decimal"/>
      <w:lvlText w:val=""/>
      <w:lvlJc w:val="left"/>
    </w:lvl>
    <w:lvl w:ilvl="5" w:tplc="DAD49AA4">
      <w:numFmt w:val="decimal"/>
      <w:lvlText w:val=""/>
      <w:lvlJc w:val="left"/>
    </w:lvl>
    <w:lvl w:ilvl="6" w:tplc="13F05948">
      <w:numFmt w:val="decimal"/>
      <w:lvlText w:val=""/>
      <w:lvlJc w:val="left"/>
    </w:lvl>
    <w:lvl w:ilvl="7" w:tplc="A156D0C6">
      <w:numFmt w:val="decimal"/>
      <w:lvlText w:val=""/>
      <w:lvlJc w:val="left"/>
    </w:lvl>
    <w:lvl w:ilvl="8" w:tplc="FC9221E6">
      <w:numFmt w:val="decimal"/>
      <w:lvlText w:val=""/>
      <w:lvlJc w:val="left"/>
    </w:lvl>
  </w:abstractNum>
  <w:abstractNum w:abstractNumId="8" w15:restartNumberingAfterBreak="0">
    <w:nsid w:val="1C23273C"/>
    <w:multiLevelType w:val="hybridMultilevel"/>
    <w:tmpl w:val="BCCC54AE"/>
    <w:lvl w:ilvl="0" w:tplc="15FE12A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2EE7CF2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E9502D7A">
      <w:numFmt w:val="decimal"/>
      <w:lvlText w:val=""/>
      <w:lvlJc w:val="left"/>
    </w:lvl>
    <w:lvl w:ilvl="3" w:tplc="1DDCFCCE">
      <w:numFmt w:val="decimal"/>
      <w:lvlText w:val=""/>
      <w:lvlJc w:val="left"/>
    </w:lvl>
    <w:lvl w:ilvl="4" w:tplc="24D45684">
      <w:numFmt w:val="decimal"/>
      <w:lvlText w:val=""/>
      <w:lvlJc w:val="left"/>
    </w:lvl>
    <w:lvl w:ilvl="5" w:tplc="75E676CC">
      <w:numFmt w:val="decimal"/>
      <w:lvlText w:val=""/>
      <w:lvlJc w:val="left"/>
    </w:lvl>
    <w:lvl w:ilvl="6" w:tplc="E7149842">
      <w:numFmt w:val="decimal"/>
      <w:lvlText w:val=""/>
      <w:lvlJc w:val="left"/>
    </w:lvl>
    <w:lvl w:ilvl="7" w:tplc="936ACDCC">
      <w:numFmt w:val="decimal"/>
      <w:lvlText w:val=""/>
      <w:lvlJc w:val="left"/>
    </w:lvl>
    <w:lvl w:ilvl="8" w:tplc="82CEC218">
      <w:numFmt w:val="decimal"/>
      <w:lvlText w:val=""/>
      <w:lvlJc w:val="left"/>
    </w:lvl>
  </w:abstractNum>
  <w:abstractNum w:abstractNumId="9" w15:restartNumberingAfterBreak="0">
    <w:nsid w:val="1CB57DC1"/>
    <w:multiLevelType w:val="hybridMultilevel"/>
    <w:tmpl w:val="3346567A"/>
    <w:lvl w:ilvl="0" w:tplc="1036380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1BC81E8C">
      <w:numFmt w:val="decimal"/>
      <w:lvlText w:val=""/>
      <w:lvlJc w:val="left"/>
    </w:lvl>
    <w:lvl w:ilvl="2" w:tplc="5642B31A">
      <w:numFmt w:val="decimal"/>
      <w:lvlText w:val=""/>
      <w:lvlJc w:val="left"/>
    </w:lvl>
    <w:lvl w:ilvl="3" w:tplc="7CC62876">
      <w:numFmt w:val="decimal"/>
      <w:lvlText w:val=""/>
      <w:lvlJc w:val="left"/>
    </w:lvl>
    <w:lvl w:ilvl="4" w:tplc="C57494E6">
      <w:numFmt w:val="decimal"/>
      <w:lvlText w:val=""/>
      <w:lvlJc w:val="left"/>
    </w:lvl>
    <w:lvl w:ilvl="5" w:tplc="A6D26BBC">
      <w:numFmt w:val="decimal"/>
      <w:lvlText w:val=""/>
      <w:lvlJc w:val="left"/>
    </w:lvl>
    <w:lvl w:ilvl="6" w:tplc="6E46E09E">
      <w:numFmt w:val="decimal"/>
      <w:lvlText w:val=""/>
      <w:lvlJc w:val="left"/>
    </w:lvl>
    <w:lvl w:ilvl="7" w:tplc="87204DD4">
      <w:numFmt w:val="decimal"/>
      <w:lvlText w:val=""/>
      <w:lvlJc w:val="left"/>
    </w:lvl>
    <w:lvl w:ilvl="8" w:tplc="0BBCA390">
      <w:numFmt w:val="decimal"/>
      <w:lvlText w:val=""/>
      <w:lvlJc w:val="left"/>
    </w:lvl>
  </w:abstractNum>
  <w:abstractNum w:abstractNumId="10" w15:restartNumberingAfterBreak="0">
    <w:nsid w:val="21E75894"/>
    <w:multiLevelType w:val="hybridMultilevel"/>
    <w:tmpl w:val="02361360"/>
    <w:lvl w:ilvl="0" w:tplc="96944EC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0C8AB0E">
      <w:numFmt w:val="decimal"/>
      <w:lvlText w:val=""/>
      <w:lvlJc w:val="left"/>
    </w:lvl>
    <w:lvl w:ilvl="2" w:tplc="C8C6E380">
      <w:numFmt w:val="decimal"/>
      <w:lvlText w:val=""/>
      <w:lvlJc w:val="left"/>
    </w:lvl>
    <w:lvl w:ilvl="3" w:tplc="666A57D8">
      <w:numFmt w:val="decimal"/>
      <w:lvlText w:val=""/>
      <w:lvlJc w:val="left"/>
    </w:lvl>
    <w:lvl w:ilvl="4" w:tplc="7444CBA0">
      <w:numFmt w:val="decimal"/>
      <w:lvlText w:val=""/>
      <w:lvlJc w:val="left"/>
    </w:lvl>
    <w:lvl w:ilvl="5" w:tplc="43D4955C">
      <w:numFmt w:val="decimal"/>
      <w:lvlText w:val=""/>
      <w:lvlJc w:val="left"/>
    </w:lvl>
    <w:lvl w:ilvl="6" w:tplc="5410848A">
      <w:numFmt w:val="decimal"/>
      <w:lvlText w:val=""/>
      <w:lvlJc w:val="left"/>
    </w:lvl>
    <w:lvl w:ilvl="7" w:tplc="2B5478F6">
      <w:numFmt w:val="decimal"/>
      <w:lvlText w:val=""/>
      <w:lvlJc w:val="left"/>
    </w:lvl>
    <w:lvl w:ilvl="8" w:tplc="D1EE53A0">
      <w:numFmt w:val="decimal"/>
      <w:lvlText w:val=""/>
      <w:lvlJc w:val="left"/>
    </w:lvl>
  </w:abstractNum>
  <w:abstractNum w:abstractNumId="11" w15:restartNumberingAfterBreak="0">
    <w:nsid w:val="23F22221"/>
    <w:multiLevelType w:val="hybridMultilevel"/>
    <w:tmpl w:val="0D62D394"/>
    <w:lvl w:ilvl="0" w:tplc="8268705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DBEE034">
      <w:numFmt w:val="decimal"/>
      <w:lvlText w:val=""/>
      <w:lvlJc w:val="left"/>
    </w:lvl>
    <w:lvl w:ilvl="2" w:tplc="E3442996">
      <w:numFmt w:val="decimal"/>
      <w:lvlText w:val=""/>
      <w:lvlJc w:val="left"/>
    </w:lvl>
    <w:lvl w:ilvl="3" w:tplc="E70A1D80">
      <w:numFmt w:val="decimal"/>
      <w:lvlText w:val=""/>
      <w:lvlJc w:val="left"/>
    </w:lvl>
    <w:lvl w:ilvl="4" w:tplc="2B5CAE2A">
      <w:numFmt w:val="decimal"/>
      <w:lvlText w:val=""/>
      <w:lvlJc w:val="left"/>
    </w:lvl>
    <w:lvl w:ilvl="5" w:tplc="18A26384">
      <w:numFmt w:val="decimal"/>
      <w:lvlText w:val=""/>
      <w:lvlJc w:val="left"/>
    </w:lvl>
    <w:lvl w:ilvl="6" w:tplc="3DC291D0">
      <w:numFmt w:val="decimal"/>
      <w:lvlText w:val=""/>
      <w:lvlJc w:val="left"/>
    </w:lvl>
    <w:lvl w:ilvl="7" w:tplc="707E1AC2">
      <w:numFmt w:val="decimal"/>
      <w:lvlText w:val=""/>
      <w:lvlJc w:val="left"/>
    </w:lvl>
    <w:lvl w:ilvl="8" w:tplc="0DD04368">
      <w:numFmt w:val="decimal"/>
      <w:lvlText w:val=""/>
      <w:lvlJc w:val="left"/>
    </w:lvl>
  </w:abstractNum>
  <w:abstractNum w:abstractNumId="12" w15:restartNumberingAfterBreak="0">
    <w:nsid w:val="28632AAB"/>
    <w:multiLevelType w:val="hybridMultilevel"/>
    <w:tmpl w:val="1948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00BEC"/>
    <w:multiLevelType w:val="multilevel"/>
    <w:tmpl w:val="2140E9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4" w15:restartNumberingAfterBreak="0">
    <w:nsid w:val="314C67B2"/>
    <w:multiLevelType w:val="hybridMultilevel"/>
    <w:tmpl w:val="D1C058AE"/>
    <w:lvl w:ilvl="0" w:tplc="6B4840D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4766490">
      <w:numFmt w:val="decimal"/>
      <w:lvlText w:val=""/>
      <w:lvlJc w:val="left"/>
    </w:lvl>
    <w:lvl w:ilvl="2" w:tplc="87AA22A6">
      <w:numFmt w:val="decimal"/>
      <w:lvlText w:val=""/>
      <w:lvlJc w:val="left"/>
    </w:lvl>
    <w:lvl w:ilvl="3" w:tplc="86F85B7C">
      <w:numFmt w:val="decimal"/>
      <w:lvlText w:val=""/>
      <w:lvlJc w:val="left"/>
    </w:lvl>
    <w:lvl w:ilvl="4" w:tplc="063CA30E">
      <w:numFmt w:val="decimal"/>
      <w:lvlText w:val=""/>
      <w:lvlJc w:val="left"/>
    </w:lvl>
    <w:lvl w:ilvl="5" w:tplc="F7C27730">
      <w:numFmt w:val="decimal"/>
      <w:lvlText w:val=""/>
      <w:lvlJc w:val="left"/>
    </w:lvl>
    <w:lvl w:ilvl="6" w:tplc="FD4AC922">
      <w:numFmt w:val="decimal"/>
      <w:lvlText w:val=""/>
      <w:lvlJc w:val="left"/>
    </w:lvl>
    <w:lvl w:ilvl="7" w:tplc="D1568F44">
      <w:numFmt w:val="decimal"/>
      <w:lvlText w:val=""/>
      <w:lvlJc w:val="left"/>
    </w:lvl>
    <w:lvl w:ilvl="8" w:tplc="858AA53E">
      <w:numFmt w:val="decimal"/>
      <w:lvlText w:val=""/>
      <w:lvlJc w:val="left"/>
    </w:lvl>
  </w:abstractNum>
  <w:abstractNum w:abstractNumId="15" w15:restartNumberingAfterBreak="0">
    <w:nsid w:val="35954521"/>
    <w:multiLevelType w:val="hybridMultilevel"/>
    <w:tmpl w:val="B00AE830"/>
    <w:lvl w:ilvl="0" w:tplc="2F9CD33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9325B9E">
      <w:numFmt w:val="decimal"/>
      <w:lvlText w:val=""/>
      <w:lvlJc w:val="left"/>
    </w:lvl>
    <w:lvl w:ilvl="2" w:tplc="34B2FFF4">
      <w:numFmt w:val="decimal"/>
      <w:lvlText w:val=""/>
      <w:lvlJc w:val="left"/>
    </w:lvl>
    <w:lvl w:ilvl="3" w:tplc="BD96DB50">
      <w:numFmt w:val="decimal"/>
      <w:lvlText w:val=""/>
      <w:lvlJc w:val="left"/>
    </w:lvl>
    <w:lvl w:ilvl="4" w:tplc="1D4E79E6">
      <w:numFmt w:val="decimal"/>
      <w:lvlText w:val=""/>
      <w:lvlJc w:val="left"/>
    </w:lvl>
    <w:lvl w:ilvl="5" w:tplc="CC36BBD2">
      <w:numFmt w:val="decimal"/>
      <w:lvlText w:val=""/>
      <w:lvlJc w:val="left"/>
    </w:lvl>
    <w:lvl w:ilvl="6" w:tplc="02CC89A4">
      <w:numFmt w:val="decimal"/>
      <w:lvlText w:val=""/>
      <w:lvlJc w:val="left"/>
    </w:lvl>
    <w:lvl w:ilvl="7" w:tplc="D3D41F9A">
      <w:numFmt w:val="decimal"/>
      <w:lvlText w:val=""/>
      <w:lvlJc w:val="left"/>
    </w:lvl>
    <w:lvl w:ilvl="8" w:tplc="C0D8ABB4">
      <w:numFmt w:val="decimal"/>
      <w:lvlText w:val=""/>
      <w:lvlJc w:val="left"/>
    </w:lvl>
  </w:abstractNum>
  <w:abstractNum w:abstractNumId="16" w15:restartNumberingAfterBreak="0">
    <w:nsid w:val="393906C3"/>
    <w:multiLevelType w:val="hybridMultilevel"/>
    <w:tmpl w:val="2244013C"/>
    <w:lvl w:ilvl="0" w:tplc="A09AB4E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87E9286">
      <w:numFmt w:val="decimal"/>
      <w:lvlText w:val=""/>
      <w:lvlJc w:val="left"/>
    </w:lvl>
    <w:lvl w:ilvl="2" w:tplc="A77274DC">
      <w:numFmt w:val="decimal"/>
      <w:lvlText w:val=""/>
      <w:lvlJc w:val="left"/>
    </w:lvl>
    <w:lvl w:ilvl="3" w:tplc="9FD4F326">
      <w:numFmt w:val="decimal"/>
      <w:lvlText w:val=""/>
      <w:lvlJc w:val="left"/>
    </w:lvl>
    <w:lvl w:ilvl="4" w:tplc="7A46645C">
      <w:numFmt w:val="decimal"/>
      <w:lvlText w:val=""/>
      <w:lvlJc w:val="left"/>
    </w:lvl>
    <w:lvl w:ilvl="5" w:tplc="B77CA4BC">
      <w:numFmt w:val="decimal"/>
      <w:lvlText w:val=""/>
      <w:lvlJc w:val="left"/>
    </w:lvl>
    <w:lvl w:ilvl="6" w:tplc="431C0CE6">
      <w:numFmt w:val="decimal"/>
      <w:lvlText w:val=""/>
      <w:lvlJc w:val="left"/>
    </w:lvl>
    <w:lvl w:ilvl="7" w:tplc="3EDE2176">
      <w:numFmt w:val="decimal"/>
      <w:lvlText w:val=""/>
      <w:lvlJc w:val="left"/>
    </w:lvl>
    <w:lvl w:ilvl="8" w:tplc="F4FAD2C8">
      <w:numFmt w:val="decimal"/>
      <w:lvlText w:val=""/>
      <w:lvlJc w:val="left"/>
    </w:lvl>
  </w:abstractNum>
  <w:abstractNum w:abstractNumId="17" w15:restartNumberingAfterBreak="0">
    <w:nsid w:val="3CC214A3"/>
    <w:multiLevelType w:val="hybridMultilevel"/>
    <w:tmpl w:val="C21E906A"/>
    <w:lvl w:ilvl="0" w:tplc="9498094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D02C6D4">
      <w:numFmt w:val="decimal"/>
      <w:lvlText w:val=""/>
      <w:lvlJc w:val="left"/>
    </w:lvl>
    <w:lvl w:ilvl="2" w:tplc="5E4C0C0A">
      <w:numFmt w:val="decimal"/>
      <w:lvlText w:val=""/>
      <w:lvlJc w:val="left"/>
    </w:lvl>
    <w:lvl w:ilvl="3" w:tplc="3D3C8F88">
      <w:numFmt w:val="decimal"/>
      <w:lvlText w:val=""/>
      <w:lvlJc w:val="left"/>
    </w:lvl>
    <w:lvl w:ilvl="4" w:tplc="C4928EBA">
      <w:numFmt w:val="decimal"/>
      <w:lvlText w:val=""/>
      <w:lvlJc w:val="left"/>
    </w:lvl>
    <w:lvl w:ilvl="5" w:tplc="EE6E76BC">
      <w:numFmt w:val="decimal"/>
      <w:lvlText w:val=""/>
      <w:lvlJc w:val="left"/>
    </w:lvl>
    <w:lvl w:ilvl="6" w:tplc="A70CE962">
      <w:numFmt w:val="decimal"/>
      <w:lvlText w:val=""/>
      <w:lvlJc w:val="left"/>
    </w:lvl>
    <w:lvl w:ilvl="7" w:tplc="E3DE6C56">
      <w:numFmt w:val="decimal"/>
      <w:lvlText w:val=""/>
      <w:lvlJc w:val="left"/>
    </w:lvl>
    <w:lvl w:ilvl="8" w:tplc="8124C79A">
      <w:numFmt w:val="decimal"/>
      <w:lvlText w:val=""/>
      <w:lvlJc w:val="left"/>
    </w:lvl>
  </w:abstractNum>
  <w:abstractNum w:abstractNumId="18" w15:restartNumberingAfterBreak="0">
    <w:nsid w:val="3FBB1BBF"/>
    <w:multiLevelType w:val="hybridMultilevel"/>
    <w:tmpl w:val="537E96AE"/>
    <w:lvl w:ilvl="0" w:tplc="0518DA3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91404DC">
      <w:numFmt w:val="decimal"/>
      <w:lvlText w:val=""/>
      <w:lvlJc w:val="left"/>
    </w:lvl>
    <w:lvl w:ilvl="2" w:tplc="A9E43F94">
      <w:numFmt w:val="decimal"/>
      <w:lvlText w:val=""/>
      <w:lvlJc w:val="left"/>
    </w:lvl>
    <w:lvl w:ilvl="3" w:tplc="6764FD2A">
      <w:numFmt w:val="decimal"/>
      <w:lvlText w:val=""/>
      <w:lvlJc w:val="left"/>
    </w:lvl>
    <w:lvl w:ilvl="4" w:tplc="C1DEDE88">
      <w:numFmt w:val="decimal"/>
      <w:lvlText w:val=""/>
      <w:lvlJc w:val="left"/>
    </w:lvl>
    <w:lvl w:ilvl="5" w:tplc="8258DD30">
      <w:numFmt w:val="decimal"/>
      <w:lvlText w:val=""/>
      <w:lvlJc w:val="left"/>
    </w:lvl>
    <w:lvl w:ilvl="6" w:tplc="1980B63A">
      <w:numFmt w:val="decimal"/>
      <w:lvlText w:val=""/>
      <w:lvlJc w:val="left"/>
    </w:lvl>
    <w:lvl w:ilvl="7" w:tplc="5BAC2D98">
      <w:numFmt w:val="decimal"/>
      <w:lvlText w:val=""/>
      <w:lvlJc w:val="left"/>
    </w:lvl>
    <w:lvl w:ilvl="8" w:tplc="900E036A">
      <w:numFmt w:val="decimal"/>
      <w:lvlText w:val=""/>
      <w:lvlJc w:val="left"/>
    </w:lvl>
  </w:abstractNum>
  <w:abstractNum w:abstractNumId="19" w15:restartNumberingAfterBreak="0">
    <w:nsid w:val="43B24198"/>
    <w:multiLevelType w:val="hybridMultilevel"/>
    <w:tmpl w:val="28827CF4"/>
    <w:lvl w:ilvl="0" w:tplc="0FB60DF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302F060">
      <w:numFmt w:val="decimal"/>
      <w:lvlText w:val=""/>
      <w:lvlJc w:val="left"/>
    </w:lvl>
    <w:lvl w:ilvl="2" w:tplc="5B8A1600">
      <w:numFmt w:val="decimal"/>
      <w:lvlText w:val=""/>
      <w:lvlJc w:val="left"/>
    </w:lvl>
    <w:lvl w:ilvl="3" w:tplc="404AE5EE">
      <w:numFmt w:val="decimal"/>
      <w:lvlText w:val=""/>
      <w:lvlJc w:val="left"/>
    </w:lvl>
    <w:lvl w:ilvl="4" w:tplc="6C687068">
      <w:numFmt w:val="decimal"/>
      <w:lvlText w:val=""/>
      <w:lvlJc w:val="left"/>
    </w:lvl>
    <w:lvl w:ilvl="5" w:tplc="DCC4E840">
      <w:numFmt w:val="decimal"/>
      <w:lvlText w:val=""/>
      <w:lvlJc w:val="left"/>
    </w:lvl>
    <w:lvl w:ilvl="6" w:tplc="A3961F14">
      <w:numFmt w:val="decimal"/>
      <w:lvlText w:val=""/>
      <w:lvlJc w:val="left"/>
    </w:lvl>
    <w:lvl w:ilvl="7" w:tplc="836E9D14">
      <w:numFmt w:val="decimal"/>
      <w:lvlText w:val=""/>
      <w:lvlJc w:val="left"/>
    </w:lvl>
    <w:lvl w:ilvl="8" w:tplc="91DE6B52">
      <w:numFmt w:val="decimal"/>
      <w:lvlText w:val=""/>
      <w:lvlJc w:val="left"/>
    </w:lvl>
  </w:abstractNum>
  <w:abstractNum w:abstractNumId="20" w15:restartNumberingAfterBreak="0">
    <w:nsid w:val="461A16CE"/>
    <w:multiLevelType w:val="hybridMultilevel"/>
    <w:tmpl w:val="212AC7B4"/>
    <w:lvl w:ilvl="0" w:tplc="BB5A027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6DE7CE8">
      <w:numFmt w:val="decimal"/>
      <w:lvlText w:val=""/>
      <w:lvlJc w:val="left"/>
    </w:lvl>
    <w:lvl w:ilvl="2" w:tplc="62C800DC">
      <w:numFmt w:val="decimal"/>
      <w:lvlText w:val=""/>
      <w:lvlJc w:val="left"/>
    </w:lvl>
    <w:lvl w:ilvl="3" w:tplc="54B4D97C">
      <w:numFmt w:val="decimal"/>
      <w:lvlText w:val=""/>
      <w:lvlJc w:val="left"/>
    </w:lvl>
    <w:lvl w:ilvl="4" w:tplc="1B4EC864">
      <w:numFmt w:val="decimal"/>
      <w:lvlText w:val=""/>
      <w:lvlJc w:val="left"/>
    </w:lvl>
    <w:lvl w:ilvl="5" w:tplc="202EF694">
      <w:numFmt w:val="decimal"/>
      <w:lvlText w:val=""/>
      <w:lvlJc w:val="left"/>
    </w:lvl>
    <w:lvl w:ilvl="6" w:tplc="1E7A8448">
      <w:numFmt w:val="decimal"/>
      <w:lvlText w:val=""/>
      <w:lvlJc w:val="left"/>
    </w:lvl>
    <w:lvl w:ilvl="7" w:tplc="59B87BA6">
      <w:numFmt w:val="decimal"/>
      <w:lvlText w:val=""/>
      <w:lvlJc w:val="left"/>
    </w:lvl>
    <w:lvl w:ilvl="8" w:tplc="1C007B30">
      <w:numFmt w:val="decimal"/>
      <w:lvlText w:val=""/>
      <w:lvlJc w:val="left"/>
    </w:lvl>
  </w:abstractNum>
  <w:abstractNum w:abstractNumId="21" w15:restartNumberingAfterBreak="0">
    <w:nsid w:val="49CE2620"/>
    <w:multiLevelType w:val="hybridMultilevel"/>
    <w:tmpl w:val="9EEE95EE"/>
    <w:lvl w:ilvl="0" w:tplc="2F7E7E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E7160"/>
    <w:multiLevelType w:val="multilevel"/>
    <w:tmpl w:val="E8E06E6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num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23" w15:restartNumberingAfterBreak="0">
    <w:nsid w:val="4D5B6C2E"/>
    <w:multiLevelType w:val="hybridMultilevel"/>
    <w:tmpl w:val="D00CF246"/>
    <w:lvl w:ilvl="0" w:tplc="29EEE04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F402C90">
      <w:numFmt w:val="decimal"/>
      <w:lvlText w:val=""/>
      <w:lvlJc w:val="left"/>
    </w:lvl>
    <w:lvl w:ilvl="2" w:tplc="E1C870F0">
      <w:numFmt w:val="decimal"/>
      <w:lvlText w:val=""/>
      <w:lvlJc w:val="left"/>
    </w:lvl>
    <w:lvl w:ilvl="3" w:tplc="09CE98CE">
      <w:numFmt w:val="decimal"/>
      <w:lvlText w:val=""/>
      <w:lvlJc w:val="left"/>
    </w:lvl>
    <w:lvl w:ilvl="4" w:tplc="AB16DD5A">
      <w:numFmt w:val="decimal"/>
      <w:lvlText w:val=""/>
      <w:lvlJc w:val="left"/>
    </w:lvl>
    <w:lvl w:ilvl="5" w:tplc="84F071E8">
      <w:numFmt w:val="decimal"/>
      <w:lvlText w:val=""/>
      <w:lvlJc w:val="left"/>
    </w:lvl>
    <w:lvl w:ilvl="6" w:tplc="4E8E30FA">
      <w:numFmt w:val="decimal"/>
      <w:lvlText w:val=""/>
      <w:lvlJc w:val="left"/>
    </w:lvl>
    <w:lvl w:ilvl="7" w:tplc="6F26935C">
      <w:numFmt w:val="decimal"/>
      <w:lvlText w:val=""/>
      <w:lvlJc w:val="left"/>
    </w:lvl>
    <w:lvl w:ilvl="8" w:tplc="982EA194">
      <w:numFmt w:val="decimal"/>
      <w:lvlText w:val=""/>
      <w:lvlJc w:val="left"/>
    </w:lvl>
  </w:abstractNum>
  <w:abstractNum w:abstractNumId="24" w15:restartNumberingAfterBreak="0">
    <w:nsid w:val="4FAA73AC"/>
    <w:multiLevelType w:val="hybridMultilevel"/>
    <w:tmpl w:val="B22CDFCE"/>
    <w:lvl w:ilvl="0" w:tplc="6EF0770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A60BC2A">
      <w:numFmt w:val="decimal"/>
      <w:lvlText w:val=""/>
      <w:lvlJc w:val="left"/>
    </w:lvl>
    <w:lvl w:ilvl="2" w:tplc="3CA87A1C">
      <w:numFmt w:val="decimal"/>
      <w:lvlText w:val=""/>
      <w:lvlJc w:val="left"/>
    </w:lvl>
    <w:lvl w:ilvl="3" w:tplc="1BD8B36A">
      <w:numFmt w:val="decimal"/>
      <w:lvlText w:val=""/>
      <w:lvlJc w:val="left"/>
    </w:lvl>
    <w:lvl w:ilvl="4" w:tplc="919EE6E0">
      <w:numFmt w:val="decimal"/>
      <w:lvlText w:val=""/>
      <w:lvlJc w:val="left"/>
    </w:lvl>
    <w:lvl w:ilvl="5" w:tplc="CFD60190">
      <w:numFmt w:val="decimal"/>
      <w:lvlText w:val=""/>
      <w:lvlJc w:val="left"/>
    </w:lvl>
    <w:lvl w:ilvl="6" w:tplc="346676E8">
      <w:numFmt w:val="decimal"/>
      <w:lvlText w:val=""/>
      <w:lvlJc w:val="left"/>
    </w:lvl>
    <w:lvl w:ilvl="7" w:tplc="339EBA38">
      <w:numFmt w:val="decimal"/>
      <w:lvlText w:val=""/>
      <w:lvlJc w:val="left"/>
    </w:lvl>
    <w:lvl w:ilvl="8" w:tplc="92BE2306">
      <w:numFmt w:val="decimal"/>
      <w:lvlText w:val=""/>
      <w:lvlJc w:val="left"/>
    </w:lvl>
  </w:abstractNum>
  <w:abstractNum w:abstractNumId="25" w15:restartNumberingAfterBreak="0">
    <w:nsid w:val="51655B71"/>
    <w:multiLevelType w:val="hybridMultilevel"/>
    <w:tmpl w:val="7B0C10A2"/>
    <w:lvl w:ilvl="0" w:tplc="59BACA9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EB4C2BC">
      <w:numFmt w:val="decimal"/>
      <w:lvlText w:val=""/>
      <w:lvlJc w:val="left"/>
    </w:lvl>
    <w:lvl w:ilvl="2" w:tplc="39F86902">
      <w:numFmt w:val="decimal"/>
      <w:lvlText w:val=""/>
      <w:lvlJc w:val="left"/>
    </w:lvl>
    <w:lvl w:ilvl="3" w:tplc="CCC4F894">
      <w:numFmt w:val="decimal"/>
      <w:lvlText w:val=""/>
      <w:lvlJc w:val="left"/>
    </w:lvl>
    <w:lvl w:ilvl="4" w:tplc="DC08CD64">
      <w:numFmt w:val="decimal"/>
      <w:lvlText w:val=""/>
      <w:lvlJc w:val="left"/>
    </w:lvl>
    <w:lvl w:ilvl="5" w:tplc="0204C730">
      <w:numFmt w:val="decimal"/>
      <w:lvlText w:val=""/>
      <w:lvlJc w:val="left"/>
    </w:lvl>
    <w:lvl w:ilvl="6" w:tplc="272AE4EA">
      <w:numFmt w:val="decimal"/>
      <w:lvlText w:val=""/>
      <w:lvlJc w:val="left"/>
    </w:lvl>
    <w:lvl w:ilvl="7" w:tplc="66149F22">
      <w:numFmt w:val="decimal"/>
      <w:lvlText w:val=""/>
      <w:lvlJc w:val="left"/>
    </w:lvl>
    <w:lvl w:ilvl="8" w:tplc="7310CC78">
      <w:numFmt w:val="decimal"/>
      <w:lvlText w:val=""/>
      <w:lvlJc w:val="left"/>
    </w:lvl>
  </w:abstractNum>
  <w:abstractNum w:abstractNumId="26" w15:restartNumberingAfterBreak="0">
    <w:nsid w:val="547B39C6"/>
    <w:multiLevelType w:val="hybridMultilevel"/>
    <w:tmpl w:val="3D843E38"/>
    <w:lvl w:ilvl="0" w:tplc="5E3C81E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F643CD8">
      <w:numFmt w:val="decimal"/>
      <w:lvlText w:val=""/>
      <w:lvlJc w:val="left"/>
    </w:lvl>
    <w:lvl w:ilvl="2" w:tplc="910E4D68">
      <w:numFmt w:val="decimal"/>
      <w:lvlText w:val=""/>
      <w:lvlJc w:val="left"/>
    </w:lvl>
    <w:lvl w:ilvl="3" w:tplc="FF16BD14">
      <w:numFmt w:val="decimal"/>
      <w:lvlText w:val=""/>
      <w:lvlJc w:val="left"/>
    </w:lvl>
    <w:lvl w:ilvl="4" w:tplc="1A1C0AAE">
      <w:numFmt w:val="decimal"/>
      <w:lvlText w:val=""/>
      <w:lvlJc w:val="left"/>
    </w:lvl>
    <w:lvl w:ilvl="5" w:tplc="2B942B28">
      <w:numFmt w:val="decimal"/>
      <w:lvlText w:val=""/>
      <w:lvlJc w:val="left"/>
    </w:lvl>
    <w:lvl w:ilvl="6" w:tplc="F3C68D4A">
      <w:numFmt w:val="decimal"/>
      <w:lvlText w:val=""/>
      <w:lvlJc w:val="left"/>
    </w:lvl>
    <w:lvl w:ilvl="7" w:tplc="DB584B04">
      <w:numFmt w:val="decimal"/>
      <w:lvlText w:val=""/>
      <w:lvlJc w:val="left"/>
    </w:lvl>
    <w:lvl w:ilvl="8" w:tplc="316EBADA">
      <w:numFmt w:val="decimal"/>
      <w:lvlText w:val=""/>
      <w:lvlJc w:val="left"/>
    </w:lvl>
  </w:abstractNum>
  <w:abstractNum w:abstractNumId="27" w15:restartNumberingAfterBreak="0">
    <w:nsid w:val="574E0E90"/>
    <w:multiLevelType w:val="hybridMultilevel"/>
    <w:tmpl w:val="C4744540"/>
    <w:lvl w:ilvl="0" w:tplc="18C2126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60C3DC4">
      <w:numFmt w:val="decimal"/>
      <w:lvlText w:val=""/>
      <w:lvlJc w:val="left"/>
    </w:lvl>
    <w:lvl w:ilvl="2" w:tplc="EBA013E6">
      <w:numFmt w:val="decimal"/>
      <w:lvlText w:val=""/>
      <w:lvlJc w:val="left"/>
    </w:lvl>
    <w:lvl w:ilvl="3" w:tplc="C4F2EB5A">
      <w:numFmt w:val="decimal"/>
      <w:lvlText w:val=""/>
      <w:lvlJc w:val="left"/>
    </w:lvl>
    <w:lvl w:ilvl="4" w:tplc="A02C4DA8">
      <w:numFmt w:val="decimal"/>
      <w:lvlText w:val=""/>
      <w:lvlJc w:val="left"/>
    </w:lvl>
    <w:lvl w:ilvl="5" w:tplc="8FE23514">
      <w:numFmt w:val="decimal"/>
      <w:lvlText w:val=""/>
      <w:lvlJc w:val="left"/>
    </w:lvl>
    <w:lvl w:ilvl="6" w:tplc="99E09782">
      <w:numFmt w:val="decimal"/>
      <w:lvlText w:val=""/>
      <w:lvlJc w:val="left"/>
    </w:lvl>
    <w:lvl w:ilvl="7" w:tplc="ED1279C4">
      <w:numFmt w:val="decimal"/>
      <w:lvlText w:val=""/>
      <w:lvlJc w:val="left"/>
    </w:lvl>
    <w:lvl w:ilvl="8" w:tplc="ECEC9BD6">
      <w:numFmt w:val="decimal"/>
      <w:lvlText w:val=""/>
      <w:lvlJc w:val="left"/>
    </w:lvl>
  </w:abstractNum>
  <w:abstractNum w:abstractNumId="28" w15:restartNumberingAfterBreak="0">
    <w:nsid w:val="579C48BB"/>
    <w:multiLevelType w:val="hybridMultilevel"/>
    <w:tmpl w:val="D360AF2A"/>
    <w:lvl w:ilvl="0" w:tplc="70B44C7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60AD590">
      <w:numFmt w:val="decimal"/>
      <w:lvlText w:val=""/>
      <w:lvlJc w:val="left"/>
    </w:lvl>
    <w:lvl w:ilvl="2" w:tplc="7EEED25E">
      <w:numFmt w:val="decimal"/>
      <w:lvlText w:val=""/>
      <w:lvlJc w:val="left"/>
    </w:lvl>
    <w:lvl w:ilvl="3" w:tplc="E2068330">
      <w:numFmt w:val="decimal"/>
      <w:lvlText w:val=""/>
      <w:lvlJc w:val="left"/>
    </w:lvl>
    <w:lvl w:ilvl="4" w:tplc="3E26B96A">
      <w:numFmt w:val="decimal"/>
      <w:lvlText w:val=""/>
      <w:lvlJc w:val="left"/>
    </w:lvl>
    <w:lvl w:ilvl="5" w:tplc="8F9CD720">
      <w:numFmt w:val="decimal"/>
      <w:lvlText w:val=""/>
      <w:lvlJc w:val="left"/>
    </w:lvl>
    <w:lvl w:ilvl="6" w:tplc="8938D006">
      <w:numFmt w:val="decimal"/>
      <w:lvlText w:val=""/>
      <w:lvlJc w:val="left"/>
    </w:lvl>
    <w:lvl w:ilvl="7" w:tplc="2D70AD50">
      <w:numFmt w:val="decimal"/>
      <w:lvlText w:val=""/>
      <w:lvlJc w:val="left"/>
    </w:lvl>
    <w:lvl w:ilvl="8" w:tplc="651A10EE">
      <w:numFmt w:val="decimal"/>
      <w:lvlText w:val=""/>
      <w:lvlJc w:val="left"/>
    </w:lvl>
  </w:abstractNum>
  <w:abstractNum w:abstractNumId="29" w15:restartNumberingAfterBreak="0">
    <w:nsid w:val="5D1E0D23"/>
    <w:multiLevelType w:val="hybridMultilevel"/>
    <w:tmpl w:val="6CAA432E"/>
    <w:lvl w:ilvl="0" w:tplc="9530D4A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AEE7E5A">
      <w:numFmt w:val="decimal"/>
      <w:lvlText w:val=""/>
      <w:lvlJc w:val="left"/>
    </w:lvl>
    <w:lvl w:ilvl="2" w:tplc="CAFE29A4">
      <w:numFmt w:val="decimal"/>
      <w:lvlText w:val=""/>
      <w:lvlJc w:val="left"/>
    </w:lvl>
    <w:lvl w:ilvl="3" w:tplc="E8D61E9C">
      <w:numFmt w:val="decimal"/>
      <w:lvlText w:val=""/>
      <w:lvlJc w:val="left"/>
    </w:lvl>
    <w:lvl w:ilvl="4" w:tplc="D08C3538">
      <w:numFmt w:val="decimal"/>
      <w:lvlText w:val=""/>
      <w:lvlJc w:val="left"/>
    </w:lvl>
    <w:lvl w:ilvl="5" w:tplc="0D4C58DA">
      <w:numFmt w:val="decimal"/>
      <w:lvlText w:val=""/>
      <w:lvlJc w:val="left"/>
    </w:lvl>
    <w:lvl w:ilvl="6" w:tplc="3168DBE2">
      <w:numFmt w:val="decimal"/>
      <w:lvlText w:val=""/>
      <w:lvlJc w:val="left"/>
    </w:lvl>
    <w:lvl w:ilvl="7" w:tplc="0944E9A2">
      <w:numFmt w:val="decimal"/>
      <w:lvlText w:val=""/>
      <w:lvlJc w:val="left"/>
    </w:lvl>
    <w:lvl w:ilvl="8" w:tplc="9A5AD4EE">
      <w:numFmt w:val="decimal"/>
      <w:lvlText w:val=""/>
      <w:lvlJc w:val="left"/>
    </w:lvl>
  </w:abstractNum>
  <w:abstractNum w:abstractNumId="30" w15:restartNumberingAfterBreak="0">
    <w:nsid w:val="5D6E0CF5"/>
    <w:multiLevelType w:val="hybridMultilevel"/>
    <w:tmpl w:val="892CF694"/>
    <w:lvl w:ilvl="0" w:tplc="31C6C5A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64097E6">
      <w:numFmt w:val="decimal"/>
      <w:lvlText w:val=""/>
      <w:lvlJc w:val="left"/>
    </w:lvl>
    <w:lvl w:ilvl="2" w:tplc="D2FA604C">
      <w:numFmt w:val="decimal"/>
      <w:lvlText w:val=""/>
      <w:lvlJc w:val="left"/>
    </w:lvl>
    <w:lvl w:ilvl="3" w:tplc="B13E24FC">
      <w:numFmt w:val="decimal"/>
      <w:lvlText w:val=""/>
      <w:lvlJc w:val="left"/>
    </w:lvl>
    <w:lvl w:ilvl="4" w:tplc="528899CA">
      <w:numFmt w:val="decimal"/>
      <w:lvlText w:val=""/>
      <w:lvlJc w:val="left"/>
    </w:lvl>
    <w:lvl w:ilvl="5" w:tplc="40208C34">
      <w:numFmt w:val="decimal"/>
      <w:lvlText w:val=""/>
      <w:lvlJc w:val="left"/>
    </w:lvl>
    <w:lvl w:ilvl="6" w:tplc="2556A30C">
      <w:numFmt w:val="decimal"/>
      <w:lvlText w:val=""/>
      <w:lvlJc w:val="left"/>
    </w:lvl>
    <w:lvl w:ilvl="7" w:tplc="96B4F3EA">
      <w:numFmt w:val="decimal"/>
      <w:lvlText w:val=""/>
      <w:lvlJc w:val="left"/>
    </w:lvl>
    <w:lvl w:ilvl="8" w:tplc="1FD487FE">
      <w:numFmt w:val="decimal"/>
      <w:lvlText w:val=""/>
      <w:lvlJc w:val="left"/>
    </w:lvl>
  </w:abstractNum>
  <w:abstractNum w:abstractNumId="31" w15:restartNumberingAfterBreak="0">
    <w:nsid w:val="5FFB722F"/>
    <w:multiLevelType w:val="hybridMultilevel"/>
    <w:tmpl w:val="5DDA0B90"/>
    <w:lvl w:ilvl="0" w:tplc="55C4C44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83057"/>
    <w:multiLevelType w:val="hybridMultilevel"/>
    <w:tmpl w:val="46FC97B0"/>
    <w:lvl w:ilvl="0" w:tplc="C3A668D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25682DE">
      <w:numFmt w:val="decimal"/>
      <w:lvlText w:val=""/>
      <w:lvlJc w:val="left"/>
    </w:lvl>
    <w:lvl w:ilvl="2" w:tplc="F7DEAB82">
      <w:numFmt w:val="decimal"/>
      <w:lvlText w:val=""/>
      <w:lvlJc w:val="left"/>
    </w:lvl>
    <w:lvl w:ilvl="3" w:tplc="21E018F6">
      <w:numFmt w:val="decimal"/>
      <w:lvlText w:val=""/>
      <w:lvlJc w:val="left"/>
    </w:lvl>
    <w:lvl w:ilvl="4" w:tplc="F39AEAEC">
      <w:numFmt w:val="decimal"/>
      <w:lvlText w:val=""/>
      <w:lvlJc w:val="left"/>
    </w:lvl>
    <w:lvl w:ilvl="5" w:tplc="14A6A9D8">
      <w:numFmt w:val="decimal"/>
      <w:lvlText w:val=""/>
      <w:lvlJc w:val="left"/>
    </w:lvl>
    <w:lvl w:ilvl="6" w:tplc="6A5A6712">
      <w:numFmt w:val="decimal"/>
      <w:lvlText w:val=""/>
      <w:lvlJc w:val="left"/>
    </w:lvl>
    <w:lvl w:ilvl="7" w:tplc="AAFAC4B4">
      <w:numFmt w:val="decimal"/>
      <w:lvlText w:val=""/>
      <w:lvlJc w:val="left"/>
    </w:lvl>
    <w:lvl w:ilvl="8" w:tplc="E2904A1E">
      <w:numFmt w:val="decimal"/>
      <w:lvlText w:val=""/>
      <w:lvlJc w:val="left"/>
    </w:lvl>
  </w:abstractNum>
  <w:abstractNum w:abstractNumId="33" w15:restartNumberingAfterBreak="0">
    <w:nsid w:val="63E639DF"/>
    <w:multiLevelType w:val="hybridMultilevel"/>
    <w:tmpl w:val="CC64A694"/>
    <w:lvl w:ilvl="0" w:tplc="0D20F68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20A7436">
      <w:numFmt w:val="decimal"/>
      <w:lvlText w:val=""/>
      <w:lvlJc w:val="left"/>
    </w:lvl>
    <w:lvl w:ilvl="2" w:tplc="BF9A2108">
      <w:numFmt w:val="decimal"/>
      <w:lvlText w:val=""/>
      <w:lvlJc w:val="left"/>
    </w:lvl>
    <w:lvl w:ilvl="3" w:tplc="73ECA1AA">
      <w:numFmt w:val="decimal"/>
      <w:lvlText w:val=""/>
      <w:lvlJc w:val="left"/>
    </w:lvl>
    <w:lvl w:ilvl="4" w:tplc="98044722">
      <w:numFmt w:val="decimal"/>
      <w:lvlText w:val=""/>
      <w:lvlJc w:val="left"/>
    </w:lvl>
    <w:lvl w:ilvl="5" w:tplc="4418BCA2">
      <w:numFmt w:val="decimal"/>
      <w:lvlText w:val=""/>
      <w:lvlJc w:val="left"/>
    </w:lvl>
    <w:lvl w:ilvl="6" w:tplc="4BBE058C">
      <w:numFmt w:val="decimal"/>
      <w:lvlText w:val=""/>
      <w:lvlJc w:val="left"/>
    </w:lvl>
    <w:lvl w:ilvl="7" w:tplc="4120BE04">
      <w:numFmt w:val="decimal"/>
      <w:lvlText w:val=""/>
      <w:lvlJc w:val="left"/>
    </w:lvl>
    <w:lvl w:ilvl="8" w:tplc="5134AC1E">
      <w:numFmt w:val="decimal"/>
      <w:lvlText w:val=""/>
      <w:lvlJc w:val="left"/>
    </w:lvl>
  </w:abstractNum>
  <w:abstractNum w:abstractNumId="34" w15:restartNumberingAfterBreak="0">
    <w:nsid w:val="64E6245A"/>
    <w:multiLevelType w:val="hybridMultilevel"/>
    <w:tmpl w:val="75AA90D6"/>
    <w:lvl w:ilvl="0" w:tplc="DDA4646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B5869F0">
      <w:numFmt w:val="decimal"/>
      <w:lvlText w:val=""/>
      <w:lvlJc w:val="left"/>
    </w:lvl>
    <w:lvl w:ilvl="2" w:tplc="83C49250">
      <w:numFmt w:val="decimal"/>
      <w:lvlText w:val=""/>
      <w:lvlJc w:val="left"/>
    </w:lvl>
    <w:lvl w:ilvl="3" w:tplc="7D9650A8">
      <w:numFmt w:val="decimal"/>
      <w:lvlText w:val=""/>
      <w:lvlJc w:val="left"/>
    </w:lvl>
    <w:lvl w:ilvl="4" w:tplc="B1CA163A">
      <w:numFmt w:val="decimal"/>
      <w:lvlText w:val=""/>
      <w:lvlJc w:val="left"/>
    </w:lvl>
    <w:lvl w:ilvl="5" w:tplc="EF425710">
      <w:numFmt w:val="decimal"/>
      <w:lvlText w:val=""/>
      <w:lvlJc w:val="left"/>
    </w:lvl>
    <w:lvl w:ilvl="6" w:tplc="5ADE7F62">
      <w:numFmt w:val="decimal"/>
      <w:lvlText w:val=""/>
      <w:lvlJc w:val="left"/>
    </w:lvl>
    <w:lvl w:ilvl="7" w:tplc="40349834">
      <w:numFmt w:val="decimal"/>
      <w:lvlText w:val=""/>
      <w:lvlJc w:val="left"/>
    </w:lvl>
    <w:lvl w:ilvl="8" w:tplc="805A86F0">
      <w:numFmt w:val="decimal"/>
      <w:lvlText w:val=""/>
      <w:lvlJc w:val="left"/>
    </w:lvl>
  </w:abstractNum>
  <w:abstractNum w:abstractNumId="35" w15:restartNumberingAfterBreak="0">
    <w:nsid w:val="650A05AD"/>
    <w:multiLevelType w:val="hybridMultilevel"/>
    <w:tmpl w:val="DC7AC2BC"/>
    <w:lvl w:ilvl="0" w:tplc="2F7E7E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57F07"/>
    <w:multiLevelType w:val="hybridMultilevel"/>
    <w:tmpl w:val="2BC45C60"/>
    <w:lvl w:ilvl="0" w:tplc="3EB8836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C0F4E1E2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2F6807B8">
      <w:numFmt w:val="decimal"/>
      <w:lvlText w:val=""/>
      <w:lvlJc w:val="left"/>
    </w:lvl>
    <w:lvl w:ilvl="3" w:tplc="8EE0D148">
      <w:numFmt w:val="decimal"/>
      <w:lvlText w:val=""/>
      <w:lvlJc w:val="left"/>
    </w:lvl>
    <w:lvl w:ilvl="4" w:tplc="5C80F1B8">
      <w:numFmt w:val="decimal"/>
      <w:lvlText w:val=""/>
      <w:lvlJc w:val="left"/>
    </w:lvl>
    <w:lvl w:ilvl="5" w:tplc="DFAEC0F0">
      <w:numFmt w:val="decimal"/>
      <w:lvlText w:val=""/>
      <w:lvlJc w:val="left"/>
    </w:lvl>
    <w:lvl w:ilvl="6" w:tplc="2C005BDC">
      <w:numFmt w:val="decimal"/>
      <w:lvlText w:val=""/>
      <w:lvlJc w:val="left"/>
    </w:lvl>
    <w:lvl w:ilvl="7" w:tplc="6BBEED64">
      <w:numFmt w:val="decimal"/>
      <w:lvlText w:val=""/>
      <w:lvlJc w:val="left"/>
    </w:lvl>
    <w:lvl w:ilvl="8" w:tplc="ACAE3966">
      <w:numFmt w:val="decimal"/>
      <w:lvlText w:val=""/>
      <w:lvlJc w:val="left"/>
    </w:lvl>
  </w:abstractNum>
  <w:abstractNum w:abstractNumId="37" w15:restartNumberingAfterBreak="0">
    <w:nsid w:val="6B0A1B23"/>
    <w:multiLevelType w:val="hybridMultilevel"/>
    <w:tmpl w:val="6734A1D2"/>
    <w:lvl w:ilvl="0" w:tplc="77684D7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4D28B3C">
      <w:numFmt w:val="decimal"/>
      <w:lvlText w:val=""/>
      <w:lvlJc w:val="left"/>
    </w:lvl>
    <w:lvl w:ilvl="2" w:tplc="FCFA8AD8">
      <w:numFmt w:val="decimal"/>
      <w:lvlText w:val=""/>
      <w:lvlJc w:val="left"/>
    </w:lvl>
    <w:lvl w:ilvl="3" w:tplc="E7147580">
      <w:numFmt w:val="decimal"/>
      <w:lvlText w:val=""/>
      <w:lvlJc w:val="left"/>
    </w:lvl>
    <w:lvl w:ilvl="4" w:tplc="0B6801E4">
      <w:numFmt w:val="decimal"/>
      <w:lvlText w:val=""/>
      <w:lvlJc w:val="left"/>
    </w:lvl>
    <w:lvl w:ilvl="5" w:tplc="D3B8BDC8">
      <w:numFmt w:val="decimal"/>
      <w:lvlText w:val=""/>
      <w:lvlJc w:val="left"/>
    </w:lvl>
    <w:lvl w:ilvl="6" w:tplc="15F82AC2">
      <w:numFmt w:val="decimal"/>
      <w:lvlText w:val=""/>
      <w:lvlJc w:val="left"/>
    </w:lvl>
    <w:lvl w:ilvl="7" w:tplc="D39EE49C">
      <w:numFmt w:val="decimal"/>
      <w:lvlText w:val=""/>
      <w:lvlJc w:val="left"/>
    </w:lvl>
    <w:lvl w:ilvl="8" w:tplc="D4AE8E8C">
      <w:numFmt w:val="decimal"/>
      <w:lvlText w:val=""/>
      <w:lvlJc w:val="left"/>
    </w:lvl>
  </w:abstractNum>
  <w:abstractNum w:abstractNumId="38" w15:restartNumberingAfterBreak="0">
    <w:nsid w:val="6B2C38EB"/>
    <w:multiLevelType w:val="hybridMultilevel"/>
    <w:tmpl w:val="87E607DE"/>
    <w:lvl w:ilvl="0" w:tplc="2864E7D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19A7FA0">
      <w:numFmt w:val="decimal"/>
      <w:lvlText w:val=""/>
      <w:lvlJc w:val="left"/>
    </w:lvl>
    <w:lvl w:ilvl="2" w:tplc="8222B25A">
      <w:numFmt w:val="decimal"/>
      <w:lvlText w:val=""/>
      <w:lvlJc w:val="left"/>
    </w:lvl>
    <w:lvl w:ilvl="3" w:tplc="C018DADA">
      <w:numFmt w:val="decimal"/>
      <w:lvlText w:val=""/>
      <w:lvlJc w:val="left"/>
    </w:lvl>
    <w:lvl w:ilvl="4" w:tplc="99B2CA76">
      <w:numFmt w:val="decimal"/>
      <w:lvlText w:val=""/>
      <w:lvlJc w:val="left"/>
    </w:lvl>
    <w:lvl w:ilvl="5" w:tplc="B69E49AC">
      <w:numFmt w:val="decimal"/>
      <w:lvlText w:val=""/>
      <w:lvlJc w:val="left"/>
    </w:lvl>
    <w:lvl w:ilvl="6" w:tplc="C7CA3C88">
      <w:numFmt w:val="decimal"/>
      <w:lvlText w:val=""/>
      <w:lvlJc w:val="left"/>
    </w:lvl>
    <w:lvl w:ilvl="7" w:tplc="B32AD780">
      <w:numFmt w:val="decimal"/>
      <w:lvlText w:val=""/>
      <w:lvlJc w:val="left"/>
    </w:lvl>
    <w:lvl w:ilvl="8" w:tplc="DC5E80A0">
      <w:numFmt w:val="decimal"/>
      <w:lvlText w:val=""/>
      <w:lvlJc w:val="left"/>
    </w:lvl>
  </w:abstractNum>
  <w:abstractNum w:abstractNumId="39" w15:restartNumberingAfterBreak="0">
    <w:nsid w:val="6F9B4C0D"/>
    <w:multiLevelType w:val="hybridMultilevel"/>
    <w:tmpl w:val="BAF00B80"/>
    <w:lvl w:ilvl="0" w:tplc="6976585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2B41E74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BFC68A4E">
      <w:numFmt w:val="decimal"/>
      <w:lvlText w:val=""/>
      <w:lvlJc w:val="left"/>
    </w:lvl>
    <w:lvl w:ilvl="3" w:tplc="3ABE0A72">
      <w:numFmt w:val="decimal"/>
      <w:lvlText w:val=""/>
      <w:lvlJc w:val="left"/>
    </w:lvl>
    <w:lvl w:ilvl="4" w:tplc="02F83062">
      <w:numFmt w:val="decimal"/>
      <w:lvlText w:val=""/>
      <w:lvlJc w:val="left"/>
    </w:lvl>
    <w:lvl w:ilvl="5" w:tplc="6B3AFA18">
      <w:numFmt w:val="decimal"/>
      <w:lvlText w:val=""/>
      <w:lvlJc w:val="left"/>
    </w:lvl>
    <w:lvl w:ilvl="6" w:tplc="307A2FEA">
      <w:numFmt w:val="decimal"/>
      <w:lvlText w:val=""/>
      <w:lvlJc w:val="left"/>
    </w:lvl>
    <w:lvl w:ilvl="7" w:tplc="79C4CDF6">
      <w:numFmt w:val="decimal"/>
      <w:lvlText w:val=""/>
      <w:lvlJc w:val="left"/>
    </w:lvl>
    <w:lvl w:ilvl="8" w:tplc="D7DCBFBA">
      <w:numFmt w:val="decimal"/>
      <w:lvlText w:val=""/>
      <w:lvlJc w:val="left"/>
    </w:lvl>
  </w:abstractNum>
  <w:abstractNum w:abstractNumId="40" w15:restartNumberingAfterBreak="0">
    <w:nsid w:val="6FA738FF"/>
    <w:multiLevelType w:val="hybridMultilevel"/>
    <w:tmpl w:val="7E38B504"/>
    <w:lvl w:ilvl="0" w:tplc="F84618A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33A8E64">
      <w:numFmt w:val="decimal"/>
      <w:lvlText w:val=""/>
      <w:lvlJc w:val="left"/>
    </w:lvl>
    <w:lvl w:ilvl="2" w:tplc="3540243A">
      <w:numFmt w:val="decimal"/>
      <w:lvlText w:val=""/>
      <w:lvlJc w:val="left"/>
    </w:lvl>
    <w:lvl w:ilvl="3" w:tplc="46801FCE">
      <w:numFmt w:val="decimal"/>
      <w:lvlText w:val=""/>
      <w:lvlJc w:val="left"/>
    </w:lvl>
    <w:lvl w:ilvl="4" w:tplc="978C80A8">
      <w:numFmt w:val="decimal"/>
      <w:lvlText w:val=""/>
      <w:lvlJc w:val="left"/>
    </w:lvl>
    <w:lvl w:ilvl="5" w:tplc="1798878C">
      <w:numFmt w:val="decimal"/>
      <w:lvlText w:val=""/>
      <w:lvlJc w:val="left"/>
    </w:lvl>
    <w:lvl w:ilvl="6" w:tplc="880CD4AC">
      <w:numFmt w:val="decimal"/>
      <w:lvlText w:val=""/>
      <w:lvlJc w:val="left"/>
    </w:lvl>
    <w:lvl w:ilvl="7" w:tplc="4DB21CBC">
      <w:numFmt w:val="decimal"/>
      <w:lvlText w:val=""/>
      <w:lvlJc w:val="left"/>
    </w:lvl>
    <w:lvl w:ilvl="8" w:tplc="BAB403C8">
      <w:numFmt w:val="decimal"/>
      <w:lvlText w:val=""/>
      <w:lvlJc w:val="left"/>
    </w:lvl>
  </w:abstractNum>
  <w:abstractNum w:abstractNumId="41" w15:restartNumberingAfterBreak="0">
    <w:nsid w:val="74704D67"/>
    <w:multiLevelType w:val="hybridMultilevel"/>
    <w:tmpl w:val="3F3C42BE"/>
    <w:lvl w:ilvl="0" w:tplc="D77A058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9A8D184">
      <w:numFmt w:val="decimal"/>
      <w:lvlText w:val=""/>
      <w:lvlJc w:val="left"/>
    </w:lvl>
    <w:lvl w:ilvl="2" w:tplc="63FE8AD8">
      <w:numFmt w:val="decimal"/>
      <w:lvlText w:val=""/>
      <w:lvlJc w:val="left"/>
    </w:lvl>
    <w:lvl w:ilvl="3" w:tplc="27F69246">
      <w:numFmt w:val="decimal"/>
      <w:lvlText w:val=""/>
      <w:lvlJc w:val="left"/>
    </w:lvl>
    <w:lvl w:ilvl="4" w:tplc="1DEE8B82">
      <w:numFmt w:val="decimal"/>
      <w:lvlText w:val=""/>
      <w:lvlJc w:val="left"/>
    </w:lvl>
    <w:lvl w:ilvl="5" w:tplc="89EED73C">
      <w:numFmt w:val="decimal"/>
      <w:lvlText w:val=""/>
      <w:lvlJc w:val="left"/>
    </w:lvl>
    <w:lvl w:ilvl="6" w:tplc="A96E5FCA">
      <w:numFmt w:val="decimal"/>
      <w:lvlText w:val=""/>
      <w:lvlJc w:val="left"/>
    </w:lvl>
    <w:lvl w:ilvl="7" w:tplc="4C9677FA">
      <w:numFmt w:val="decimal"/>
      <w:lvlText w:val=""/>
      <w:lvlJc w:val="left"/>
    </w:lvl>
    <w:lvl w:ilvl="8" w:tplc="0D44253C">
      <w:numFmt w:val="decimal"/>
      <w:lvlText w:val=""/>
      <w:lvlJc w:val="left"/>
    </w:lvl>
  </w:abstractNum>
  <w:abstractNum w:abstractNumId="42" w15:restartNumberingAfterBreak="0">
    <w:nsid w:val="751152B2"/>
    <w:multiLevelType w:val="hybridMultilevel"/>
    <w:tmpl w:val="7CDC9680"/>
    <w:lvl w:ilvl="0" w:tplc="5A98D07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F90CF32">
      <w:numFmt w:val="decimal"/>
      <w:lvlText w:val=""/>
      <w:lvlJc w:val="left"/>
    </w:lvl>
    <w:lvl w:ilvl="2" w:tplc="347CDEB8">
      <w:numFmt w:val="decimal"/>
      <w:lvlText w:val=""/>
      <w:lvlJc w:val="left"/>
    </w:lvl>
    <w:lvl w:ilvl="3" w:tplc="E63AF90A">
      <w:numFmt w:val="decimal"/>
      <w:lvlText w:val=""/>
      <w:lvlJc w:val="left"/>
    </w:lvl>
    <w:lvl w:ilvl="4" w:tplc="A9546694">
      <w:numFmt w:val="decimal"/>
      <w:lvlText w:val=""/>
      <w:lvlJc w:val="left"/>
    </w:lvl>
    <w:lvl w:ilvl="5" w:tplc="B66AAD68">
      <w:numFmt w:val="decimal"/>
      <w:lvlText w:val=""/>
      <w:lvlJc w:val="left"/>
    </w:lvl>
    <w:lvl w:ilvl="6" w:tplc="D93C8B56">
      <w:numFmt w:val="decimal"/>
      <w:lvlText w:val=""/>
      <w:lvlJc w:val="left"/>
    </w:lvl>
    <w:lvl w:ilvl="7" w:tplc="F13E9F08">
      <w:numFmt w:val="decimal"/>
      <w:lvlText w:val=""/>
      <w:lvlJc w:val="left"/>
    </w:lvl>
    <w:lvl w:ilvl="8" w:tplc="8B385C52">
      <w:numFmt w:val="decimal"/>
      <w:lvlText w:val=""/>
      <w:lvlJc w:val="left"/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</w:num>
  <w:num w:numId="4">
    <w:abstractNumId w:val="3"/>
  </w:num>
  <w:num w:numId="5">
    <w:abstractNumId w:val="35"/>
  </w:num>
  <w:num w:numId="6">
    <w:abstractNumId w:val="21"/>
  </w:num>
  <w:num w:numId="7">
    <w:abstractNumId w:val="31"/>
  </w:num>
  <w:num w:numId="8">
    <w:abstractNumId w:val="2"/>
  </w:num>
  <w:num w:numId="9">
    <w:abstractNumId w:val="20"/>
  </w:num>
  <w:num w:numId="10">
    <w:abstractNumId w:val="14"/>
  </w:num>
  <w:num w:numId="11">
    <w:abstractNumId w:val="26"/>
  </w:num>
  <w:num w:numId="12">
    <w:abstractNumId w:val="29"/>
  </w:num>
  <w:num w:numId="13">
    <w:abstractNumId w:val="8"/>
  </w:num>
  <w:num w:numId="14">
    <w:abstractNumId w:val="19"/>
  </w:num>
  <w:num w:numId="15">
    <w:abstractNumId w:val="23"/>
  </w:num>
  <w:num w:numId="16">
    <w:abstractNumId w:val="10"/>
  </w:num>
  <w:num w:numId="17">
    <w:abstractNumId w:val="28"/>
  </w:num>
  <w:num w:numId="18">
    <w:abstractNumId w:val="30"/>
  </w:num>
  <w:num w:numId="19">
    <w:abstractNumId w:val="25"/>
  </w:num>
  <w:num w:numId="20">
    <w:abstractNumId w:val="37"/>
  </w:num>
  <w:num w:numId="21">
    <w:abstractNumId w:val="7"/>
  </w:num>
  <w:num w:numId="22">
    <w:abstractNumId w:val="40"/>
  </w:num>
  <w:num w:numId="23">
    <w:abstractNumId w:val="18"/>
  </w:num>
  <w:num w:numId="24">
    <w:abstractNumId w:val="9"/>
  </w:num>
  <w:num w:numId="25">
    <w:abstractNumId w:val="17"/>
  </w:num>
  <w:num w:numId="26">
    <w:abstractNumId w:val="1"/>
  </w:num>
  <w:num w:numId="27">
    <w:abstractNumId w:val="39"/>
  </w:num>
  <w:num w:numId="28">
    <w:abstractNumId w:val="41"/>
  </w:num>
  <w:num w:numId="29">
    <w:abstractNumId w:val="36"/>
  </w:num>
  <w:num w:numId="30">
    <w:abstractNumId w:val="16"/>
  </w:num>
  <w:num w:numId="31">
    <w:abstractNumId w:val="38"/>
  </w:num>
  <w:num w:numId="32">
    <w:abstractNumId w:val="32"/>
  </w:num>
  <w:num w:numId="33">
    <w:abstractNumId w:val="33"/>
  </w:num>
  <w:num w:numId="34">
    <w:abstractNumId w:val="27"/>
  </w:num>
  <w:num w:numId="35">
    <w:abstractNumId w:val="34"/>
  </w:num>
  <w:num w:numId="36">
    <w:abstractNumId w:val="5"/>
  </w:num>
  <w:num w:numId="37">
    <w:abstractNumId w:val="11"/>
  </w:num>
  <w:num w:numId="38">
    <w:abstractNumId w:val="15"/>
  </w:num>
  <w:num w:numId="39">
    <w:abstractNumId w:val="24"/>
  </w:num>
  <w:num w:numId="40">
    <w:abstractNumId w:val="42"/>
  </w:num>
  <w:num w:numId="41">
    <w:abstractNumId w:val="6"/>
  </w:num>
  <w:num w:numId="42">
    <w:abstractNumId w:val="12"/>
  </w:num>
  <w:num w:numId="43">
    <w:abstractNumId w:val="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24"/>
    <w:rsid w:val="00002051"/>
    <w:rsid w:val="00002B19"/>
    <w:rsid w:val="00003785"/>
    <w:rsid w:val="00003E22"/>
    <w:rsid w:val="000055EA"/>
    <w:rsid w:val="000124AB"/>
    <w:rsid w:val="00015B16"/>
    <w:rsid w:val="00021126"/>
    <w:rsid w:val="00031222"/>
    <w:rsid w:val="00040271"/>
    <w:rsid w:val="000454AF"/>
    <w:rsid w:val="00050E77"/>
    <w:rsid w:val="00067452"/>
    <w:rsid w:val="00077085"/>
    <w:rsid w:val="00080E55"/>
    <w:rsid w:val="00081FFA"/>
    <w:rsid w:val="00083EF2"/>
    <w:rsid w:val="00084B55"/>
    <w:rsid w:val="000A0473"/>
    <w:rsid w:val="000A4636"/>
    <w:rsid w:val="000B0EFF"/>
    <w:rsid w:val="000B5A57"/>
    <w:rsid w:val="000C2CAB"/>
    <w:rsid w:val="000C7FB8"/>
    <w:rsid w:val="000D065C"/>
    <w:rsid w:val="000D1178"/>
    <w:rsid w:val="000E45ED"/>
    <w:rsid w:val="000E57C9"/>
    <w:rsid w:val="000E6B96"/>
    <w:rsid w:val="000F0337"/>
    <w:rsid w:val="000F0B0D"/>
    <w:rsid w:val="000F3DD4"/>
    <w:rsid w:val="000F7D9F"/>
    <w:rsid w:val="000F7E90"/>
    <w:rsid w:val="0010021D"/>
    <w:rsid w:val="0010206A"/>
    <w:rsid w:val="00104AF0"/>
    <w:rsid w:val="00107112"/>
    <w:rsid w:val="001135BD"/>
    <w:rsid w:val="001139F2"/>
    <w:rsid w:val="00114E9C"/>
    <w:rsid w:val="00116EEC"/>
    <w:rsid w:val="00121AC8"/>
    <w:rsid w:val="00126C7F"/>
    <w:rsid w:val="00137FD9"/>
    <w:rsid w:val="0014094B"/>
    <w:rsid w:val="00165CEC"/>
    <w:rsid w:val="00170085"/>
    <w:rsid w:val="00173E27"/>
    <w:rsid w:val="0017486F"/>
    <w:rsid w:val="00186F13"/>
    <w:rsid w:val="001A00D1"/>
    <w:rsid w:val="001A0717"/>
    <w:rsid w:val="001A21A3"/>
    <w:rsid w:val="001A3956"/>
    <w:rsid w:val="001A48BF"/>
    <w:rsid w:val="001A73A2"/>
    <w:rsid w:val="001B3DF1"/>
    <w:rsid w:val="001B5389"/>
    <w:rsid w:val="001C7CD4"/>
    <w:rsid w:val="001D5A5B"/>
    <w:rsid w:val="001E04BD"/>
    <w:rsid w:val="001E08BE"/>
    <w:rsid w:val="001E7AC4"/>
    <w:rsid w:val="001F0101"/>
    <w:rsid w:val="002044F9"/>
    <w:rsid w:val="00204E8D"/>
    <w:rsid w:val="00206951"/>
    <w:rsid w:val="00211884"/>
    <w:rsid w:val="002168B3"/>
    <w:rsid w:val="002178A2"/>
    <w:rsid w:val="00220B7A"/>
    <w:rsid w:val="00226699"/>
    <w:rsid w:val="00226EB7"/>
    <w:rsid w:val="00230433"/>
    <w:rsid w:val="00237D25"/>
    <w:rsid w:val="002436FF"/>
    <w:rsid w:val="002438BD"/>
    <w:rsid w:val="00246400"/>
    <w:rsid w:val="00252435"/>
    <w:rsid w:val="002524DC"/>
    <w:rsid w:val="00255FF7"/>
    <w:rsid w:val="00263740"/>
    <w:rsid w:val="00265151"/>
    <w:rsid w:val="002654C4"/>
    <w:rsid w:val="0026728D"/>
    <w:rsid w:val="0027289B"/>
    <w:rsid w:val="002735B4"/>
    <w:rsid w:val="00274F75"/>
    <w:rsid w:val="002753E0"/>
    <w:rsid w:val="002774E4"/>
    <w:rsid w:val="0027797E"/>
    <w:rsid w:val="00291C71"/>
    <w:rsid w:val="00291DC4"/>
    <w:rsid w:val="00292A9D"/>
    <w:rsid w:val="002A01D6"/>
    <w:rsid w:val="002B03BD"/>
    <w:rsid w:val="002B1638"/>
    <w:rsid w:val="002B59BF"/>
    <w:rsid w:val="002C184F"/>
    <w:rsid w:val="002D2B1E"/>
    <w:rsid w:val="002D5075"/>
    <w:rsid w:val="002D6059"/>
    <w:rsid w:val="002E22B6"/>
    <w:rsid w:val="002E26FE"/>
    <w:rsid w:val="002E31DC"/>
    <w:rsid w:val="002E7470"/>
    <w:rsid w:val="002F0162"/>
    <w:rsid w:val="002F1955"/>
    <w:rsid w:val="002F1A5D"/>
    <w:rsid w:val="00306F89"/>
    <w:rsid w:val="00312851"/>
    <w:rsid w:val="00314DEF"/>
    <w:rsid w:val="00321576"/>
    <w:rsid w:val="003233C5"/>
    <w:rsid w:val="00324462"/>
    <w:rsid w:val="00324C7E"/>
    <w:rsid w:val="003274F2"/>
    <w:rsid w:val="003317B5"/>
    <w:rsid w:val="003472CB"/>
    <w:rsid w:val="00347539"/>
    <w:rsid w:val="003479E5"/>
    <w:rsid w:val="00350451"/>
    <w:rsid w:val="00355759"/>
    <w:rsid w:val="00355CC0"/>
    <w:rsid w:val="0036524D"/>
    <w:rsid w:val="00365874"/>
    <w:rsid w:val="00374AB3"/>
    <w:rsid w:val="00376A88"/>
    <w:rsid w:val="00380A51"/>
    <w:rsid w:val="003A22D4"/>
    <w:rsid w:val="003A3F81"/>
    <w:rsid w:val="003A4CB3"/>
    <w:rsid w:val="003B05DF"/>
    <w:rsid w:val="003B7E2B"/>
    <w:rsid w:val="003C5947"/>
    <w:rsid w:val="003C771A"/>
    <w:rsid w:val="003D5068"/>
    <w:rsid w:val="003D64ED"/>
    <w:rsid w:val="003E62F3"/>
    <w:rsid w:val="003E68D6"/>
    <w:rsid w:val="003F2B8D"/>
    <w:rsid w:val="003F352C"/>
    <w:rsid w:val="003F7A7E"/>
    <w:rsid w:val="0040063B"/>
    <w:rsid w:val="0040308A"/>
    <w:rsid w:val="004065BC"/>
    <w:rsid w:val="00406E7A"/>
    <w:rsid w:val="00407099"/>
    <w:rsid w:val="0041349F"/>
    <w:rsid w:val="00434BC8"/>
    <w:rsid w:val="004373F2"/>
    <w:rsid w:val="00440D66"/>
    <w:rsid w:val="004532DB"/>
    <w:rsid w:val="0045565D"/>
    <w:rsid w:val="004566E8"/>
    <w:rsid w:val="00467D27"/>
    <w:rsid w:val="00473B28"/>
    <w:rsid w:val="0048168C"/>
    <w:rsid w:val="00484E98"/>
    <w:rsid w:val="00485838"/>
    <w:rsid w:val="00487BEE"/>
    <w:rsid w:val="00490131"/>
    <w:rsid w:val="0049046D"/>
    <w:rsid w:val="0049126B"/>
    <w:rsid w:val="0049375D"/>
    <w:rsid w:val="004942E0"/>
    <w:rsid w:val="004A3490"/>
    <w:rsid w:val="004A4658"/>
    <w:rsid w:val="004A7383"/>
    <w:rsid w:val="004A7C4B"/>
    <w:rsid w:val="004B2077"/>
    <w:rsid w:val="004B2F2D"/>
    <w:rsid w:val="004B44CA"/>
    <w:rsid w:val="004B6541"/>
    <w:rsid w:val="004C104D"/>
    <w:rsid w:val="004D331C"/>
    <w:rsid w:val="004D6B73"/>
    <w:rsid w:val="004E1C44"/>
    <w:rsid w:val="004E227F"/>
    <w:rsid w:val="004E3DDA"/>
    <w:rsid w:val="004E44A3"/>
    <w:rsid w:val="004F5209"/>
    <w:rsid w:val="004F6960"/>
    <w:rsid w:val="004F7268"/>
    <w:rsid w:val="00507401"/>
    <w:rsid w:val="00507ADD"/>
    <w:rsid w:val="00511205"/>
    <w:rsid w:val="00514F8F"/>
    <w:rsid w:val="00515A7F"/>
    <w:rsid w:val="00517086"/>
    <w:rsid w:val="00517A1D"/>
    <w:rsid w:val="00522D5F"/>
    <w:rsid w:val="00523CB4"/>
    <w:rsid w:val="00526C0C"/>
    <w:rsid w:val="00532AC1"/>
    <w:rsid w:val="00535AA1"/>
    <w:rsid w:val="00535AD7"/>
    <w:rsid w:val="00536BF2"/>
    <w:rsid w:val="00543035"/>
    <w:rsid w:val="00543C45"/>
    <w:rsid w:val="005501AB"/>
    <w:rsid w:val="00550C67"/>
    <w:rsid w:val="005545B8"/>
    <w:rsid w:val="00555A03"/>
    <w:rsid w:val="00564E77"/>
    <w:rsid w:val="00566779"/>
    <w:rsid w:val="00570B12"/>
    <w:rsid w:val="00571B57"/>
    <w:rsid w:val="005760CB"/>
    <w:rsid w:val="00580B51"/>
    <w:rsid w:val="00580EBF"/>
    <w:rsid w:val="00584CDC"/>
    <w:rsid w:val="005851D0"/>
    <w:rsid w:val="0059023D"/>
    <w:rsid w:val="005923F8"/>
    <w:rsid w:val="005964EC"/>
    <w:rsid w:val="005A6A6B"/>
    <w:rsid w:val="005B6486"/>
    <w:rsid w:val="005B68C7"/>
    <w:rsid w:val="005C3596"/>
    <w:rsid w:val="005C3CB5"/>
    <w:rsid w:val="005C7919"/>
    <w:rsid w:val="005D7C27"/>
    <w:rsid w:val="005E1C1C"/>
    <w:rsid w:val="005E5486"/>
    <w:rsid w:val="005F2EE4"/>
    <w:rsid w:val="005F52F3"/>
    <w:rsid w:val="005F5D81"/>
    <w:rsid w:val="005F64BF"/>
    <w:rsid w:val="006049E2"/>
    <w:rsid w:val="00606599"/>
    <w:rsid w:val="00610846"/>
    <w:rsid w:val="00617F75"/>
    <w:rsid w:val="00622643"/>
    <w:rsid w:val="00630D6E"/>
    <w:rsid w:val="006320A4"/>
    <w:rsid w:val="006331DA"/>
    <w:rsid w:val="00643F12"/>
    <w:rsid w:val="006464CC"/>
    <w:rsid w:val="00652784"/>
    <w:rsid w:val="00655608"/>
    <w:rsid w:val="00657077"/>
    <w:rsid w:val="006636AB"/>
    <w:rsid w:val="006827F7"/>
    <w:rsid w:val="0068522E"/>
    <w:rsid w:val="00693AEF"/>
    <w:rsid w:val="00694DA9"/>
    <w:rsid w:val="006A484F"/>
    <w:rsid w:val="006A4AF3"/>
    <w:rsid w:val="006C3661"/>
    <w:rsid w:val="006D3315"/>
    <w:rsid w:val="006D6071"/>
    <w:rsid w:val="006E0830"/>
    <w:rsid w:val="006F4612"/>
    <w:rsid w:val="006F5C53"/>
    <w:rsid w:val="006F68BA"/>
    <w:rsid w:val="0070348D"/>
    <w:rsid w:val="0071048D"/>
    <w:rsid w:val="00715070"/>
    <w:rsid w:val="00722F23"/>
    <w:rsid w:val="00724336"/>
    <w:rsid w:val="00727382"/>
    <w:rsid w:val="007303F5"/>
    <w:rsid w:val="00730E30"/>
    <w:rsid w:val="00737DE5"/>
    <w:rsid w:val="00745875"/>
    <w:rsid w:val="007471A7"/>
    <w:rsid w:val="00750347"/>
    <w:rsid w:val="007518BF"/>
    <w:rsid w:val="00754F6E"/>
    <w:rsid w:val="00773BD5"/>
    <w:rsid w:val="00781C98"/>
    <w:rsid w:val="007858B0"/>
    <w:rsid w:val="00795E53"/>
    <w:rsid w:val="007A1CBF"/>
    <w:rsid w:val="007A2FDF"/>
    <w:rsid w:val="007A3A2A"/>
    <w:rsid w:val="007A47DB"/>
    <w:rsid w:val="007B16E8"/>
    <w:rsid w:val="007B50C7"/>
    <w:rsid w:val="007B6EFC"/>
    <w:rsid w:val="007C02CC"/>
    <w:rsid w:val="007C177A"/>
    <w:rsid w:val="007C3F5C"/>
    <w:rsid w:val="007E0809"/>
    <w:rsid w:val="007E3019"/>
    <w:rsid w:val="007E3CC3"/>
    <w:rsid w:val="007E426C"/>
    <w:rsid w:val="007E45B9"/>
    <w:rsid w:val="007E60BD"/>
    <w:rsid w:val="007E6464"/>
    <w:rsid w:val="007E7625"/>
    <w:rsid w:val="007F3F6C"/>
    <w:rsid w:val="007F78D8"/>
    <w:rsid w:val="00800972"/>
    <w:rsid w:val="00801C37"/>
    <w:rsid w:val="00804CE8"/>
    <w:rsid w:val="00811C01"/>
    <w:rsid w:val="00814B48"/>
    <w:rsid w:val="00817534"/>
    <w:rsid w:val="00820713"/>
    <w:rsid w:val="008217A3"/>
    <w:rsid w:val="00823DCF"/>
    <w:rsid w:val="0083006D"/>
    <w:rsid w:val="00837296"/>
    <w:rsid w:val="008406BD"/>
    <w:rsid w:val="008417F1"/>
    <w:rsid w:val="00842938"/>
    <w:rsid w:val="0085175F"/>
    <w:rsid w:val="00853F2E"/>
    <w:rsid w:val="00854721"/>
    <w:rsid w:val="00857CF5"/>
    <w:rsid w:val="008614DE"/>
    <w:rsid w:val="00864C47"/>
    <w:rsid w:val="0086520F"/>
    <w:rsid w:val="00867AA7"/>
    <w:rsid w:val="00887225"/>
    <w:rsid w:val="00887534"/>
    <w:rsid w:val="008879EF"/>
    <w:rsid w:val="00891FB5"/>
    <w:rsid w:val="008A21FF"/>
    <w:rsid w:val="008A7C5D"/>
    <w:rsid w:val="008B0973"/>
    <w:rsid w:val="008B1B57"/>
    <w:rsid w:val="008B7C37"/>
    <w:rsid w:val="008C0CF1"/>
    <w:rsid w:val="008C1863"/>
    <w:rsid w:val="008C1F58"/>
    <w:rsid w:val="008C79D7"/>
    <w:rsid w:val="008C7F5E"/>
    <w:rsid w:val="008D20E8"/>
    <w:rsid w:val="008D2340"/>
    <w:rsid w:val="008D5728"/>
    <w:rsid w:val="008D73A2"/>
    <w:rsid w:val="008E4EA6"/>
    <w:rsid w:val="008F4D27"/>
    <w:rsid w:val="00902D79"/>
    <w:rsid w:val="0090418B"/>
    <w:rsid w:val="00912B0E"/>
    <w:rsid w:val="00916EF1"/>
    <w:rsid w:val="00925369"/>
    <w:rsid w:val="009258AB"/>
    <w:rsid w:val="0092603E"/>
    <w:rsid w:val="00942195"/>
    <w:rsid w:val="00944B0E"/>
    <w:rsid w:val="00945D8A"/>
    <w:rsid w:val="00950205"/>
    <w:rsid w:val="00950B24"/>
    <w:rsid w:val="00954BFB"/>
    <w:rsid w:val="0095573C"/>
    <w:rsid w:val="00962811"/>
    <w:rsid w:val="009651B8"/>
    <w:rsid w:val="00965C4A"/>
    <w:rsid w:val="00965EA9"/>
    <w:rsid w:val="00966CCF"/>
    <w:rsid w:val="00967846"/>
    <w:rsid w:val="00973822"/>
    <w:rsid w:val="00974142"/>
    <w:rsid w:val="00975DE4"/>
    <w:rsid w:val="00985F4D"/>
    <w:rsid w:val="00987630"/>
    <w:rsid w:val="009A3846"/>
    <w:rsid w:val="009B24B7"/>
    <w:rsid w:val="009B547D"/>
    <w:rsid w:val="009B6FD5"/>
    <w:rsid w:val="009C0CC0"/>
    <w:rsid w:val="009C3E1A"/>
    <w:rsid w:val="009D02CA"/>
    <w:rsid w:val="009D031D"/>
    <w:rsid w:val="009D0CC7"/>
    <w:rsid w:val="009D154D"/>
    <w:rsid w:val="009D531A"/>
    <w:rsid w:val="009D5380"/>
    <w:rsid w:val="009D5C21"/>
    <w:rsid w:val="009E1006"/>
    <w:rsid w:val="009E1787"/>
    <w:rsid w:val="009E2BC4"/>
    <w:rsid w:val="009E4586"/>
    <w:rsid w:val="009E6D6C"/>
    <w:rsid w:val="009F6B46"/>
    <w:rsid w:val="00A00E7C"/>
    <w:rsid w:val="00A04DC6"/>
    <w:rsid w:val="00A10D9D"/>
    <w:rsid w:val="00A11147"/>
    <w:rsid w:val="00A1513F"/>
    <w:rsid w:val="00A205E6"/>
    <w:rsid w:val="00A234D7"/>
    <w:rsid w:val="00A23BEB"/>
    <w:rsid w:val="00A372D5"/>
    <w:rsid w:val="00A522C9"/>
    <w:rsid w:val="00A54F1C"/>
    <w:rsid w:val="00A713F0"/>
    <w:rsid w:val="00A75769"/>
    <w:rsid w:val="00A75C53"/>
    <w:rsid w:val="00A76677"/>
    <w:rsid w:val="00A81CEA"/>
    <w:rsid w:val="00A82457"/>
    <w:rsid w:val="00A82C11"/>
    <w:rsid w:val="00A83693"/>
    <w:rsid w:val="00A8448C"/>
    <w:rsid w:val="00A917DA"/>
    <w:rsid w:val="00A931BD"/>
    <w:rsid w:val="00A9335D"/>
    <w:rsid w:val="00A975DC"/>
    <w:rsid w:val="00AA117F"/>
    <w:rsid w:val="00AA1CF6"/>
    <w:rsid w:val="00AA2F99"/>
    <w:rsid w:val="00AB58C4"/>
    <w:rsid w:val="00AB7A25"/>
    <w:rsid w:val="00AC0224"/>
    <w:rsid w:val="00AC5638"/>
    <w:rsid w:val="00AC6FC7"/>
    <w:rsid w:val="00AC7B5F"/>
    <w:rsid w:val="00AD02F1"/>
    <w:rsid w:val="00AD1541"/>
    <w:rsid w:val="00AD5641"/>
    <w:rsid w:val="00AD6B39"/>
    <w:rsid w:val="00AE0DBE"/>
    <w:rsid w:val="00AE0ECA"/>
    <w:rsid w:val="00AE47AF"/>
    <w:rsid w:val="00AE58BD"/>
    <w:rsid w:val="00AE5D56"/>
    <w:rsid w:val="00AF03BF"/>
    <w:rsid w:val="00AF352C"/>
    <w:rsid w:val="00B06EDB"/>
    <w:rsid w:val="00B14298"/>
    <w:rsid w:val="00B159C9"/>
    <w:rsid w:val="00B27ABF"/>
    <w:rsid w:val="00B33BA9"/>
    <w:rsid w:val="00B360E5"/>
    <w:rsid w:val="00B37C8C"/>
    <w:rsid w:val="00B42651"/>
    <w:rsid w:val="00B42CC9"/>
    <w:rsid w:val="00B4713E"/>
    <w:rsid w:val="00B521FB"/>
    <w:rsid w:val="00B655E1"/>
    <w:rsid w:val="00B65764"/>
    <w:rsid w:val="00B67969"/>
    <w:rsid w:val="00B851F0"/>
    <w:rsid w:val="00B968CF"/>
    <w:rsid w:val="00BA0133"/>
    <w:rsid w:val="00BA6644"/>
    <w:rsid w:val="00BB1755"/>
    <w:rsid w:val="00BB1EE8"/>
    <w:rsid w:val="00BB425E"/>
    <w:rsid w:val="00BC22A4"/>
    <w:rsid w:val="00BC3AF8"/>
    <w:rsid w:val="00BD08AE"/>
    <w:rsid w:val="00BD495A"/>
    <w:rsid w:val="00BE5655"/>
    <w:rsid w:val="00BF3797"/>
    <w:rsid w:val="00BF5C74"/>
    <w:rsid w:val="00C00342"/>
    <w:rsid w:val="00C01EB8"/>
    <w:rsid w:val="00C077CB"/>
    <w:rsid w:val="00C114F1"/>
    <w:rsid w:val="00C12B58"/>
    <w:rsid w:val="00C1334B"/>
    <w:rsid w:val="00C134A0"/>
    <w:rsid w:val="00C207C8"/>
    <w:rsid w:val="00C22489"/>
    <w:rsid w:val="00C251EF"/>
    <w:rsid w:val="00C261F5"/>
    <w:rsid w:val="00C300D5"/>
    <w:rsid w:val="00C60ECA"/>
    <w:rsid w:val="00C620F0"/>
    <w:rsid w:val="00C6522A"/>
    <w:rsid w:val="00C6632E"/>
    <w:rsid w:val="00C67757"/>
    <w:rsid w:val="00C70666"/>
    <w:rsid w:val="00C729EA"/>
    <w:rsid w:val="00C74F94"/>
    <w:rsid w:val="00C75696"/>
    <w:rsid w:val="00C8054E"/>
    <w:rsid w:val="00C82092"/>
    <w:rsid w:val="00C86967"/>
    <w:rsid w:val="00C9001A"/>
    <w:rsid w:val="00C90FF7"/>
    <w:rsid w:val="00C95274"/>
    <w:rsid w:val="00C96E34"/>
    <w:rsid w:val="00C979C0"/>
    <w:rsid w:val="00CA140B"/>
    <w:rsid w:val="00CA2E4F"/>
    <w:rsid w:val="00CA7122"/>
    <w:rsid w:val="00CB1B5E"/>
    <w:rsid w:val="00CC5096"/>
    <w:rsid w:val="00CD1A40"/>
    <w:rsid w:val="00CD5E62"/>
    <w:rsid w:val="00CE328F"/>
    <w:rsid w:val="00CE4991"/>
    <w:rsid w:val="00CE4CEC"/>
    <w:rsid w:val="00CE5A02"/>
    <w:rsid w:val="00CE62CC"/>
    <w:rsid w:val="00CE798D"/>
    <w:rsid w:val="00CE7DA2"/>
    <w:rsid w:val="00CF07A9"/>
    <w:rsid w:val="00CF0DE0"/>
    <w:rsid w:val="00CF31D5"/>
    <w:rsid w:val="00CF65E6"/>
    <w:rsid w:val="00D00BDE"/>
    <w:rsid w:val="00D016B4"/>
    <w:rsid w:val="00D069E0"/>
    <w:rsid w:val="00D0746D"/>
    <w:rsid w:val="00D101E0"/>
    <w:rsid w:val="00D11978"/>
    <w:rsid w:val="00D123B3"/>
    <w:rsid w:val="00D12C51"/>
    <w:rsid w:val="00D16ECD"/>
    <w:rsid w:val="00D20DFC"/>
    <w:rsid w:val="00D21465"/>
    <w:rsid w:val="00D22565"/>
    <w:rsid w:val="00D226B3"/>
    <w:rsid w:val="00D24873"/>
    <w:rsid w:val="00D26284"/>
    <w:rsid w:val="00D34876"/>
    <w:rsid w:val="00D405E1"/>
    <w:rsid w:val="00D47182"/>
    <w:rsid w:val="00D5796E"/>
    <w:rsid w:val="00D6276D"/>
    <w:rsid w:val="00D64C03"/>
    <w:rsid w:val="00D66422"/>
    <w:rsid w:val="00D7063F"/>
    <w:rsid w:val="00D7501B"/>
    <w:rsid w:val="00D76FE1"/>
    <w:rsid w:val="00D83AA8"/>
    <w:rsid w:val="00D909B1"/>
    <w:rsid w:val="00D94C32"/>
    <w:rsid w:val="00D94D97"/>
    <w:rsid w:val="00D95784"/>
    <w:rsid w:val="00DA64D2"/>
    <w:rsid w:val="00DA7E1E"/>
    <w:rsid w:val="00DB265D"/>
    <w:rsid w:val="00DC0EDE"/>
    <w:rsid w:val="00DC1892"/>
    <w:rsid w:val="00DC5A41"/>
    <w:rsid w:val="00DC5DA2"/>
    <w:rsid w:val="00DC5E24"/>
    <w:rsid w:val="00DD23B3"/>
    <w:rsid w:val="00DE0635"/>
    <w:rsid w:val="00DE122C"/>
    <w:rsid w:val="00DE1AC5"/>
    <w:rsid w:val="00DE751A"/>
    <w:rsid w:val="00DF1C71"/>
    <w:rsid w:val="00DF64B3"/>
    <w:rsid w:val="00E01002"/>
    <w:rsid w:val="00E07A40"/>
    <w:rsid w:val="00E10E52"/>
    <w:rsid w:val="00E11E2D"/>
    <w:rsid w:val="00E15E6B"/>
    <w:rsid w:val="00E17537"/>
    <w:rsid w:val="00E24DA7"/>
    <w:rsid w:val="00E2542A"/>
    <w:rsid w:val="00E265DD"/>
    <w:rsid w:val="00E310FE"/>
    <w:rsid w:val="00E34517"/>
    <w:rsid w:val="00E42636"/>
    <w:rsid w:val="00E42D60"/>
    <w:rsid w:val="00E51E90"/>
    <w:rsid w:val="00E569B4"/>
    <w:rsid w:val="00E63BE9"/>
    <w:rsid w:val="00E64F83"/>
    <w:rsid w:val="00E66AE1"/>
    <w:rsid w:val="00E70EA8"/>
    <w:rsid w:val="00E74DD6"/>
    <w:rsid w:val="00E752F7"/>
    <w:rsid w:val="00E7551F"/>
    <w:rsid w:val="00E76B48"/>
    <w:rsid w:val="00E81751"/>
    <w:rsid w:val="00E81BF8"/>
    <w:rsid w:val="00E823C1"/>
    <w:rsid w:val="00E826DE"/>
    <w:rsid w:val="00E97DE7"/>
    <w:rsid w:val="00EA1126"/>
    <w:rsid w:val="00EA59FC"/>
    <w:rsid w:val="00EA7055"/>
    <w:rsid w:val="00EB74E2"/>
    <w:rsid w:val="00EC059F"/>
    <w:rsid w:val="00EC1B33"/>
    <w:rsid w:val="00EC201E"/>
    <w:rsid w:val="00EC4233"/>
    <w:rsid w:val="00ED08C1"/>
    <w:rsid w:val="00ED330B"/>
    <w:rsid w:val="00EE3BA1"/>
    <w:rsid w:val="00EE56BF"/>
    <w:rsid w:val="00EF61BB"/>
    <w:rsid w:val="00EF72BF"/>
    <w:rsid w:val="00EF738E"/>
    <w:rsid w:val="00F000A5"/>
    <w:rsid w:val="00F00DC3"/>
    <w:rsid w:val="00F03248"/>
    <w:rsid w:val="00F03C33"/>
    <w:rsid w:val="00F04BE9"/>
    <w:rsid w:val="00F10A4B"/>
    <w:rsid w:val="00F1269E"/>
    <w:rsid w:val="00F137ED"/>
    <w:rsid w:val="00F13E07"/>
    <w:rsid w:val="00F156A8"/>
    <w:rsid w:val="00F16BE0"/>
    <w:rsid w:val="00F17BE8"/>
    <w:rsid w:val="00F323BB"/>
    <w:rsid w:val="00F425CC"/>
    <w:rsid w:val="00F449E0"/>
    <w:rsid w:val="00F54111"/>
    <w:rsid w:val="00F542A9"/>
    <w:rsid w:val="00F7033C"/>
    <w:rsid w:val="00F70DF0"/>
    <w:rsid w:val="00F73E66"/>
    <w:rsid w:val="00F86079"/>
    <w:rsid w:val="00F918AD"/>
    <w:rsid w:val="00FA0678"/>
    <w:rsid w:val="00FA38A5"/>
    <w:rsid w:val="00FA5D26"/>
    <w:rsid w:val="00FB0BEE"/>
    <w:rsid w:val="00FB49CD"/>
    <w:rsid w:val="00FB4B71"/>
    <w:rsid w:val="00FB534A"/>
    <w:rsid w:val="00FC36E3"/>
    <w:rsid w:val="00FC3F10"/>
    <w:rsid w:val="00FE24E1"/>
    <w:rsid w:val="00FF2E16"/>
    <w:rsid w:val="00FF6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0037"/>
  <w15:docId w15:val="{75E8895A-AAA5-45A3-89D3-7B99BFA5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449E0"/>
  </w:style>
  <w:style w:type="paragraph" w:styleId="10">
    <w:name w:val="heading 1"/>
    <w:aliases w:val="Document Header1,H1,1,Заголовок параграфа (1.),111,Section,Section Heading,level2 hdg,Заголовок 1 Знак Знак Знак Знак Знак,Заголовок 1 Знак Знак Знак Знак Знак Знак Знак Знак,Заголовок 1 Знак Знак Знак Знак Знак Знак Знак"/>
    <w:basedOn w:val="a3"/>
    <w:next w:val="a3"/>
    <w:link w:val="11"/>
    <w:qFormat/>
    <w:rsid w:val="00950B24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0">
    <w:name w:val="heading 2"/>
    <w:basedOn w:val="a3"/>
    <w:next w:val="a3"/>
    <w:link w:val="21"/>
    <w:uiPriority w:val="9"/>
    <w:semiHidden/>
    <w:unhideWhenUsed/>
    <w:qFormat/>
    <w:rsid w:val="00B85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74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1 Знак,Заголовок параграфа (1.) Знак,111 Знак,Section Знак,Section Heading Знак,level2 hdg Знак,Заголовок 1 Знак Знак Знак Знак Знак Знак,Заголовок 1 Знак Знак Знак Знак Знак Знак Знак Знак Знак"/>
    <w:basedOn w:val="a4"/>
    <w:link w:val="10"/>
    <w:rsid w:val="00950B24"/>
    <w:rPr>
      <w:rFonts w:ascii="Times New Roman" w:eastAsiaTheme="majorEastAsia" w:hAnsi="Times New Roman" w:cstheme="majorBidi"/>
      <w:b/>
      <w:bCs/>
      <w:sz w:val="32"/>
      <w:szCs w:val="28"/>
    </w:rPr>
  </w:style>
  <w:style w:type="character" w:styleId="a7">
    <w:name w:val="Hyperlink"/>
    <w:basedOn w:val="a4"/>
    <w:rsid w:val="00F1269E"/>
    <w:rPr>
      <w:color w:val="0000FF"/>
      <w:u w:val="single"/>
    </w:rPr>
  </w:style>
  <w:style w:type="paragraph" w:customStyle="1" w:styleId="a">
    <w:name w:val="Пункт Знак"/>
    <w:basedOn w:val="a3"/>
    <w:rsid w:val="00F1269E"/>
    <w:pPr>
      <w:numPr>
        <w:ilvl w:val="1"/>
        <w:numId w:val="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Подпункт"/>
    <w:basedOn w:val="a"/>
    <w:rsid w:val="00F1269E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F1269E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F1269E"/>
    <w:pPr>
      <w:numPr>
        <w:ilvl w:val="4"/>
        <w:numId w:val="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Пункт1"/>
    <w:basedOn w:val="a3"/>
    <w:rsid w:val="00F1269E"/>
    <w:pPr>
      <w:numPr>
        <w:numId w:val="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paragraph" w:styleId="a8">
    <w:name w:val="Balloon Text"/>
    <w:basedOn w:val="a3"/>
    <w:link w:val="a9"/>
    <w:uiPriority w:val="99"/>
    <w:semiHidden/>
    <w:unhideWhenUsed/>
    <w:rsid w:val="00C7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4"/>
    <w:link w:val="a8"/>
    <w:uiPriority w:val="99"/>
    <w:semiHidden/>
    <w:rsid w:val="00C75696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4"/>
    <w:link w:val="ab"/>
    <w:locked/>
    <w:rsid w:val="00E15E6B"/>
    <w:rPr>
      <w:sz w:val="24"/>
      <w:szCs w:val="24"/>
      <w:lang w:eastAsia="ru-RU"/>
    </w:rPr>
  </w:style>
  <w:style w:type="paragraph" w:styleId="ab">
    <w:name w:val="Body Text Indent"/>
    <w:basedOn w:val="a3"/>
    <w:link w:val="aa"/>
    <w:rsid w:val="00E15E6B"/>
    <w:pPr>
      <w:spacing w:after="120" w:line="240" w:lineRule="auto"/>
      <w:ind w:left="283"/>
    </w:pPr>
    <w:rPr>
      <w:sz w:val="24"/>
      <w:szCs w:val="24"/>
    </w:rPr>
  </w:style>
  <w:style w:type="character" w:customStyle="1" w:styleId="12">
    <w:name w:val="Основной текст с отступом Знак1"/>
    <w:basedOn w:val="a4"/>
    <w:uiPriority w:val="99"/>
    <w:semiHidden/>
    <w:rsid w:val="00E15E6B"/>
  </w:style>
  <w:style w:type="paragraph" w:customStyle="1" w:styleId="Default">
    <w:name w:val="Default"/>
    <w:rsid w:val="00795E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3"/>
    <w:autoRedefine/>
    <w:rsid w:val="008E4EA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3"/>
    <w:uiPriority w:val="99"/>
    <w:rsid w:val="00D225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c">
    <w:name w:val="List Paragraph"/>
    <w:basedOn w:val="a3"/>
    <w:uiPriority w:val="34"/>
    <w:qFormat/>
    <w:rsid w:val="00606599"/>
    <w:pPr>
      <w:ind w:left="720"/>
      <w:contextualSpacing/>
    </w:pPr>
  </w:style>
  <w:style w:type="table" w:styleId="ad">
    <w:name w:val="Table Grid"/>
    <w:aliases w:val="ВСК_Сетка таблицы"/>
    <w:basedOn w:val="a5"/>
    <w:uiPriority w:val="99"/>
    <w:rsid w:val="00C96E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trong"/>
    <w:basedOn w:val="a4"/>
    <w:uiPriority w:val="22"/>
    <w:qFormat/>
    <w:rsid w:val="00B37C8C"/>
    <w:rPr>
      <w:b/>
      <w:bCs/>
    </w:rPr>
  </w:style>
  <w:style w:type="paragraph" w:styleId="HTML">
    <w:name w:val="HTML Preformatted"/>
    <w:basedOn w:val="a3"/>
    <w:link w:val="HTML0"/>
    <w:uiPriority w:val="99"/>
    <w:unhideWhenUsed/>
    <w:rsid w:val="004030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40308A"/>
    <w:rPr>
      <w:rFonts w:ascii="Courier New" w:eastAsia="Times New Roman" w:hAnsi="Courier New" w:cs="Courier New"/>
      <w:sz w:val="20"/>
      <w:szCs w:val="20"/>
    </w:rPr>
  </w:style>
  <w:style w:type="paragraph" w:customStyle="1" w:styleId="variable">
    <w:name w:val="variable"/>
    <w:basedOn w:val="a3"/>
    <w:next w:val="a3"/>
    <w:rsid w:val="00E4263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b/>
      <w:kern w:val="1"/>
      <w:sz w:val="24"/>
      <w:szCs w:val="24"/>
      <w:lang w:bidi="ru-RU"/>
    </w:rPr>
  </w:style>
  <w:style w:type="character" w:customStyle="1" w:styleId="13">
    <w:name w:val="Неразрешенное упоминание1"/>
    <w:basedOn w:val="a4"/>
    <w:uiPriority w:val="99"/>
    <w:semiHidden/>
    <w:unhideWhenUsed/>
    <w:rsid w:val="001139F2"/>
    <w:rPr>
      <w:color w:val="605E5C"/>
      <w:shd w:val="clear" w:color="auto" w:fill="E1DFDD"/>
    </w:rPr>
  </w:style>
  <w:style w:type="paragraph" w:styleId="af">
    <w:name w:val="Body Text"/>
    <w:basedOn w:val="a3"/>
    <w:link w:val="af0"/>
    <w:rsid w:val="001139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4"/>
    <w:link w:val="af"/>
    <w:rsid w:val="001139F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3"/>
    <w:link w:val="af2"/>
    <w:uiPriority w:val="99"/>
    <w:semiHidden/>
    <w:unhideWhenUsed/>
    <w:rsid w:val="00BA013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4"/>
    <w:link w:val="af1"/>
    <w:uiPriority w:val="99"/>
    <w:semiHidden/>
    <w:rsid w:val="00BA0133"/>
    <w:rPr>
      <w:sz w:val="20"/>
      <w:szCs w:val="20"/>
    </w:rPr>
  </w:style>
  <w:style w:type="character" w:styleId="af3">
    <w:name w:val="footnote reference"/>
    <w:rsid w:val="00BA0133"/>
    <w:rPr>
      <w:sz w:val="20"/>
      <w:vertAlign w:val="superscript"/>
    </w:rPr>
  </w:style>
  <w:style w:type="paragraph" w:customStyle="1" w:styleId="ConsPlusNormal">
    <w:name w:val="ConsPlusNormal"/>
    <w:link w:val="ConsPlusNormal0"/>
    <w:qFormat/>
    <w:rsid w:val="00580EB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580EBF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2">
    <w:name w:val="Неразрешенное упоминание2"/>
    <w:basedOn w:val="a4"/>
    <w:uiPriority w:val="99"/>
    <w:semiHidden/>
    <w:unhideWhenUsed/>
    <w:rsid w:val="00AE0DBE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4"/>
    <w:uiPriority w:val="99"/>
    <w:semiHidden/>
    <w:unhideWhenUsed/>
    <w:rsid w:val="004E1C44"/>
    <w:rPr>
      <w:color w:val="605E5C"/>
      <w:shd w:val="clear" w:color="auto" w:fill="E1DFDD"/>
    </w:rPr>
  </w:style>
  <w:style w:type="paragraph" w:customStyle="1" w:styleId="Standard">
    <w:name w:val="Standard"/>
    <w:rsid w:val="00617F75"/>
    <w:pPr>
      <w:suppressAutoHyphens/>
      <w:spacing w:after="0" w:line="240" w:lineRule="auto"/>
      <w:textAlignment w:val="baseline"/>
    </w:pPr>
    <w:rPr>
      <w:rFonts w:ascii="Arial" w:eastAsia="SimSun" w:hAnsi="Arial" w:cs="Mangal"/>
      <w:color w:val="00000A"/>
      <w:sz w:val="24"/>
      <w:szCs w:val="24"/>
      <w:lang w:eastAsia="zh-CN" w:bidi="hi-IN"/>
    </w:rPr>
  </w:style>
  <w:style w:type="character" w:customStyle="1" w:styleId="21">
    <w:name w:val="Заголовок 2 Знак"/>
    <w:basedOn w:val="a4"/>
    <w:link w:val="20"/>
    <w:uiPriority w:val="9"/>
    <w:semiHidden/>
    <w:rsid w:val="00B851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4">
    <w:name w:val="Сетка таблицы1"/>
    <w:basedOn w:val="a5"/>
    <w:next w:val="ad"/>
    <w:uiPriority w:val="39"/>
    <w:rsid w:val="00B851F0"/>
    <w:pPr>
      <w:spacing w:after="0" w:line="240" w:lineRule="auto"/>
    </w:pPr>
    <w:rPr>
      <w:rFonts w:eastAsia="Calibri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next w:val="ad"/>
    <w:uiPriority w:val="59"/>
    <w:rsid w:val="00226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basedOn w:val="a4"/>
    <w:link w:val="5"/>
    <w:uiPriority w:val="9"/>
    <w:semiHidden/>
    <w:rsid w:val="00274F75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NormalGrid">
    <w:name w:val="Normal Grid"/>
    <w:basedOn w:val="a5"/>
    <w:uiPriority w:val="39"/>
    <w:rsid w:val="0010206A"/>
    <w:pPr>
      <w:spacing w:after="0" w:line="240" w:lineRule="auto"/>
    </w:pPr>
    <w:rPr>
      <w:rFonts w:ascii="Georgia" w:eastAsia="Calibri"/>
      <w:sz w:val="21"/>
      <w:lang w:eastAsia="en-US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EB389-860E-4982-B094-07035DA1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4412</Words>
  <Characters>25150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гыукuser</dc:creator>
  <cp:lastModifiedBy>Rita</cp:lastModifiedBy>
  <cp:revision>2</cp:revision>
  <cp:lastPrinted>2022-10-10T11:28:00Z</cp:lastPrinted>
  <dcterms:created xsi:type="dcterms:W3CDTF">2026-03-30T13:03:00Z</dcterms:created>
  <dcterms:modified xsi:type="dcterms:W3CDTF">2026-03-30T13:03:00Z</dcterms:modified>
</cp:coreProperties>
</file>