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10063"/>
      </w:tblGrid>
      <w:tr w:rsidR="00097485">
        <w:trPr>
          <w:trHeight w:val="701"/>
        </w:trPr>
        <w:tc>
          <w:tcPr>
            <w:tcW w:w="10206" w:type="dxa"/>
            <w:tcBorders>
              <w:bottom w:val="single" w:sz="4" w:space="0" w:color="auto"/>
            </w:tcBorders>
            <w:shd w:val="clear" w:color="auto" w:fill="auto"/>
            <w:vAlign w:val="bottom"/>
          </w:tcPr>
          <w:p w:rsidR="00097485" w:rsidRDefault="00EB0C42">
            <w:pPr>
              <w:widowControl w:val="0"/>
              <w:spacing w:after="0" w:line="240" w:lineRule="auto"/>
              <w:jc w:val="cente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МУП "ЭТС"</w:t>
            </w:r>
          </w:p>
        </w:tc>
      </w:tr>
      <w:tr w:rsidR="00097485">
        <w:trPr>
          <w:trHeight w:val="70"/>
        </w:trPr>
        <w:tc>
          <w:tcPr>
            <w:tcW w:w="10206" w:type="dxa"/>
            <w:tcBorders>
              <w:top w:val="single" w:sz="4" w:space="0" w:color="auto"/>
            </w:tcBorders>
          </w:tcPr>
          <w:p w:rsidR="00097485" w:rsidRDefault="00EB0C4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 заказчика)</w:t>
            </w:r>
          </w:p>
        </w:tc>
      </w:tr>
    </w:tbl>
    <w:p w:rsidR="00097485" w:rsidRDefault="00097485">
      <w:pPr>
        <w:tabs>
          <w:tab w:val="left" w:pos="7655"/>
        </w:tabs>
        <w:spacing w:after="0" w:line="240" w:lineRule="auto"/>
        <w:rPr>
          <w:rFonts w:ascii="Times New Roman" w:eastAsia="Times New Roman" w:hAnsi="Times New Roman" w:cs="Times New Roman"/>
        </w:rPr>
      </w:pPr>
    </w:p>
    <w:p w:rsidR="00097485" w:rsidRDefault="00097485">
      <w:pPr>
        <w:tabs>
          <w:tab w:val="left" w:pos="7655"/>
        </w:tabs>
        <w:spacing w:after="0" w:line="240" w:lineRule="auto"/>
        <w:rPr>
          <w:rFonts w:ascii="Times New Roman" w:eastAsia="Times New Roman" w:hAnsi="Times New Roman" w:cs="Times New Roman"/>
        </w:rPr>
      </w:pPr>
    </w:p>
    <w:tbl>
      <w:tblPr>
        <w:tblW w:w="0" w:type="auto"/>
        <w:jc w:val="right"/>
        <w:tblLayout w:type="fixed"/>
        <w:tblLook w:val="04A0" w:firstRow="1" w:lastRow="0" w:firstColumn="1" w:lastColumn="0" w:noHBand="0" w:noVBand="1"/>
      </w:tblPr>
      <w:tblGrid>
        <w:gridCol w:w="5641"/>
      </w:tblGrid>
      <w:tr w:rsidR="00097485">
        <w:trPr>
          <w:trHeight w:val="2696"/>
          <w:jc w:val="right"/>
        </w:trPr>
        <w:tc>
          <w:tcPr>
            <w:tcW w:w="5641" w:type="dxa"/>
          </w:tcPr>
          <w:tbl>
            <w:tblPr>
              <w:tblW w:w="0" w:type="auto"/>
              <w:jc w:val="right"/>
              <w:tblLayout w:type="fixed"/>
              <w:tblLook w:val="04A0" w:firstRow="1" w:lastRow="0" w:firstColumn="1" w:lastColumn="0" w:noHBand="0" w:noVBand="1"/>
            </w:tblPr>
            <w:tblGrid>
              <w:gridCol w:w="5641"/>
            </w:tblGrid>
            <w:tr w:rsidR="00097485">
              <w:trPr>
                <w:trHeight w:val="2696"/>
                <w:jc w:val="right"/>
              </w:trPr>
              <w:tc>
                <w:tcPr>
                  <w:tcW w:w="5641" w:type="dxa"/>
                </w:tcPr>
                <w:p w:rsidR="00097485" w:rsidRDefault="00EB0C42">
                  <w:pPr>
                    <w:widowControl w:val="0"/>
                    <w:spacing w:after="0" w:line="240" w:lineRule="auto"/>
                    <w:jc w:val="right"/>
                    <w:rPr>
                      <w:rFonts w:ascii="Times New Roman" w:eastAsia="Times New Roman" w:hAnsi="Times New Roman" w:cs="Times New Roman"/>
                      <w:b/>
                      <w:sz w:val="28"/>
                      <w:szCs w:val="28"/>
                      <w:lang w:eastAsia="ar-SA"/>
                    </w:rPr>
                  </w:pPr>
                  <w:bookmarkStart w:id="0" w:name="_Hlk74834969"/>
                  <w:r>
                    <w:rPr>
                      <w:rFonts w:ascii="Times New Roman" w:eastAsia="Times New Roman" w:hAnsi="Times New Roman" w:cs="Times New Roman"/>
                      <w:b/>
                      <w:sz w:val="28"/>
                      <w:szCs w:val="28"/>
                      <w:lang w:eastAsia="ar-SA"/>
                    </w:rPr>
                    <w:t>«УТВЕРЖДАЮ»</w:t>
                  </w:r>
                </w:p>
                <w:p w:rsidR="00097485" w:rsidRDefault="00EB0C42">
                  <w:pPr>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Директор</w:t>
                  </w:r>
                </w:p>
                <w:p w:rsidR="00097485" w:rsidRDefault="00097485">
                  <w:pPr>
                    <w:spacing w:after="0" w:line="240" w:lineRule="auto"/>
                    <w:jc w:val="right"/>
                    <w:rPr>
                      <w:rFonts w:ascii="Times New Roman" w:eastAsia="Times New Roman" w:hAnsi="Times New Roman" w:cs="Times New Roman"/>
                      <w:sz w:val="28"/>
                      <w:szCs w:val="28"/>
                    </w:rPr>
                  </w:pPr>
                </w:p>
                <w:p w:rsidR="00097485" w:rsidRDefault="00EB0C42">
                  <w:pPr>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 xml:space="preserve">___________________ </w:t>
                  </w:r>
                  <w:r>
                    <w:rPr>
                      <w:rFonts w:ascii="Times New Roman" w:eastAsia="Times New Roman" w:hAnsi="Times New Roman" w:cs="Times New Roman"/>
                      <w:sz w:val="28"/>
                      <w:szCs w:val="28"/>
                      <w:lang w:eastAsia="ar-SA"/>
                    </w:rPr>
                    <w:t>Кузьмин Д.В.</w:t>
                  </w:r>
                </w:p>
                <w:p w:rsidR="00097485" w:rsidRDefault="00097485">
                  <w:pPr>
                    <w:spacing w:after="0" w:line="240" w:lineRule="auto"/>
                    <w:rPr>
                      <w:rFonts w:ascii="Times New Roman" w:eastAsia="Times New Roman" w:hAnsi="Times New Roman" w:cs="Times New Roman"/>
                      <w:sz w:val="28"/>
                      <w:szCs w:val="28"/>
                    </w:rPr>
                  </w:pPr>
                </w:p>
                <w:p w:rsidR="00097485" w:rsidRDefault="00EB0C42" w:rsidP="00780C4D">
                  <w:pPr>
                    <w:spacing w:after="0" w:line="240" w:lineRule="auto"/>
                    <w:jc w:val="right"/>
                    <w:rPr>
                      <w:rFonts w:ascii="Times New Roman" w:eastAsia="Times New Roman" w:hAnsi="Times New Roman" w:cs="Times New Roman"/>
                      <w:b/>
                      <w:sz w:val="24"/>
                      <w:szCs w:val="24"/>
                      <w:highlight w:val="yellow"/>
                    </w:rPr>
                  </w:pPr>
                  <w:r>
                    <w:rPr>
                      <w:rFonts w:ascii="Times New Roman" w:eastAsia="Times New Roman" w:hAnsi="Times New Roman" w:cs="Times New Roman"/>
                      <w:b/>
                      <w:sz w:val="28"/>
                      <w:szCs w:val="28"/>
                      <w:lang w:eastAsia="ar-SA"/>
                    </w:rPr>
                    <w:t xml:space="preserve"> «</w:t>
                  </w:r>
                  <w:r w:rsidR="00780C4D">
                    <w:rPr>
                      <w:rFonts w:ascii="Times New Roman" w:eastAsia="Times New Roman" w:hAnsi="Times New Roman" w:cs="Times New Roman"/>
                      <w:b/>
                      <w:sz w:val="28"/>
                      <w:szCs w:val="28"/>
                      <w:lang w:eastAsia="ar-SA"/>
                    </w:rPr>
                    <w:t>21</w:t>
                  </w:r>
                  <w:r>
                    <w:rPr>
                      <w:rFonts w:ascii="Times New Roman" w:eastAsia="Times New Roman" w:hAnsi="Times New Roman" w:cs="Times New Roman"/>
                      <w:b/>
                      <w:sz w:val="28"/>
                      <w:szCs w:val="28"/>
                      <w:lang w:eastAsia="ar-SA"/>
                    </w:rPr>
                    <w:t>»</w:t>
                  </w:r>
                  <w:r w:rsidR="00780C4D">
                    <w:rPr>
                      <w:rFonts w:ascii="Times New Roman" w:eastAsia="Times New Roman" w:hAnsi="Times New Roman" w:cs="Times New Roman"/>
                      <w:b/>
                      <w:sz w:val="28"/>
                      <w:szCs w:val="28"/>
                      <w:lang w:eastAsia="ar-SA"/>
                    </w:rPr>
                    <w:t xml:space="preserve"> сентября 2026</w:t>
                  </w:r>
                  <w:r>
                    <w:rPr>
                      <w:rFonts w:ascii="Times New Roman" w:eastAsia="Times New Roman" w:hAnsi="Times New Roman" w:cs="Times New Roman"/>
                      <w:b/>
                      <w:sz w:val="28"/>
                      <w:szCs w:val="28"/>
                      <w:lang w:eastAsia="ar-SA"/>
                    </w:rPr>
                    <w:t xml:space="preserve"> г.</w:t>
                  </w:r>
                </w:p>
              </w:tc>
            </w:tr>
            <w:bookmarkEnd w:id="0"/>
          </w:tbl>
          <w:p w:rsidR="00097485" w:rsidRDefault="00097485">
            <w:pPr>
              <w:jc w:val="right"/>
              <w:rPr>
                <w:rFonts w:ascii="Times New Roman" w:eastAsia="Times New Roman" w:hAnsi="Times New Roman" w:cs="Times New Roman"/>
                <w:b/>
                <w:sz w:val="24"/>
                <w:szCs w:val="24"/>
                <w:highlight w:val="yellow"/>
              </w:rPr>
            </w:pPr>
          </w:p>
        </w:tc>
      </w:tr>
    </w:tbl>
    <w:p w:rsidR="00097485" w:rsidRDefault="00097485">
      <w:pPr>
        <w:spacing w:after="0" w:line="240" w:lineRule="auto"/>
        <w:outlineLvl w:val="1"/>
        <w:rPr>
          <w:rFonts w:ascii="Times New Roman" w:eastAsia="Times New Roman" w:hAnsi="Times New Roman" w:cs="Times New Roman"/>
          <w:b/>
          <w:bCs/>
          <w:sz w:val="32"/>
          <w:szCs w:val="32"/>
        </w:rPr>
      </w:pPr>
    </w:p>
    <w:p w:rsidR="00097485" w:rsidRDefault="00EB0C4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Извещение</w:t>
      </w:r>
    </w:p>
    <w:p w:rsidR="00097485" w:rsidRDefault="00EB0C4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о проведении запроса котировок в электронной форме</w:t>
      </w:r>
    </w:p>
    <w:p w:rsidR="00097485" w:rsidRDefault="00097485">
      <w:pPr>
        <w:spacing w:after="0" w:line="240" w:lineRule="auto"/>
        <w:jc w:val="center"/>
        <w:outlineLvl w:val="1"/>
        <w:rPr>
          <w:rFonts w:ascii="Times New Roman" w:eastAsia="Times New Roman" w:hAnsi="Times New Roman" w:cs="Times New Roman"/>
          <w:b/>
          <w:bCs/>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396"/>
        <w:gridCol w:w="3593"/>
        <w:gridCol w:w="278"/>
        <w:gridCol w:w="140"/>
        <w:gridCol w:w="830"/>
        <w:gridCol w:w="1982"/>
      </w:tblGrid>
      <w:tr w:rsidR="00097485" w:rsidTr="00EB0C42">
        <w:tc>
          <w:tcPr>
            <w:tcW w:w="838" w:type="dxa"/>
          </w:tcPr>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 п/п</w:t>
            </w:r>
          </w:p>
        </w:tc>
        <w:tc>
          <w:tcPr>
            <w:tcW w:w="3396" w:type="dxa"/>
          </w:tcPr>
          <w:p w:rsidR="00097485" w:rsidRDefault="00097485">
            <w:pPr>
              <w:spacing w:after="0" w:line="240" w:lineRule="auto"/>
              <w:jc w:val="center"/>
              <w:rPr>
                <w:rFonts w:ascii="Times New Roman" w:eastAsia="Times New Roman" w:hAnsi="Times New Roman" w:cs="Times New Roman"/>
                <w:b/>
                <w:caps/>
                <w:sz w:val="24"/>
                <w:szCs w:val="24"/>
              </w:rPr>
            </w:pPr>
          </w:p>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нАИМЕНОВАНИЕ П/П</w:t>
            </w:r>
          </w:p>
        </w:tc>
        <w:tc>
          <w:tcPr>
            <w:tcW w:w="6823" w:type="dxa"/>
            <w:gridSpan w:val="5"/>
          </w:tcPr>
          <w:p w:rsidR="00097485" w:rsidRDefault="00097485">
            <w:pPr>
              <w:spacing w:after="0" w:line="240" w:lineRule="auto"/>
              <w:jc w:val="center"/>
              <w:rPr>
                <w:rFonts w:ascii="Times New Roman" w:eastAsia="Times New Roman" w:hAnsi="Times New Roman" w:cs="Times New Roman"/>
                <w:b/>
                <w:caps/>
                <w:sz w:val="24"/>
                <w:szCs w:val="24"/>
              </w:rPr>
            </w:pPr>
          </w:p>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сОДЕРЖАНИЕ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Заказчик: </w:t>
            </w:r>
            <w:r>
              <w:rPr>
                <w:rFonts w:ascii="Times New Roman" w:eastAsia="Times New Roman" w:hAnsi="Times New Roman" w:cs="Times New Roman"/>
                <w:color w:val="000000"/>
                <w:sz w:val="24"/>
                <w:szCs w:val="24"/>
                <w:lang w:eastAsia="ru-RU"/>
              </w:rPr>
              <w:t>Муниципальное унитарное предприятие "Электротепловые сети"</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Место нахождения:</w:t>
            </w:r>
            <w:r>
              <w:rPr>
                <w:rFonts w:ascii="Times New Roman" w:eastAsia="Calibri" w:hAnsi="Times New Roman" w:cs="Times New Roman"/>
                <w:lang w:eastAsia="ru-RU"/>
              </w:rPr>
              <w:t xml:space="preserve"> </w:t>
            </w:r>
            <w:r>
              <w:rPr>
                <w:rFonts w:ascii="Times New Roman" w:eastAsia="Times New Roman" w:hAnsi="Times New Roman" w:cs="Times New Roman"/>
                <w:sz w:val="24"/>
                <w:szCs w:val="24"/>
                <w:lang w:eastAsia="ar-SA"/>
              </w:rPr>
              <w:t>457100, Челябинская область, г. Троицк, ул. Кирова, 81</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 xml:space="preserve">Контактный телефон: </w:t>
            </w:r>
            <w:r>
              <w:rPr>
                <w:rFonts w:ascii="Times New Roman" w:eastAsia="Times New Roman" w:hAnsi="Times New Roman" w:cs="Times New Roman"/>
                <w:sz w:val="24"/>
                <w:szCs w:val="24"/>
                <w:lang w:eastAsia="ar-SA"/>
              </w:rPr>
              <w:t>8(35163) 2-69-29</w:t>
            </w:r>
          </w:p>
          <w:p w:rsidR="00097485" w:rsidRDefault="00EB0C42">
            <w:pPr>
              <w:spacing w:after="0" w:line="240" w:lineRule="auto"/>
              <w:jc w:val="both"/>
              <w:rPr>
                <w:rFonts w:ascii="Times New Roman" w:eastAsia="Times New Roman" w:hAnsi="Times New Roman" w:cs="Times New Roman"/>
                <w:color w:val="0000FF"/>
                <w:sz w:val="24"/>
                <w:szCs w:val="24"/>
                <w:lang w:eastAsia="ar-SA"/>
              </w:rPr>
            </w:pPr>
            <w:r>
              <w:rPr>
                <w:rFonts w:ascii="Times New Roman" w:eastAsia="Times New Roman" w:hAnsi="Times New Roman" w:cs="Times New Roman"/>
                <w:color w:val="000000"/>
                <w:sz w:val="24"/>
                <w:szCs w:val="24"/>
                <w:lang w:eastAsia="ar-SA"/>
              </w:rPr>
              <w:t xml:space="preserve">Адрес электронной почты: </w:t>
            </w:r>
            <w:proofErr w:type="spellStart"/>
            <w:r w:rsidR="00D94193">
              <w:rPr>
                <w:rFonts w:ascii="Times New Roman" w:eastAsia="Times New Roman" w:hAnsi="Times New Roman" w:cs="Times New Roman"/>
                <w:sz w:val="24"/>
                <w:szCs w:val="24"/>
                <w:lang w:val="en-US" w:eastAsia="ar-SA"/>
              </w:rPr>
              <w:t>elmira</w:t>
            </w:r>
            <w:proofErr w:type="spellEnd"/>
            <w:r w:rsidR="00D94193" w:rsidRPr="00D94193">
              <w:rPr>
                <w:rFonts w:ascii="Times New Roman" w:eastAsia="Times New Roman" w:hAnsi="Times New Roman" w:cs="Times New Roman"/>
                <w:sz w:val="24"/>
                <w:szCs w:val="24"/>
                <w:lang w:eastAsia="ar-SA"/>
              </w:rPr>
              <w:t>160387</w:t>
            </w:r>
            <w:r>
              <w:rPr>
                <w:rFonts w:ascii="Times New Roman" w:eastAsia="Times New Roman" w:hAnsi="Times New Roman" w:cs="Times New Roman"/>
                <w:sz w:val="24"/>
                <w:szCs w:val="24"/>
                <w:lang w:eastAsia="ar-SA"/>
              </w:rPr>
              <w:t>@mail.ru</w:t>
            </w:r>
          </w:p>
          <w:p w:rsidR="00097485" w:rsidRDefault="00EB0C42" w:rsidP="00D94193">
            <w:pPr>
              <w:widowControl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Контактное лицо – </w:t>
            </w:r>
            <w:r w:rsidR="00D94193">
              <w:rPr>
                <w:rFonts w:ascii="Times New Roman" w:eastAsia="Times New Roman" w:hAnsi="Times New Roman" w:cs="Times New Roman"/>
                <w:sz w:val="24"/>
                <w:szCs w:val="24"/>
                <w:lang w:eastAsia="ar-SA"/>
              </w:rPr>
              <w:t>Ярыгина Э.Б.</w:t>
            </w:r>
          </w:p>
        </w:tc>
      </w:tr>
      <w:tr w:rsidR="00097485" w:rsidTr="00EB0C42">
        <w:trPr>
          <w:trHeight w:val="50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Правовой статус процедуры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закупках товаров, работ, услуг для нужд  </w:t>
            </w:r>
            <w:r>
              <w:rPr>
                <w:rFonts w:ascii="Times New Roman" w:hAnsi="Times New Roman" w:cs="Times New Roman"/>
                <w:sz w:val="24"/>
                <w:szCs w:val="24"/>
                <w:lang w:eastAsia="ar-SA"/>
              </w:rPr>
              <w:t>МУП "ЭТС"</w:t>
            </w:r>
            <w:r>
              <w:rPr>
                <w:rFonts w:ascii="Times New Roman" w:eastAsia="Times New Roman" w:hAnsi="Times New Roman" w:cs="Times New Roman"/>
                <w:color w:val="000000"/>
                <w:sz w:val="24"/>
                <w:szCs w:val="24"/>
                <w:lang w:eastAsia="ar-SA"/>
              </w:rPr>
              <w:t>.</w:t>
            </w:r>
          </w:p>
          <w:p w:rsidR="00097485" w:rsidRDefault="00EB0C4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097485" w:rsidTr="00EB0C42">
        <w:trPr>
          <w:trHeight w:val="50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823" w:type="dxa"/>
            <w:gridSpan w:val="5"/>
          </w:tcPr>
          <w:p w:rsidR="00097485" w:rsidRDefault="00396CD4" w:rsidP="00396CD4">
            <w:pPr>
              <w:spacing w:after="0" w:line="240" w:lineRule="auto"/>
              <w:jc w:val="both"/>
              <w:rPr>
                <w:rFonts w:ascii="Times New Roman" w:eastAsia="Times New Roman" w:hAnsi="Times New Roman" w:cs="Times New Roman"/>
                <w:bCs/>
                <w:color w:val="000000"/>
                <w:sz w:val="24"/>
                <w:szCs w:val="24"/>
                <w:lang w:eastAsia="ar-SA"/>
              </w:rPr>
            </w:pPr>
            <w:r w:rsidRPr="00C0690A">
              <w:rPr>
                <w:b/>
              </w:rPr>
              <w:t>поставк</w:t>
            </w:r>
            <w:r>
              <w:rPr>
                <w:b/>
              </w:rPr>
              <w:t>а</w:t>
            </w:r>
            <w:r w:rsidRPr="00C0690A">
              <w:rPr>
                <w:b/>
              </w:rPr>
              <w:t xml:space="preserve"> химических реагентов</w:t>
            </w:r>
          </w:p>
        </w:tc>
      </w:tr>
      <w:tr w:rsidR="00097485" w:rsidTr="00EB0C42">
        <w:trPr>
          <w:trHeight w:val="350"/>
        </w:trPr>
        <w:tc>
          <w:tcPr>
            <w:tcW w:w="838" w:type="dxa"/>
          </w:tcPr>
          <w:p w:rsidR="00097485" w:rsidRDefault="00EB0C42">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 проведения закупки</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 котировок в электронной форме (далее – запрос котировок, закупка, торги)</w:t>
            </w:r>
          </w:p>
        </w:tc>
      </w:tr>
      <w:tr w:rsidR="00097485" w:rsidTr="00EB0C42">
        <w:trPr>
          <w:trHeight w:val="33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Ограничение участия в определении поставщика (исполнителя, подрядчика)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097485" w:rsidTr="00EB0C42">
        <w:trPr>
          <w:trHeight w:val="33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Источник финансирования</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данного договора – </w:t>
            </w:r>
            <w:r>
              <w:t>собственные средства МУП “ЭТС”</w:t>
            </w:r>
          </w:p>
        </w:tc>
      </w:tr>
      <w:tr w:rsidR="00097485" w:rsidTr="00EB0C42">
        <w:trPr>
          <w:trHeight w:val="173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Размещение информации о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единой информационной системы в сфере закупок </w:t>
            </w:r>
            <w:hyperlink r:id="rId8" w:tooltip="http://www.zakupki.gov.ru/223/" w:history="1">
              <w:r>
                <w:rPr>
                  <w:rFonts w:ascii="Times New Roman" w:eastAsia="Times New Roman" w:hAnsi="Times New Roman" w:cs="Times New Roman"/>
                  <w:color w:val="0000FF"/>
                  <w:sz w:val="24"/>
                  <w:szCs w:val="24"/>
                  <w:u w:val="single"/>
                </w:rPr>
                <w:t>http://www.</w:t>
              </w:r>
              <w:proofErr w:type="spellStart"/>
              <w:r>
                <w:rPr>
                  <w:rFonts w:ascii="Times New Roman" w:eastAsia="Times New Roman" w:hAnsi="Times New Roman" w:cs="Times New Roman"/>
                  <w:color w:val="0000FF"/>
                  <w:sz w:val="24"/>
                  <w:szCs w:val="24"/>
                  <w:u w:val="single"/>
                  <w:lang w:val="en-US"/>
                </w:rPr>
                <w:t>zakupki</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lang w:val="en-US"/>
                </w:rPr>
                <w:t>gov</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rPr>
                <w:t>ru</w:t>
              </w:r>
              <w:proofErr w:type="spellEnd"/>
              <w:r>
                <w:rPr>
                  <w:rFonts w:ascii="Times New Roman" w:eastAsia="Times New Roman" w:hAnsi="Times New Roman" w:cs="Times New Roman"/>
                  <w:color w:val="0000FF"/>
                  <w:sz w:val="24"/>
                  <w:szCs w:val="24"/>
                  <w:u w:val="single"/>
                </w:rPr>
                <w:t>/</w:t>
              </w:r>
            </w:hyperlink>
            <w:r>
              <w:rPr>
                <w:rFonts w:ascii="Times New Roman" w:eastAsia="Times New Roman" w:hAnsi="Times New Roman" w:cs="Times New Roman"/>
                <w:sz w:val="24"/>
                <w:szCs w:val="24"/>
              </w:rPr>
              <w:t>и на сайте электронной торговой площадки.</w:t>
            </w:r>
          </w:p>
        </w:tc>
      </w:tr>
      <w:tr w:rsidR="00097485" w:rsidTr="00EB0C42">
        <w:trPr>
          <w:trHeight w:val="40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823" w:type="dxa"/>
            <w:gridSpan w:val="5"/>
          </w:tcPr>
          <w:p w:rsidR="00097485" w:rsidRDefault="00EB0C42">
            <w:pPr>
              <w:widowControl w:val="0"/>
              <w:spacing w:after="0" w:line="240" w:lineRule="auto"/>
              <w:ind w:left="-60" w:right="-56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Закупка проводится на электронной торговой площадке</w:t>
            </w:r>
          </w:p>
          <w:p w:rsidR="00097485" w:rsidRDefault="00EB0C42">
            <w:pPr>
              <w:widowControl w:val="0"/>
              <w:spacing w:after="0" w:line="240" w:lineRule="auto"/>
              <w:ind w:left="-60" w:right="-56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ЭТП СПЕЦТЕНДЕР</w:t>
            </w:r>
          </w:p>
        </w:tc>
      </w:tr>
      <w:tr w:rsidR="00097485" w:rsidTr="00EB0C42">
        <w:trPr>
          <w:trHeight w:val="40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Порядок предоставления информации о закупке</w:t>
            </w:r>
          </w:p>
        </w:tc>
        <w:tc>
          <w:tcPr>
            <w:tcW w:w="6823" w:type="dxa"/>
            <w:gridSpan w:val="5"/>
          </w:tcPr>
          <w:p w:rsidR="00097485" w:rsidRDefault="00EB0C42">
            <w:pPr>
              <w:widowControl w:val="0"/>
              <w:spacing w:after="0" w:line="240" w:lineRule="auto"/>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Pr>
                <w:rFonts w:ascii="Times New Roman" w:eastAsia="Arial" w:hAnsi="Times New Roman" w:cs="Times New Roman"/>
                <w:color w:val="0000FF"/>
                <w:sz w:val="24"/>
                <w:szCs w:val="24"/>
                <w:lang w:eastAsia="ar-SA"/>
              </w:rPr>
              <w:t xml:space="preserve">www.zakupki.gov.ru </w:t>
            </w:r>
            <w:r>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ar-SA"/>
              </w:rPr>
              <w:t xml:space="preserve">На официальном сайте 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Pr>
                <w:rFonts w:ascii="Times New Roman" w:eastAsia="Times New Roman" w:hAnsi="Times New Roman" w:cs="Times New Roman"/>
                <w:sz w:val="24"/>
                <w:szCs w:val="24"/>
              </w:rPr>
              <w:t>предоставляется без взимания платы.</w:t>
            </w:r>
          </w:p>
        </w:tc>
      </w:tr>
      <w:tr w:rsidR="00097485" w:rsidTr="00EB0C42">
        <w:trPr>
          <w:trHeight w:val="453"/>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Описание объекта закупки, количество товара, </w:t>
            </w:r>
            <w:r>
              <w:rPr>
                <w:rFonts w:ascii="Times New Roman" w:eastAsia="Times New Roman" w:hAnsi="Times New Roman" w:cs="Times New Roman"/>
                <w:color w:val="000000"/>
                <w:sz w:val="24"/>
                <w:szCs w:val="24"/>
              </w:rPr>
              <w:t>объема выполняемых работ, оказываемых услуг</w:t>
            </w:r>
          </w:p>
        </w:tc>
        <w:tc>
          <w:tcPr>
            <w:tcW w:w="6823" w:type="dxa"/>
            <w:gridSpan w:val="5"/>
          </w:tcPr>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097485" w:rsidTr="00EB0C42">
        <w:trPr>
          <w:trHeight w:val="68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highlight w:val="magenta"/>
              </w:rPr>
            </w:pPr>
            <w:r>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097485" w:rsidTr="00EB0C42">
        <w:trPr>
          <w:trHeight w:val="688"/>
        </w:trPr>
        <w:tc>
          <w:tcPr>
            <w:tcW w:w="4234" w:type="dxa"/>
            <w:gridSpan w:val="2"/>
          </w:tcPr>
          <w:p w:rsidR="00097485" w:rsidRDefault="00EB0C42">
            <w:pPr>
              <w:tabs>
                <w:tab w:val="left" w:pos="600"/>
                <w:tab w:val="left" w:pos="840"/>
                <w:tab w:val="left" w:pos="960"/>
                <w:tab w:val="left" w:pos="1080"/>
                <w:tab w:val="left" w:pos="1260"/>
                <w:tab w:val="left" w:pos="17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Сведения о начальной (максимальной) цене договора </w:t>
            </w:r>
          </w:p>
          <w:p w:rsidR="00097485" w:rsidRDefault="0009748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tc>
        <w:tc>
          <w:tcPr>
            <w:tcW w:w="6823" w:type="dxa"/>
            <w:gridSpan w:val="5"/>
          </w:tcPr>
          <w:p w:rsidR="00097485" w:rsidRDefault="001713A9">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581211</w:t>
            </w:r>
            <w:r w:rsidR="00A26644">
              <w:rPr>
                <w:rFonts w:ascii="Times New Roman" w:eastAsia="Times New Roman" w:hAnsi="Times New Roman" w:cs="Times New Roman"/>
                <w:sz w:val="24"/>
                <w:szCs w:val="24"/>
              </w:rPr>
              <w:t>,00</w:t>
            </w:r>
            <w:r w:rsidR="00EB0C42">
              <w:rPr>
                <w:rFonts w:ascii="Times New Roman" w:eastAsia="Times New Roman" w:hAnsi="Times New Roman" w:cs="Times New Roman"/>
                <w:sz w:val="24"/>
                <w:szCs w:val="24"/>
              </w:rPr>
              <w:t xml:space="preserve">  включая все налоги и сборы</w:t>
            </w:r>
          </w:p>
        </w:tc>
      </w:tr>
      <w:tr w:rsidR="00097485" w:rsidTr="00EB0C42">
        <w:trPr>
          <w:trHeight w:val="983"/>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w:t>
            </w:r>
            <w:r>
              <w:rPr>
                <w:rFonts w:ascii="Times New Roman" w:eastAsia="Times New Roman" w:hAnsi="Times New Roman" w:cs="Times New Roman"/>
                <w:color w:val="0000FF"/>
                <w:sz w:val="24"/>
                <w:szCs w:val="24"/>
              </w:rPr>
              <w:t xml:space="preserve">Приложением №2 </w:t>
            </w:r>
            <w:r>
              <w:rPr>
                <w:rFonts w:ascii="Times New Roman" w:eastAsia="Times New Roman" w:hAnsi="Times New Roman" w:cs="Times New Roman"/>
                <w:sz w:val="24"/>
                <w:szCs w:val="24"/>
              </w:rPr>
              <w:t>к извещению (Обоснование НМЦД)</w:t>
            </w:r>
          </w:p>
        </w:tc>
      </w:tr>
      <w:tr w:rsidR="00097485" w:rsidTr="00EB0C42">
        <w:trPr>
          <w:trHeight w:val="706"/>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Российский рубль</w:t>
            </w:r>
          </w:p>
          <w:p w:rsidR="00097485" w:rsidRDefault="00097485">
            <w:pPr>
              <w:spacing w:after="0" w:line="240" w:lineRule="auto"/>
              <w:rPr>
                <w:rFonts w:ascii="Times New Roman" w:eastAsia="Times New Roman" w:hAnsi="Times New Roman" w:cs="Times New Roman"/>
                <w:sz w:val="24"/>
                <w:szCs w:val="24"/>
              </w:rPr>
            </w:pPr>
          </w:p>
          <w:p w:rsidR="00097485" w:rsidRDefault="00097485">
            <w:pPr>
              <w:spacing w:after="0" w:line="240" w:lineRule="auto"/>
              <w:rPr>
                <w:rFonts w:ascii="Times New Roman" w:eastAsia="Times New Roman" w:hAnsi="Times New Roman" w:cs="Times New Roman"/>
                <w:sz w:val="24"/>
                <w:szCs w:val="24"/>
              </w:rPr>
            </w:pPr>
          </w:p>
        </w:tc>
      </w:tr>
      <w:tr w:rsidR="00097485" w:rsidTr="00EB0C42">
        <w:trPr>
          <w:trHeight w:val="27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Антидемпинговые меры</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p w:rsidR="00097485" w:rsidRDefault="00097485">
            <w:pPr>
              <w:widowControl w:val="0"/>
              <w:spacing w:after="0" w:line="240" w:lineRule="auto"/>
              <w:jc w:val="both"/>
              <w:rPr>
                <w:rFonts w:ascii="Times New Roman" w:eastAsia="Times New Roman" w:hAnsi="Times New Roman" w:cs="Times New Roman"/>
                <w:sz w:val="24"/>
                <w:szCs w:val="24"/>
              </w:rPr>
            </w:pPr>
          </w:p>
          <w:p w:rsidR="00097485" w:rsidRDefault="00097485" w:rsidP="00862022">
            <w:pPr>
              <w:widowControl w:val="0"/>
              <w:spacing w:after="0" w:line="240" w:lineRule="auto"/>
              <w:jc w:val="both"/>
              <w:rPr>
                <w:rFonts w:ascii="Times New Roman" w:eastAsia="Times New Roman" w:hAnsi="Times New Roman" w:cs="Times New Roman"/>
                <w:color w:val="000000"/>
                <w:sz w:val="24"/>
                <w:szCs w:val="24"/>
              </w:rPr>
            </w:pPr>
          </w:p>
        </w:tc>
      </w:tr>
      <w:tr w:rsidR="00097485" w:rsidTr="00EB0C42">
        <w:trPr>
          <w:trHeight w:val="140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условия и сроки (периоды) поставки товаров или завершения работы либо график оказания услуг</w:t>
            </w:r>
          </w:p>
        </w:tc>
        <w:tc>
          <w:tcPr>
            <w:tcW w:w="6823" w:type="dxa"/>
            <w:gridSpan w:val="5"/>
          </w:tcPr>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color w:val="000000"/>
                <w:sz w:val="24"/>
                <w:szCs w:val="24"/>
              </w:rPr>
              <w:t xml:space="preserve">Место и срок поставки товара </w:t>
            </w:r>
            <w:r>
              <w:rPr>
                <w:rFonts w:ascii="Times New Roman" w:eastAsia="Times New Roman" w:hAnsi="Times New Roman" w:cs="Times New Roman"/>
                <w:color w:val="000000"/>
                <w:sz w:val="24"/>
                <w:szCs w:val="24"/>
                <w:lang w:eastAsia="ar-SA"/>
              </w:rPr>
              <w:t>(выполнения работ, оказания услуг)</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zh-CN" w:bidi="hi-IN"/>
              </w:rPr>
              <w:t>приведены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 xml:space="preserve">Условия </w:t>
            </w:r>
            <w:r>
              <w:rPr>
                <w:rFonts w:ascii="Times New Roman" w:eastAsia="Times New Roman" w:hAnsi="Times New Roman" w:cs="Times New Roman"/>
                <w:color w:val="000000"/>
                <w:sz w:val="24"/>
                <w:szCs w:val="24"/>
              </w:rPr>
              <w:t xml:space="preserve">поставки товара </w:t>
            </w:r>
            <w:r>
              <w:rPr>
                <w:rFonts w:ascii="Times New Roman" w:eastAsia="Times New Roman" w:hAnsi="Times New Roman" w:cs="Times New Roman"/>
                <w:color w:val="000000"/>
                <w:sz w:val="24"/>
                <w:szCs w:val="24"/>
                <w:lang w:eastAsia="ar-SA"/>
              </w:rPr>
              <w:t>(выполнения работ, оказания услуг)</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zh-CN" w:bidi="hi-IN"/>
              </w:rPr>
              <w:t>в соответствии с Техническим заданием (</w:t>
            </w:r>
            <w:r>
              <w:rPr>
                <w:rFonts w:ascii="Times New Roman" w:eastAsia="Times New Roman" w:hAnsi="Times New Roman" w:cs="Times New Roman"/>
                <w:color w:val="0000FF"/>
                <w:sz w:val="24"/>
                <w:szCs w:val="24"/>
                <w:lang w:eastAsia="zh-CN" w:bidi="hi-IN"/>
              </w:rPr>
              <w:t xml:space="preserve">Приложение №1 </w:t>
            </w:r>
            <w:r>
              <w:rPr>
                <w:rFonts w:ascii="Times New Roman" w:eastAsia="Times New Roman" w:hAnsi="Times New Roman" w:cs="Times New Roman"/>
                <w:sz w:val="24"/>
                <w:szCs w:val="24"/>
                <w:lang w:eastAsia="zh-CN" w:bidi="hi-IN"/>
              </w:rPr>
              <w:t>к извещению) и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823" w:type="dxa"/>
            <w:gridSpan w:val="5"/>
          </w:tcPr>
          <w:p w:rsidR="00097485" w:rsidRDefault="00EB0C42">
            <w:pPr>
              <w:jc w:val="both"/>
              <w:rPr>
                <w:rFonts w:ascii="Times New Roman" w:hAnsi="Times New Roman" w:cs="Times New Roman"/>
                <w:sz w:val="24"/>
                <w:szCs w:val="24"/>
              </w:rPr>
            </w:pPr>
            <w:r>
              <w:rPr>
                <w:rFonts w:ascii="Times New Roman" w:hAnsi="Times New Roman" w:cs="Times New Roman"/>
                <w:color w:val="000000"/>
                <w:sz w:val="24"/>
                <w:szCs w:val="24"/>
              </w:rPr>
              <w:t>Оплата производится в соответствии с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r>
              <w:rPr>
                <w:rFonts w:ascii="Times New Roman" w:hAnsi="Times New Roman" w:cs="Times New Roman"/>
                <w:sz w:val="24"/>
                <w:szCs w:val="24"/>
              </w:rPr>
              <w:t>)</w:t>
            </w:r>
          </w:p>
          <w:p w:rsidR="00097485" w:rsidRDefault="00097485">
            <w:pPr>
              <w:spacing w:after="0" w:line="240" w:lineRule="auto"/>
              <w:rPr>
                <w:rFonts w:ascii="Times New Roman" w:eastAsia="Times New Roman" w:hAnsi="Times New Roman" w:cs="Times New Roman"/>
                <w:color w:val="000000"/>
                <w:sz w:val="24"/>
                <w:szCs w:val="24"/>
                <w:lang w:eastAsia="ar-SA"/>
              </w:rPr>
            </w:pP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18</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и (или) в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 «Проект договора»</w:t>
            </w: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Участнику процедуры закупки</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Участвовать в закупке могут любые лица, заинтересованные в предмете закупки.</w:t>
            </w:r>
          </w:p>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w:t>
            </w:r>
            <w:r>
              <w:rPr>
                <w:rFonts w:ascii="Times New Roman" w:eastAsia="Times New Roman" w:hAnsi="Times New Roman" w:cs="Times New Roman"/>
                <w:sz w:val="24"/>
                <w:szCs w:val="24"/>
              </w:rPr>
              <w:lastRenderedPageBreak/>
              <w:t>(подрядчика,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Декларация о соответствии обязательным требованиям участника закупки, установлена в форме котировочной заявки </w:t>
            </w:r>
            <w:r>
              <w:rPr>
                <w:rFonts w:ascii="Times New Roman" w:eastAsia="Times New Roman" w:hAnsi="Times New Roman" w:cs="Times New Roman"/>
                <w:sz w:val="24"/>
                <w:szCs w:val="24"/>
                <w:lang w:eastAsia="ar-SA"/>
              </w:rPr>
              <w:t>(</w:t>
            </w:r>
            <w:r>
              <w:rPr>
                <w:rFonts w:ascii="Times New Roman" w:eastAsia="Times New Roman" w:hAnsi="Times New Roman" w:cs="Times New Roman"/>
                <w:color w:val="0000FF"/>
                <w:sz w:val="24"/>
                <w:szCs w:val="24"/>
                <w:lang w:eastAsia="ar-SA"/>
              </w:rPr>
              <w:t>Приложение №4</w:t>
            </w:r>
            <w:r>
              <w:rPr>
                <w:rFonts w:ascii="Times New Roman" w:eastAsia="Times New Roman" w:hAnsi="Times New Roman" w:cs="Times New Roman"/>
                <w:sz w:val="24"/>
                <w:szCs w:val="24"/>
                <w:lang w:eastAsia="ar-SA"/>
              </w:rPr>
              <w:t>).</w:t>
            </w:r>
          </w:p>
        </w:tc>
      </w:tr>
      <w:tr w:rsidR="00097485">
        <w:trPr>
          <w:trHeight w:val="405"/>
        </w:trPr>
        <w:tc>
          <w:tcPr>
            <w:tcW w:w="11057" w:type="dxa"/>
            <w:gridSpan w:val="7"/>
          </w:tcPr>
          <w:p w:rsidR="00097485" w:rsidRDefault="00EB0C42">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p w:rsidR="00097485" w:rsidRDefault="00097485" w:rsidP="000063D9">
            <w:pPr>
              <w:widowControl w:val="0"/>
              <w:spacing w:after="0" w:line="240" w:lineRule="auto"/>
              <w:jc w:val="both"/>
              <w:rPr>
                <w:rFonts w:ascii="Times New Roman" w:eastAsia="Times New Roman" w:hAnsi="Times New Roman" w:cs="Times New Roman"/>
                <w:b/>
                <w:bCs/>
                <w:color w:val="0000FF"/>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w:t>
            </w:r>
          </w:p>
        </w:tc>
        <w:tc>
          <w:tcPr>
            <w:tcW w:w="7267" w:type="dxa"/>
            <w:gridSpan w:val="3"/>
          </w:tcPr>
          <w:p w:rsidR="00097485" w:rsidRDefault="00824309">
            <w:pPr>
              <w:tabs>
                <w:tab w:val="left" w:pos="540"/>
                <w:tab w:val="left" w:pos="900"/>
              </w:tabs>
              <w:spacing w:after="0" w:line="240" w:lineRule="auto"/>
              <w:jc w:val="both"/>
              <w:rPr>
                <w:rFonts w:ascii="Times New Roman" w:eastAsia="Times New Roman" w:hAnsi="Times New Roman" w:cs="Times New Roman"/>
                <w:sz w:val="24"/>
                <w:szCs w:val="24"/>
              </w:rPr>
            </w:pPr>
            <w:r>
              <w:t xml:space="preserve">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19.2</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19.3</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w:t>
            </w:r>
            <w:proofErr w:type="spellStart"/>
            <w:r>
              <w:t>неприостановление</w:t>
            </w:r>
            <w:proofErr w:type="spellEnd"/>
            <w:r>
              <w:t xml:space="preserve"> деятельности участника закупки в порядке, предусмотренном B Кодексом Российской Федерации об административных правонарушениях;</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19.4</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законодательством Российской Федерации о налогах и сборах) за прошедший календарный год, 24 C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19.5</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19.6</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19.7</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19.8</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19.9</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Calibri" w:hAnsi="Times New Roman" w:cs="Times New Roman"/>
                <w:sz w:val="24"/>
                <w:szCs w:val="24"/>
              </w:rPr>
            </w:pPr>
            <w:r>
              <w:t>отсутствие сведений об участнике закупки в реестре недобросовестных поставщиков, предусмотренном Законом № 223-ФЗ;</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19.10</w:t>
            </w:r>
          </w:p>
        </w:tc>
        <w:tc>
          <w:tcPr>
            <w:tcW w:w="7267" w:type="dxa"/>
            <w:gridSpan w:val="3"/>
          </w:tcPr>
          <w:p w:rsidR="00097485" w:rsidRDefault="00824309">
            <w:pPr>
              <w:tabs>
                <w:tab w:val="left" w:pos="540"/>
                <w:tab w:val="left" w:pos="900"/>
              </w:tabs>
              <w:spacing w:after="0" w:line="240" w:lineRule="auto"/>
              <w:jc w:val="both"/>
              <w:rPr>
                <w:rFonts w:ascii="Times New Roman" w:eastAsia="Times New Roman" w:hAnsi="Times New Roman" w:cs="Times New Roman"/>
                <w:sz w:val="24"/>
                <w:szCs w:val="24"/>
              </w:rPr>
            </w:pPr>
            <w: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824309" w:rsidTr="00EB0C42">
        <w:trPr>
          <w:trHeight w:val="557"/>
        </w:trPr>
        <w:tc>
          <w:tcPr>
            <w:tcW w:w="838" w:type="dxa"/>
          </w:tcPr>
          <w:p w:rsidR="00824309" w:rsidRDefault="000063D9">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19.11</w:t>
            </w:r>
          </w:p>
        </w:tc>
        <w:tc>
          <w:tcPr>
            <w:tcW w:w="7267" w:type="dxa"/>
            <w:gridSpan w:val="3"/>
          </w:tcPr>
          <w:p w:rsidR="00824309" w:rsidRDefault="000063D9">
            <w:pPr>
              <w:tabs>
                <w:tab w:val="left" w:pos="540"/>
                <w:tab w:val="left" w:pos="900"/>
              </w:tabs>
              <w:spacing w:after="0" w:line="240" w:lineRule="auto"/>
              <w:jc w:val="both"/>
            </w:pPr>
            <w:r>
              <w:t>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25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tc>
        <w:tc>
          <w:tcPr>
            <w:tcW w:w="2952" w:type="dxa"/>
            <w:gridSpan w:val="3"/>
          </w:tcPr>
          <w:p w:rsidR="0032163F" w:rsidRDefault="0032163F" w:rsidP="0032163F">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824309" w:rsidRDefault="00824309">
            <w:pPr>
              <w:tabs>
                <w:tab w:val="left" w:pos="540"/>
                <w:tab w:val="left" w:pos="900"/>
              </w:tabs>
              <w:spacing w:after="0" w:line="240" w:lineRule="auto"/>
              <w:jc w:val="both"/>
              <w:rPr>
                <w:rFonts w:ascii="Times New Roman" w:eastAsia="Times New Roman" w:hAnsi="Times New Roman" w:cs="Times New Roman"/>
                <w:color w:val="FF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19.11</w:t>
            </w:r>
          </w:p>
        </w:tc>
        <w:tc>
          <w:tcPr>
            <w:tcW w:w="7267"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w:t>
            </w:r>
            <w:r>
              <w:rPr>
                <w:rFonts w:ascii="Times New Roman" w:eastAsia="Times New Roman" w:hAnsi="Times New Roman" w:cs="Times New Roman"/>
                <w:sz w:val="24"/>
                <w:szCs w:val="24"/>
              </w:rPr>
              <w:lastRenderedPageBreak/>
              <w:t>и международных организаций», либо являться организацией, находящейся под контролем таких лиц</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61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19.12</w:t>
            </w:r>
          </w:p>
        </w:tc>
        <w:tc>
          <w:tcPr>
            <w:tcW w:w="7267"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w:t>
            </w:r>
          </w:p>
        </w:tc>
        <w:tc>
          <w:tcPr>
            <w:tcW w:w="10219" w:type="dxa"/>
            <w:gridSpan w:val="6"/>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Информация о предоставлении национального режима, </w:t>
            </w:r>
            <w:r>
              <w:rPr>
                <w:rFonts w:ascii="Times New Roman" w:hAnsi="Times New Roman" w:cs="Times New Roman"/>
                <w:b/>
                <w:bCs/>
                <w:color w:val="000000"/>
                <w:sz w:val="24"/>
                <w:szCs w:val="24"/>
                <w:lang w:eastAsia="ru-RU"/>
              </w:rPr>
              <w:t>за исключением</w:t>
            </w:r>
            <w:r>
              <w:rPr>
                <w:rFonts w:ascii="Times New Roman" w:hAnsi="Times New Roman" w:cs="Times New Roman"/>
                <w:color w:val="000000"/>
                <w:sz w:val="24"/>
                <w:szCs w:val="24"/>
                <w:lang w:eastAsia="ru-RU"/>
              </w:rPr>
              <w:t xml:space="preserve"> случаев принятия ПП РФ от 23.12.2024 № 1875 </w:t>
            </w:r>
            <w:r>
              <w:rPr>
                <w:rFonts w:ascii="Times New Roman" w:hAnsi="Times New Roman" w:cs="Times New Roman"/>
                <w:b/>
                <w:bCs/>
                <w:color w:val="000000"/>
                <w:sz w:val="24"/>
                <w:szCs w:val="24"/>
                <w:lang w:eastAsia="ru-RU"/>
              </w:rPr>
              <w:t>мер</w:t>
            </w:r>
            <w:r>
              <w:rPr>
                <w:rFonts w:ascii="Times New Roman" w:hAnsi="Times New Roman" w:cs="Times New Roman"/>
                <w:color w:val="000000"/>
                <w:sz w:val="24"/>
                <w:szCs w:val="24"/>
                <w:lang w:eastAsia="ru-RU"/>
              </w:rPr>
              <w:t>, предусмотренных пунктом 1 части 2 статьи ст. 3.1-4 Закона</w:t>
            </w:r>
            <w:r>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p>
        </w:tc>
        <w:tc>
          <w:tcPr>
            <w:tcW w:w="10219" w:type="dxa"/>
            <w:gridSpan w:val="6"/>
          </w:tcPr>
          <w:p w:rsidR="00097485" w:rsidRDefault="00EB0C42">
            <w:pPr>
              <w:spacing w:after="0" w:line="240" w:lineRule="auto"/>
              <w:jc w:val="both"/>
              <w:rPr>
                <w:rFonts w:ascii="Times New Roman" w:hAnsi="Times New Roman"/>
                <w:color w:val="000000"/>
                <w:sz w:val="24"/>
                <w:szCs w:val="24"/>
                <w:lang w:eastAsia="ru-RU"/>
              </w:rPr>
            </w:pPr>
            <w:r>
              <w:rPr>
                <w:rFonts w:ascii="Times New Roman" w:hAnsi="Times New Roman" w:cs="Times New Roman"/>
                <w:color w:val="000000"/>
                <w:sz w:val="24"/>
                <w:szCs w:val="24"/>
                <w:lang w:eastAsia="ru-RU"/>
              </w:rPr>
              <w:t xml:space="preserve">При проведении закупки заказчик предоставляет установленный ст. 3.1-4 </w:t>
            </w:r>
            <w:r>
              <w:rPr>
                <w:rFonts w:ascii="Times New Roman" w:eastAsia="Times New Roman" w:hAnsi="Times New Roman" w:cs="Times New Roman"/>
                <w:sz w:val="24"/>
                <w:szCs w:val="24"/>
              </w:rPr>
              <w:t>Закона № 223-ФЗ</w:t>
            </w:r>
            <w:r>
              <w:rPr>
                <w:rFonts w:ascii="Times New Roman" w:hAnsi="Times New Roman" w:cs="Times New Roman"/>
                <w:color w:val="000000"/>
                <w:sz w:val="24"/>
                <w:szCs w:val="24"/>
                <w:lang w:eastAsia="ru-RU"/>
              </w:rPr>
              <w:t xml:space="preserve"> </w:t>
            </w:r>
            <w:r>
              <w:rPr>
                <w:rFonts w:ascii="Times New Roman" w:hAnsi="Times New Roman" w:cs="Times New Roman"/>
                <w:b/>
                <w:bCs/>
                <w:color w:val="000000"/>
                <w:sz w:val="24"/>
                <w:szCs w:val="24"/>
                <w:lang w:eastAsia="ru-RU"/>
              </w:rPr>
              <w:t>национальный режим</w:t>
            </w:r>
            <w:r>
              <w:rPr>
                <w:rFonts w:ascii="Times New Roman" w:hAnsi="Times New Roman" w:cs="Times New Roman"/>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Pr>
                <w:rFonts w:ascii="Times New Roman" w:hAnsi="Times New Roman" w:cs="Times New Roman"/>
                <w:b/>
                <w:bCs/>
                <w:color w:val="000000"/>
                <w:sz w:val="24"/>
                <w:szCs w:val="24"/>
                <w:lang w:eastAsia="ru-RU"/>
              </w:rPr>
              <w:t>равные условия</w:t>
            </w:r>
            <w:r>
              <w:rPr>
                <w:rFonts w:ascii="Times New Roman" w:hAnsi="Times New Roman" w:cs="Times New Roman"/>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Pr>
                <w:rFonts w:ascii="Times New Roman" w:hAnsi="Times New Roman" w:cs="Times New Roman"/>
                <w:b/>
                <w:bCs/>
                <w:color w:val="000000"/>
                <w:sz w:val="24"/>
                <w:szCs w:val="24"/>
                <w:lang w:eastAsia="ru-RU"/>
              </w:rPr>
              <w:t>за исключением</w:t>
            </w:r>
            <w:r>
              <w:rPr>
                <w:rFonts w:ascii="Times New Roman" w:hAnsi="Times New Roman" w:cs="Times New Roman"/>
                <w:color w:val="000000"/>
                <w:sz w:val="24"/>
                <w:szCs w:val="24"/>
                <w:lang w:eastAsia="ru-RU"/>
              </w:rPr>
              <w:t xml:space="preserve"> случаев принятия ПП РФ от 23.12.2024 № 1875 </w:t>
            </w:r>
            <w:r>
              <w:rPr>
                <w:rFonts w:ascii="Times New Roman" w:hAnsi="Times New Roman" w:cs="Times New Roman"/>
                <w:b/>
                <w:bCs/>
                <w:color w:val="000000"/>
                <w:sz w:val="24"/>
                <w:szCs w:val="24"/>
                <w:lang w:eastAsia="ru-RU"/>
              </w:rPr>
              <w:t>мер</w:t>
            </w:r>
            <w:r>
              <w:rPr>
                <w:rFonts w:ascii="Times New Roman" w:hAnsi="Times New Roman" w:cs="Times New Roman"/>
                <w:color w:val="000000"/>
                <w:sz w:val="24"/>
                <w:szCs w:val="24"/>
                <w:lang w:eastAsia="ru-RU"/>
              </w:rPr>
              <w:t xml:space="preserve">, предусмотренных пунктом 1 части 2 статьи ст. 3.1-4 </w:t>
            </w:r>
            <w:r>
              <w:rPr>
                <w:rFonts w:ascii="Times New Roman" w:eastAsia="Times New Roman" w:hAnsi="Times New Roman" w:cs="Times New Roman"/>
                <w:sz w:val="24"/>
                <w:szCs w:val="24"/>
              </w:rPr>
              <w:t>Закона № 223-ФЗ, а именно:</w:t>
            </w:r>
          </w:p>
        </w:tc>
      </w:tr>
      <w:tr w:rsidR="00097485">
        <w:trPr>
          <w:trHeight w:val="415"/>
        </w:trPr>
        <w:tc>
          <w:tcPr>
            <w:tcW w:w="11057" w:type="dxa"/>
            <w:gridSpan w:val="7"/>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618"/>
              <w:gridCol w:w="2767"/>
              <w:gridCol w:w="1522"/>
              <w:gridCol w:w="1970"/>
              <w:gridCol w:w="2392"/>
            </w:tblGrid>
            <w:tr w:rsidR="00097485">
              <w:trPr>
                <w:trHeight w:val="348"/>
              </w:trPr>
              <w:tc>
                <w:tcPr>
                  <w:tcW w:w="289"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 п/п</w:t>
                  </w:r>
                </w:p>
              </w:tc>
              <w:tc>
                <w:tcPr>
                  <w:tcW w:w="599"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Код</w:t>
                  </w:r>
                  <w:proofErr w:type="spellEnd"/>
                </w:p>
              </w:tc>
              <w:tc>
                <w:tcPr>
                  <w:tcW w:w="1306"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Наименование</w:t>
                  </w:r>
                  <w:proofErr w:type="spellEnd"/>
                </w:p>
              </w:tc>
              <w:tc>
                <w:tcPr>
                  <w:tcW w:w="2803" w:type="pct"/>
                  <w:gridSpan w:val="3"/>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Национальный</w:t>
                  </w:r>
                  <w:proofErr w:type="spellEnd"/>
                  <w:r>
                    <w:rPr>
                      <w:rFonts w:ascii="Times New Roman" w:eastAsia="SimSun" w:hAnsi="Times New Roman" w:cs="Times New Roman"/>
                      <w:b/>
                      <w:bCs/>
                      <w:color w:val="000000"/>
                      <w:sz w:val="20"/>
                      <w:szCs w:val="20"/>
                      <w:highlight w:val="yellow"/>
                      <w:lang w:val="en-US" w:eastAsia="zh-CN" w:bidi="ar"/>
                    </w:rPr>
                    <w:t xml:space="preserve"> </w:t>
                  </w:r>
                  <w:proofErr w:type="spellStart"/>
                  <w:r>
                    <w:rPr>
                      <w:rFonts w:ascii="Times New Roman" w:eastAsia="SimSun" w:hAnsi="Times New Roman" w:cs="Times New Roman"/>
                      <w:b/>
                      <w:bCs/>
                      <w:color w:val="000000"/>
                      <w:sz w:val="20"/>
                      <w:szCs w:val="20"/>
                      <w:highlight w:val="yellow"/>
                      <w:lang w:val="en-US" w:eastAsia="zh-CN" w:bidi="ar"/>
                    </w:rPr>
                    <w:t>режим</w:t>
                  </w:r>
                  <w:proofErr w:type="spellEnd"/>
                </w:p>
              </w:tc>
            </w:tr>
            <w:tr w:rsidR="00097485">
              <w:trPr>
                <w:trHeight w:val="348"/>
              </w:trPr>
              <w:tc>
                <w:tcPr>
                  <w:tcW w:w="289"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599"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1306"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732"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Запрет</w:t>
                  </w:r>
                  <w:proofErr w:type="spellEnd"/>
                  <w:r>
                    <w:rPr>
                      <w:rFonts w:ascii="Times New Roman" w:eastAsia="SimSun" w:hAnsi="Times New Roman" w:cs="Times New Roman"/>
                      <w:b/>
                      <w:bCs/>
                      <w:color w:val="000000"/>
                      <w:sz w:val="20"/>
                      <w:szCs w:val="20"/>
                      <w:highlight w:val="yellow"/>
                      <w:lang w:val="en-US" w:eastAsia="zh-CN" w:bidi="ar"/>
                    </w:rPr>
                    <w:t>)</w:t>
                  </w:r>
                </w:p>
              </w:tc>
              <w:tc>
                <w:tcPr>
                  <w:tcW w:w="938"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Ограничение</w:t>
                  </w:r>
                  <w:proofErr w:type="spellEnd"/>
                  <w:r>
                    <w:rPr>
                      <w:rFonts w:ascii="Times New Roman" w:eastAsia="SimSun" w:hAnsi="Times New Roman" w:cs="Times New Roman"/>
                      <w:b/>
                      <w:bCs/>
                      <w:color w:val="000000"/>
                      <w:sz w:val="20"/>
                      <w:szCs w:val="20"/>
                      <w:highlight w:val="yellow"/>
                      <w:lang w:val="en-US" w:eastAsia="zh-CN" w:bidi="ar"/>
                    </w:rPr>
                    <w:t>)</w:t>
                  </w:r>
                </w:p>
              </w:tc>
              <w:tc>
                <w:tcPr>
                  <w:tcW w:w="1133"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Преимущество</w:t>
                  </w:r>
                  <w:proofErr w:type="spellEnd"/>
                  <w:r>
                    <w:rPr>
                      <w:rFonts w:ascii="Times New Roman" w:eastAsia="SimSun" w:hAnsi="Times New Roman" w:cs="Times New Roman"/>
                      <w:b/>
                      <w:bCs/>
                      <w:color w:val="000000"/>
                      <w:sz w:val="20"/>
                      <w:szCs w:val="20"/>
                      <w:highlight w:val="yellow"/>
                      <w:lang w:val="en-US" w:eastAsia="zh-CN" w:bidi="ar"/>
                    </w:rPr>
                    <w:t>)</w:t>
                  </w: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1</w:t>
                  </w:r>
                </w:p>
              </w:tc>
              <w:tc>
                <w:tcPr>
                  <w:tcW w:w="599" w:type="pct"/>
                  <w:shd w:val="clear" w:color="auto" w:fill="auto"/>
                </w:tcPr>
                <w:p w:rsidR="00611BAC" w:rsidRDefault="00611BAC" w:rsidP="00611BAC">
                  <w:pPr>
                    <w:pStyle w:val="10"/>
                    <w:shd w:val="clear" w:color="auto" w:fill="FFFFFF"/>
                    <w:textAlignment w:val="bottom"/>
                    <w:rPr>
                      <w:rFonts w:ascii="Arial" w:hAnsi="Arial" w:cs="Arial"/>
                      <w:color w:val="091E42"/>
                      <w:sz w:val="48"/>
                      <w:szCs w:val="48"/>
                    </w:rPr>
                  </w:pPr>
                  <w:r>
                    <w:rPr>
                      <w:rFonts w:ascii="Arial" w:hAnsi="Arial" w:cs="Arial"/>
                      <w:b/>
                      <w:bCs/>
                      <w:color w:val="091E42"/>
                    </w:rPr>
                    <w:t>20.41.20.120</w:t>
                  </w:r>
                </w:p>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611BAC">
                  <w:pPr>
                    <w:rPr>
                      <w:rFonts w:ascii="Times New Roman" w:hAnsi="Times New Roman" w:cs="Times New Roman"/>
                      <w:color w:val="000000"/>
                      <w:sz w:val="20"/>
                      <w:szCs w:val="20"/>
                      <w:highlight w:val="yellow"/>
                    </w:rPr>
                  </w:pPr>
                  <w:proofErr w:type="spellStart"/>
                  <w:r w:rsidRPr="00031F14">
                    <w:rPr>
                      <w:color w:val="000000"/>
                    </w:rPr>
                    <w:t>Флокулянт</w:t>
                  </w:r>
                  <w:proofErr w:type="spellEnd"/>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611BAC">
                  <w:pPr>
                    <w:rPr>
                      <w:rFonts w:ascii="Times New Roman" w:hAnsi="Times New Roman" w:cs="Times New Roman"/>
                      <w:color w:val="000000"/>
                      <w:sz w:val="20"/>
                      <w:szCs w:val="20"/>
                      <w:highlight w:val="yellow"/>
                    </w:rPr>
                  </w:pPr>
                  <w:r>
                    <w:rPr>
                      <w:rFonts w:ascii="Times New Roman" w:hAnsi="Times New Roman" w:cs="Times New Roman"/>
                      <w:color w:val="000000"/>
                      <w:sz w:val="20"/>
                      <w:szCs w:val="20"/>
                      <w:highlight w:val="yellow"/>
                    </w:rPr>
                    <w:t>х</w:t>
                  </w: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2</w:t>
                  </w:r>
                </w:p>
              </w:tc>
              <w:tc>
                <w:tcPr>
                  <w:tcW w:w="599" w:type="pct"/>
                  <w:shd w:val="clear" w:color="auto" w:fill="auto"/>
                </w:tcPr>
                <w:p w:rsidR="00611BAC" w:rsidRDefault="00611BAC" w:rsidP="00611BAC">
                  <w:pPr>
                    <w:pStyle w:val="10"/>
                    <w:shd w:val="clear" w:color="auto" w:fill="FFFFFF"/>
                    <w:textAlignment w:val="bottom"/>
                    <w:rPr>
                      <w:rFonts w:ascii="Arial" w:hAnsi="Arial" w:cs="Arial"/>
                      <w:color w:val="091E42"/>
                      <w:sz w:val="48"/>
                      <w:szCs w:val="48"/>
                    </w:rPr>
                  </w:pPr>
                  <w:r>
                    <w:rPr>
                      <w:rFonts w:ascii="Arial" w:hAnsi="Arial" w:cs="Arial"/>
                      <w:b/>
                      <w:bCs/>
                      <w:color w:val="091E42"/>
                    </w:rPr>
                    <w:t>20.13.32.110</w:t>
                  </w:r>
                </w:p>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611BAC">
                  <w:pPr>
                    <w:rPr>
                      <w:rFonts w:ascii="Times New Roman" w:hAnsi="Times New Roman" w:cs="Times New Roman"/>
                      <w:color w:val="000000"/>
                      <w:sz w:val="20"/>
                      <w:szCs w:val="20"/>
                      <w:highlight w:val="yellow"/>
                    </w:rPr>
                  </w:pPr>
                  <w:r w:rsidRPr="00031F14">
                    <w:rPr>
                      <w:color w:val="000000"/>
                    </w:rPr>
                    <w:t>Кальция гипохлорит нейтральный</w:t>
                  </w: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611BAC">
                  <w:pPr>
                    <w:rPr>
                      <w:rFonts w:ascii="Times New Roman" w:hAnsi="Times New Roman" w:cs="Times New Roman"/>
                      <w:color w:val="000000"/>
                      <w:sz w:val="20"/>
                      <w:szCs w:val="20"/>
                      <w:highlight w:val="yellow"/>
                    </w:rPr>
                  </w:pPr>
                  <w:r>
                    <w:rPr>
                      <w:rFonts w:ascii="Times New Roman" w:hAnsi="Times New Roman" w:cs="Times New Roman"/>
                      <w:color w:val="000000"/>
                      <w:sz w:val="20"/>
                      <w:szCs w:val="20"/>
                      <w:highlight w:val="yellow"/>
                    </w:rPr>
                    <w:t>х</w:t>
                  </w: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3</w:t>
                  </w:r>
                </w:p>
              </w:tc>
              <w:tc>
                <w:tcPr>
                  <w:tcW w:w="599" w:type="pct"/>
                  <w:shd w:val="clear" w:color="auto" w:fill="auto"/>
                </w:tcPr>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097485">
                  <w:pPr>
                    <w:rPr>
                      <w:rFonts w:ascii="Times New Roman" w:hAnsi="Times New Roman" w:cs="Times New Roman"/>
                      <w:color w:val="000000"/>
                      <w:sz w:val="20"/>
                      <w:szCs w:val="20"/>
                      <w:highlight w:val="yellow"/>
                    </w:rPr>
                  </w:pP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4</w:t>
                  </w:r>
                </w:p>
              </w:tc>
              <w:tc>
                <w:tcPr>
                  <w:tcW w:w="599" w:type="pct"/>
                  <w:shd w:val="clear" w:color="auto" w:fill="auto"/>
                </w:tcPr>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097485">
                  <w:pPr>
                    <w:rPr>
                      <w:rFonts w:ascii="Times New Roman" w:hAnsi="Times New Roman" w:cs="Times New Roman"/>
                      <w:color w:val="000000"/>
                      <w:sz w:val="20"/>
                      <w:szCs w:val="20"/>
                      <w:highlight w:val="yellow"/>
                    </w:rPr>
                  </w:pP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5</w:t>
                  </w:r>
                </w:p>
              </w:tc>
              <w:tc>
                <w:tcPr>
                  <w:tcW w:w="599" w:type="pct"/>
                  <w:shd w:val="clear" w:color="auto" w:fill="auto"/>
                </w:tcPr>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097485">
                  <w:pPr>
                    <w:rPr>
                      <w:rFonts w:ascii="Times New Roman" w:hAnsi="Times New Roman" w:cs="Times New Roman"/>
                      <w:color w:val="000000"/>
                      <w:sz w:val="20"/>
                      <w:szCs w:val="20"/>
                      <w:highlight w:val="yellow"/>
                    </w:rPr>
                  </w:pP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bl>
          <w:p w:rsidR="00097485" w:rsidRDefault="00097485">
            <w:pPr>
              <w:spacing w:after="0" w:line="240" w:lineRule="auto"/>
              <w:jc w:val="both"/>
              <w:rPr>
                <w:rFonts w:ascii="Times New Roman" w:eastAsia="Times New Roman" w:hAnsi="Times New Roman" w:cs="Times New Roman"/>
                <w:sz w:val="24"/>
                <w:szCs w:val="24"/>
              </w:rPr>
            </w:pPr>
          </w:p>
        </w:tc>
      </w:tr>
      <w:tr w:rsidR="00097485">
        <w:trPr>
          <w:trHeight w:val="415"/>
        </w:trPr>
        <w:tc>
          <w:tcPr>
            <w:tcW w:w="11057" w:type="dxa"/>
            <w:gridSpan w:val="7"/>
          </w:tcPr>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t xml:space="preserve"> </w:t>
            </w:r>
            <w:r>
              <w:rPr>
                <w:rFonts w:ascii="Times New Roman" w:eastAsia="Arial" w:hAnsi="Times New Roman" w:cs="Times New Roman"/>
                <w:sz w:val="24"/>
                <w:szCs w:val="24"/>
                <w:lang w:eastAsia="ar-SA"/>
              </w:rPr>
              <w:t>в части вышеприведенных мер, является:</w:t>
            </w:r>
          </w:p>
          <w:tbl>
            <w:tblPr>
              <w:tblStyle w:val="afff2"/>
              <w:tblW w:w="0" w:type="auto"/>
              <w:tblLook w:val="04A0" w:firstRow="1" w:lastRow="0" w:firstColumn="1" w:lastColumn="0" w:noHBand="0" w:noVBand="1"/>
            </w:tblPr>
            <w:tblGrid>
              <w:gridCol w:w="5272"/>
              <w:gridCol w:w="5102"/>
            </w:tblGrid>
            <w:tr w:rsidR="00097485">
              <w:tc>
                <w:tcPr>
                  <w:tcW w:w="5272"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455992063"/>
                      <w14:checkbox>
                        <w14:checked w14:val="1"/>
                        <w14:checkedState w14:val="2612" w14:font="MS Gothic"/>
                        <w14:uncheckedState w14:val="2610" w14:font="MS Gothic"/>
                      </w14:checkbox>
                    </w:sdtPr>
                    <w:sdtEndPr/>
                    <w:sdtContent>
                      <w:r w:rsidR="00611BAC">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номер реестровой записи</w:t>
                  </w:r>
                </w:p>
              </w:tc>
              <w:tc>
                <w:tcPr>
                  <w:tcW w:w="5102"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827584511"/>
                      <w14:checkbox>
                        <w14:checked w14:val="1"/>
                        <w14:checkedState w14:val="2612" w14:font="MS Gothic"/>
                        <w14:uncheckedState w14:val="2610" w14:font="MS Gothic"/>
                      </w14:checkbox>
                    </w:sdtPr>
                    <w:sdtEndPr/>
                    <w:sdtContent>
                      <w:r w:rsidR="00611BAC">
                        <w:rPr>
                          <w:rFonts w:ascii="MS Gothic" w:eastAsia="MS Gothic" w:hAnsi="MS Gothic" w:cs="Times New Roman" w:hint="eastAsia"/>
                          <w:sz w:val="24"/>
                          <w:szCs w:val="24"/>
                          <w:lang w:eastAsia="ar-SA"/>
                        </w:rPr>
                        <w:t>☒</w:t>
                      </w:r>
                    </w:sdtContent>
                  </w:sdt>
                  <w:r w:rsidR="00EB0C42">
                    <w:rPr>
                      <w:sz w:val="24"/>
                      <w:szCs w:val="24"/>
                    </w:rPr>
                    <w:t xml:space="preserve"> </w:t>
                  </w:r>
                  <w:r w:rsidR="00EB0C42">
                    <w:rPr>
                      <w:rFonts w:ascii="Times New Roman" w:eastAsia="Arial" w:hAnsi="Times New Roman" w:cs="Times New Roman"/>
                      <w:sz w:val="24"/>
                      <w:szCs w:val="24"/>
                      <w:lang w:eastAsia="ar-SA"/>
                    </w:rPr>
                    <w:t>из российского (евразийского) реестра промышленной продукции</w:t>
                  </w:r>
                </w:p>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912897237"/>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sz w:val="24"/>
                      <w:szCs w:val="24"/>
                    </w:rPr>
                    <w:t xml:space="preserve"> </w:t>
                  </w:r>
                  <w:r w:rsidR="00EB0C42">
                    <w:rPr>
                      <w:rFonts w:ascii="Times New Roman" w:eastAsia="Arial" w:hAnsi="Times New Roman" w:cs="Times New Roman"/>
                      <w:sz w:val="24"/>
                      <w:szCs w:val="24"/>
                      <w:lang w:eastAsia="ar-SA"/>
                    </w:rPr>
                    <w:t>из реестра российского (евразийского) программного обеспечения</w:t>
                  </w:r>
                </w:p>
              </w:tc>
            </w:tr>
            <w:tr w:rsidR="00097485">
              <w:tc>
                <w:tcPr>
                  <w:tcW w:w="5272"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392318458"/>
                      <w14:checkbox>
                        <w14:checked w14:val="0"/>
                        <w14:checkedState w14:val="2612" w14:font="MS Gothic"/>
                        <w14:uncheckedState w14:val="2610" w14:font="MS Gothic"/>
                      </w14:checkbox>
                    </w:sdtPr>
                    <w:sdtEndPr/>
                    <w:sdtContent>
                      <w:r w:rsidR="00611BAC">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наименование страны происхождения </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740491668"/>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EB0C42">
                  <w:pPr>
                    <w:pStyle w:val="afff4"/>
                    <w:ind w:left="-79"/>
                    <w:jc w:val="both"/>
                    <w:rPr>
                      <w:rFonts w:eastAsia="Arial"/>
                      <w:b/>
                      <w:color w:val="FF0000"/>
                      <w:sz w:val="20"/>
                      <w:szCs w:val="20"/>
                      <w:lang w:eastAsia="ar-SA"/>
                    </w:rPr>
                  </w:pPr>
                  <w:r>
                    <w:rPr>
                      <w:rFonts w:ascii="MS Gothic" w:eastAsia="MS Gothic" w:hAnsi="MS Gothic" w:cs="Times New Roman"/>
                      <w:lang w:eastAsia="ar-SA"/>
                    </w:rPr>
                    <w:t xml:space="preserve"> </w:t>
                  </w:r>
                  <w:sdt>
                    <w:sdtPr>
                      <w:rPr>
                        <w:rFonts w:ascii="MS Gothic" w:eastAsia="MS Gothic" w:hAnsi="MS Gothic" w:cs="Times New Roman" w:hint="eastAsia"/>
                        <w:lang w:eastAsia="ar-SA"/>
                      </w:rPr>
                      <w:id w:val="-1966336090"/>
                      <w14:checkbox>
                        <w14:checked w14:val="0"/>
                        <w14:checkedState w14:val="2612" w14:font="MS Gothic"/>
                        <w14:uncheckedState w14:val="2610" w14:font="MS Gothic"/>
                      </w14:checkbox>
                    </w:sdtPr>
                    <w:sdtEndPr/>
                    <w:sdtContent>
                      <w:r>
                        <w:rPr>
                          <w:rFonts w:ascii="MS Gothic" w:eastAsia="MS Gothic" w:hAnsi="MS Gothic" w:cs="Times New Roman" w:hint="eastAsia"/>
                          <w:lang w:eastAsia="ar-SA"/>
                        </w:rPr>
                        <w:t>☐</w:t>
                      </w:r>
                    </w:sdtContent>
                  </w:sdt>
                  <w:r>
                    <w:rPr>
                      <w:rFonts w:ascii="MS Gothic" w:eastAsia="MS Gothic" w:hAnsi="MS Gothic" w:cs="Times New Roman" w:hint="cs"/>
                      <w:cs/>
                      <w:lang w:eastAsia="ar-SA"/>
                    </w:rPr>
                    <w:t xml:space="preserve"> </w:t>
                  </w:r>
                  <w:r>
                    <w:rPr>
                      <w:rFonts w:eastAsia="Arial" w:cs="Times New Roman"/>
                      <w:lang w:eastAsia="ar-SA"/>
                    </w:rPr>
                    <w:t xml:space="preserve">сертификат о происхождении товара </w:t>
                  </w:r>
                  <w:r>
                    <w:rPr>
                      <w:rFonts w:eastAsia="Arial" w:cs="Times New Roman"/>
                      <w:lang w:eastAsia="ar-SA"/>
                    </w:rPr>
                    <w:br/>
                    <w:t>(СТ-1)</w:t>
                  </w:r>
                </w:p>
                <w:p w:rsidR="00097485" w:rsidRDefault="00097485">
                  <w:pPr>
                    <w:spacing w:after="0" w:line="240" w:lineRule="auto"/>
                    <w:jc w:val="both"/>
                    <w:rPr>
                      <w:rFonts w:ascii="Times New Roman" w:eastAsia="Arial" w:hAnsi="Times New Roman" w:cs="Times New Roman"/>
                      <w:sz w:val="24"/>
                      <w:szCs w:val="24"/>
                      <w:lang w:eastAsia="ar-SA"/>
                    </w:rPr>
                  </w:pP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реквизиты (дата и номер) документа о соответствии производства </w:t>
                  </w:r>
                  <w:proofErr w:type="spellStart"/>
                  <w:r>
                    <w:rPr>
                      <w:rFonts w:ascii="Times New Roman" w:eastAsia="Arial" w:hAnsi="Times New Roman" w:cs="Times New Roman"/>
                      <w:sz w:val="24"/>
                      <w:szCs w:val="24"/>
                      <w:lang w:eastAsia="ar-SA"/>
                    </w:rPr>
                    <w:t>медизделий</w:t>
                  </w:r>
                  <w:proofErr w:type="spellEnd"/>
                  <w:r>
                    <w:rPr>
                      <w:rFonts w:ascii="Times New Roman" w:eastAsia="Arial" w:hAnsi="Times New Roman" w:cs="Times New Roman"/>
                      <w:sz w:val="24"/>
                      <w:szCs w:val="24"/>
                      <w:lang w:eastAsia="ar-SA"/>
                    </w:rPr>
                    <w:t xml:space="preserve"> требованиям ГОСТ ISO 13485-2017</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bl>
          <w:p w:rsidR="00097485" w:rsidRDefault="00097485">
            <w:pPr>
              <w:spacing w:after="0" w:line="240" w:lineRule="auto"/>
              <w:jc w:val="both"/>
              <w:rPr>
                <w:rFonts w:ascii="Times New Roman" w:eastAsia="Times New Roman" w:hAnsi="Times New Roman" w:cs="Times New Roman"/>
                <w:color w:val="FF0000"/>
                <w:sz w:val="24"/>
                <w:szCs w:val="24"/>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tc>
        <w:tc>
          <w:tcPr>
            <w:tcW w:w="7407" w:type="dxa"/>
            <w:gridSpan w:val="4"/>
          </w:tcPr>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w:t>
            </w:r>
            <w:r>
              <w:rPr>
                <w:rFonts w:ascii="Times New Roman" w:eastAsia="Arial" w:hAnsi="Times New Roman" w:cs="Times New Roman"/>
                <w:sz w:val="24"/>
                <w:szCs w:val="24"/>
                <w:lang w:eastAsia="ar-SA"/>
              </w:rPr>
              <w:lastRenderedPageBreak/>
              <w:t>закупаемых услуг), осуществленных заказчиком в отчетном году, устанавливается согласно перечня № 3 ПП РФ.</w:t>
            </w:r>
          </w:p>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t xml:space="preserve"> </w:t>
            </w:r>
            <w:r>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p w:rsidR="00097485" w:rsidRDefault="00097485">
            <w:pPr>
              <w:spacing w:after="0" w:line="240" w:lineRule="auto"/>
              <w:jc w:val="both"/>
              <w:rPr>
                <w:rFonts w:ascii="Times New Roman" w:eastAsia="Times New Roman" w:hAnsi="Times New Roman" w:cs="Times New Roman"/>
                <w:sz w:val="24"/>
                <w:szCs w:val="24"/>
              </w:rPr>
            </w:pPr>
          </w:p>
        </w:tc>
        <w:tc>
          <w:tcPr>
            <w:tcW w:w="2812" w:type="dxa"/>
            <w:gridSpan w:val="2"/>
          </w:tcPr>
          <w:p w:rsidR="00097485" w:rsidRDefault="00EB0C42">
            <w:pPr>
              <w:spacing w:after="0" w:line="240" w:lineRule="auto"/>
              <w:jc w:val="both"/>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color w:val="FF0000"/>
                <w:sz w:val="24"/>
                <w:szCs w:val="24"/>
              </w:rPr>
              <w:lastRenderedPageBreak/>
              <w:t>Не установлено</w:t>
            </w:r>
          </w:p>
        </w:tc>
      </w:tr>
      <w:tr w:rsidR="00097485">
        <w:trPr>
          <w:trHeight w:val="415"/>
        </w:trPr>
        <w:tc>
          <w:tcPr>
            <w:tcW w:w="11057" w:type="dxa"/>
            <w:gridSpan w:val="7"/>
          </w:tcPr>
          <w:tbl>
            <w:tblPr>
              <w:tblStyle w:val="afff2"/>
              <w:tblW w:w="0" w:type="auto"/>
              <w:tblLook w:val="04A0" w:firstRow="1" w:lastRow="0" w:firstColumn="1" w:lastColumn="0" w:noHBand="0" w:noVBand="1"/>
            </w:tblPr>
            <w:tblGrid>
              <w:gridCol w:w="5129"/>
              <w:gridCol w:w="5245"/>
            </w:tblGrid>
            <w:tr w:rsidR="00097485">
              <w:tc>
                <w:tcPr>
                  <w:tcW w:w="5129"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61"/>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rFonts w:ascii="Times New Roman" w:eastAsia="Arial" w:hAnsi="Times New Roman" w:cs="Times New Roman"/>
                      <w:sz w:val="24"/>
                      <w:szCs w:val="24"/>
                      <w:lang w:eastAsia="ar-SA"/>
                    </w:rPr>
                    <w:t xml:space="preserve"> номер реестровой записи</w:t>
                  </w:r>
                </w:p>
              </w:tc>
              <w:tc>
                <w:tcPr>
                  <w:tcW w:w="5245"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45"/>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b/>
                      <w:bCs/>
                      <w:sz w:val="24"/>
                      <w:szCs w:val="24"/>
                    </w:rPr>
                    <w:t xml:space="preserve"> </w:t>
                  </w:r>
                  <w:r w:rsidR="00EB0C42">
                    <w:rPr>
                      <w:rFonts w:ascii="Times New Roman" w:eastAsia="Arial" w:hAnsi="Times New Roman" w:cs="Times New Roman"/>
                      <w:sz w:val="24"/>
                      <w:szCs w:val="24"/>
                      <w:lang w:eastAsia="ar-SA"/>
                    </w:rPr>
                    <w:t>из российского (евразийского) реестра промышленной продукции</w:t>
                  </w:r>
                </w:p>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97485">
              <w:tc>
                <w:tcPr>
                  <w:tcW w:w="5129" w:type="dxa"/>
                </w:tcPr>
                <w:p w:rsidR="00097485" w:rsidRDefault="00B020FB">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22"/>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b/>
                      <w:bCs/>
                      <w:sz w:val="24"/>
                      <w:szCs w:val="24"/>
                    </w:rPr>
                    <w:t xml:space="preserve"> </w:t>
                  </w:r>
                  <w:r w:rsidR="00EB0C42">
                    <w:rPr>
                      <w:rFonts w:ascii="Times New Roman" w:eastAsia="Arial" w:hAnsi="Times New Roman" w:cs="Times New Roman"/>
                      <w:sz w:val="24"/>
                      <w:szCs w:val="24"/>
                      <w:lang w:eastAsia="ar-SA"/>
                    </w:rPr>
                    <w:t xml:space="preserve">наименование страны происхождения </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сертификат о происхождении товара (СТ-1)</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реквизиты (дата и номер) документа о соответствии производства </w:t>
                  </w:r>
                  <w:proofErr w:type="spellStart"/>
                  <w:r>
                    <w:rPr>
                      <w:rFonts w:ascii="Times New Roman" w:eastAsia="Arial" w:hAnsi="Times New Roman" w:cs="Times New Roman"/>
                      <w:sz w:val="24"/>
                      <w:szCs w:val="24"/>
                      <w:lang w:eastAsia="ar-SA"/>
                    </w:rPr>
                    <w:t>медизделий</w:t>
                  </w:r>
                  <w:proofErr w:type="spellEnd"/>
                  <w:r>
                    <w:rPr>
                      <w:rFonts w:ascii="Times New Roman" w:eastAsia="Arial" w:hAnsi="Times New Roman" w:cs="Times New Roman"/>
                      <w:sz w:val="24"/>
                      <w:szCs w:val="24"/>
                      <w:lang w:eastAsia="ar-SA"/>
                    </w:rPr>
                    <w:t xml:space="preserve"> требованиям ГОСТ ISO 13485-2017</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bl>
          <w:p w:rsidR="00097485" w:rsidRDefault="00097485">
            <w:pPr>
              <w:spacing w:after="0" w:line="240" w:lineRule="auto"/>
              <w:jc w:val="both"/>
              <w:rPr>
                <w:rFonts w:ascii="Times New Roman" w:eastAsia="Times New Roman" w:hAnsi="Times New Roman" w:cs="Times New Roman"/>
                <w:sz w:val="24"/>
                <w:szCs w:val="24"/>
                <w:highlight w:val="yellow"/>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21</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предоставления разъяснений положений извещения о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 </w:t>
            </w:r>
            <w:r>
              <w:rPr>
                <w:rFonts w:ascii="Times New Roman" w:eastAsia="Times New Roman" w:hAnsi="Times New Roman" w:cs="Times New Roman"/>
                <w:sz w:val="24"/>
                <w:szCs w:val="24"/>
                <w:lang w:eastAsia="ru-RU"/>
              </w:rPr>
              <w:t xml:space="preserve">на электронно-торговую площадку </w:t>
            </w:r>
            <w:r w:rsidR="00807889">
              <w:rPr>
                <w:rFonts w:ascii="Times New Roman" w:eastAsia="Times New Roman" w:hAnsi="Times New Roman" w:cs="Times New Roman"/>
                <w:sz w:val="24"/>
                <w:szCs w:val="24"/>
                <w:highlight w:val="yellow"/>
                <w:u w:val="single"/>
                <w:lang w:eastAsia="ru-RU"/>
              </w:rPr>
              <w:t>ЭТП СПЕЦТЕНДЕР</w:t>
            </w:r>
            <w:r>
              <w:rPr>
                <w:rFonts w:ascii="Times New Roman" w:eastAsia="Times New Roman" w:hAnsi="Times New Roman" w:cs="Times New Roman"/>
                <w:sz w:val="24"/>
                <w:szCs w:val="24"/>
                <w:highlight w:val="yellow"/>
                <w:u w:val="single"/>
                <w:lang w:eastAsia="ru-RU"/>
              </w:rPr>
              <w:t>.</w:t>
            </w:r>
            <w:r>
              <w:rPr>
                <w:rFonts w:ascii="Times New Roman" w:eastAsia="Times New Roman" w:hAnsi="Times New Roman" w:cs="Times New Roman"/>
                <w:sz w:val="24"/>
                <w:szCs w:val="24"/>
              </w:rPr>
              <w:t xml:space="preserve">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котировок в электронной форме. В течение </w:t>
            </w:r>
            <w:r>
              <w:rPr>
                <w:rFonts w:ascii="Times New Roman" w:eastAsia="Times New Roman" w:hAnsi="Times New Roman" w:cs="Times New Roman"/>
                <w:color w:val="FF0000"/>
                <w:sz w:val="24"/>
                <w:szCs w:val="24"/>
              </w:rPr>
              <w:t xml:space="preserve">3 (трех) рабочих дней </w:t>
            </w:r>
            <w:r>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rFonts w:ascii="Times New Roman" w:eastAsia="Times New Roman" w:hAnsi="Times New Roman" w:cs="Times New Roman"/>
                <w:color w:val="FF0000"/>
                <w:sz w:val="24"/>
                <w:szCs w:val="24"/>
              </w:rPr>
              <w:t xml:space="preserve">3 (три) рабочих дня </w:t>
            </w:r>
            <w:r>
              <w:rPr>
                <w:rFonts w:ascii="Times New Roman" w:eastAsia="Times New Roman" w:hAnsi="Times New Roman" w:cs="Times New Roman"/>
                <w:sz w:val="24"/>
                <w:szCs w:val="24"/>
              </w:rPr>
              <w:t>до даты окончания срока подачи заявок на участие в такой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Участник имеет право подать всего три запроса на разъяснение положений извещения. </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Pr>
                <w:rFonts w:ascii="Times New Roman" w:eastAsia="Times New Roman" w:hAnsi="Times New Roman" w:cs="Times New Roman"/>
                <w:i/>
                <w:iCs/>
                <w:sz w:val="24"/>
                <w:szCs w:val="24"/>
                <w:lang w:eastAsia="ru-RU"/>
              </w:rPr>
              <w:t>предмет закупки и существенные условия проекта договора</w:t>
            </w:r>
            <w:r>
              <w:rPr>
                <w:rFonts w:ascii="Times New Roman" w:eastAsia="Times New Roman" w:hAnsi="Times New Roman" w:cs="Times New Roman"/>
                <w:sz w:val="24"/>
                <w:szCs w:val="24"/>
                <w:lang w:eastAsia="ru-RU"/>
              </w:rPr>
              <w:t>.</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Разъяснения положений извещения о конкурентной закупке размещаются заказчиком в ЕИС и на официальном сайте, за исключением случаев, предусмотренных Федеральным законом №223-ФЗ, не позднее чем в течение </w:t>
            </w:r>
            <w:r>
              <w:rPr>
                <w:rFonts w:ascii="Times New Roman" w:eastAsia="Times New Roman" w:hAnsi="Times New Roman" w:cs="Times New Roman"/>
                <w:color w:val="FF0000"/>
                <w:sz w:val="24"/>
                <w:szCs w:val="24"/>
              </w:rPr>
              <w:t xml:space="preserve">3 (трех) дней </w:t>
            </w:r>
            <w:r>
              <w:rPr>
                <w:rFonts w:ascii="Times New Roman" w:eastAsia="Times New Roman" w:hAnsi="Times New Roman" w:cs="Times New Roman"/>
                <w:sz w:val="24"/>
                <w:szCs w:val="24"/>
              </w:rPr>
              <w:t>со дня предоставления указанных разъяснений.</w:t>
            </w:r>
          </w:p>
          <w:p w:rsidR="00097485" w:rsidRDefault="00EB0C42">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Дата окончания подачи участниками закупки запроса разъяснений – </w:t>
            </w:r>
            <w:r w:rsidR="003F6CCD">
              <w:rPr>
                <w:rFonts w:ascii="Times New Roman" w:eastAsia="Times New Roman" w:hAnsi="Times New Roman" w:cs="Times New Roman"/>
                <w:color w:val="FF0000"/>
                <w:sz w:val="24"/>
                <w:szCs w:val="24"/>
                <w:highlight w:val="yellow"/>
                <w:lang w:eastAsia="ar-SA"/>
              </w:rPr>
              <w:t>25</w:t>
            </w:r>
            <w:r>
              <w:rPr>
                <w:rFonts w:ascii="Times New Roman" w:eastAsia="Times New Roman" w:hAnsi="Times New Roman" w:cs="Times New Roman"/>
                <w:color w:val="FF0000"/>
                <w:sz w:val="24"/>
                <w:szCs w:val="24"/>
                <w:highlight w:val="yellow"/>
                <w:lang w:eastAsia="ar-SA"/>
              </w:rPr>
              <w:t>.</w:t>
            </w:r>
            <w:r w:rsidR="003F6CCD">
              <w:rPr>
                <w:rFonts w:ascii="Times New Roman" w:eastAsia="Times New Roman" w:hAnsi="Times New Roman" w:cs="Times New Roman"/>
                <w:color w:val="FF0000"/>
                <w:sz w:val="24"/>
                <w:szCs w:val="24"/>
                <w:highlight w:val="yellow"/>
                <w:lang w:eastAsia="ar-SA"/>
              </w:rPr>
              <w:t>09</w:t>
            </w:r>
            <w:r>
              <w:rPr>
                <w:rFonts w:ascii="Times New Roman" w:eastAsia="Times New Roman" w:hAnsi="Times New Roman" w:cs="Times New Roman"/>
                <w:color w:val="FF0000"/>
                <w:sz w:val="24"/>
                <w:szCs w:val="24"/>
                <w:highlight w:val="yellow"/>
                <w:lang w:eastAsia="ar-SA"/>
              </w:rPr>
              <w:t>.202</w:t>
            </w:r>
            <w:r w:rsidR="003F6CCD">
              <w:rPr>
                <w:rFonts w:ascii="Times New Roman" w:eastAsia="Times New Roman" w:hAnsi="Times New Roman" w:cs="Times New Roman"/>
                <w:color w:val="FF0000"/>
                <w:sz w:val="24"/>
                <w:szCs w:val="24"/>
                <w:highlight w:val="yellow"/>
                <w:lang w:eastAsia="ar-SA"/>
              </w:rPr>
              <w:t>6</w:t>
            </w:r>
            <w:r>
              <w:rPr>
                <w:rFonts w:ascii="Times New Roman" w:eastAsia="Times New Roman" w:hAnsi="Times New Roman" w:cs="Times New Roman"/>
                <w:color w:val="FF0000"/>
                <w:sz w:val="24"/>
                <w:szCs w:val="24"/>
                <w:highlight w:val="yellow"/>
                <w:lang w:eastAsia="ar-SA"/>
              </w:rPr>
              <w:t xml:space="preserve"> г.</w:t>
            </w:r>
          </w:p>
          <w:p w:rsidR="00097485" w:rsidRDefault="00EB0C42">
            <w:pPr>
              <w:tabs>
                <w:tab w:val="left" w:pos="540"/>
                <w:tab w:val="left" w:pos="900"/>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Даты окончания срока предоставления разъяснений –</w:t>
            </w:r>
          </w:p>
          <w:p w:rsidR="00097485" w:rsidRDefault="00EB0C42" w:rsidP="003F6CCD">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ar-SA"/>
              </w:rPr>
              <w:t xml:space="preserve"> </w:t>
            </w:r>
            <w:r w:rsidR="003F6CCD">
              <w:rPr>
                <w:rFonts w:ascii="Times New Roman" w:eastAsia="Times New Roman" w:hAnsi="Times New Roman" w:cs="Times New Roman"/>
                <w:color w:val="FF0000"/>
                <w:sz w:val="24"/>
                <w:szCs w:val="24"/>
                <w:highlight w:val="yellow"/>
                <w:lang w:eastAsia="ar-SA"/>
              </w:rPr>
              <w:t>28.09</w:t>
            </w:r>
            <w:r>
              <w:rPr>
                <w:rFonts w:ascii="Times New Roman" w:eastAsia="Times New Roman" w:hAnsi="Times New Roman" w:cs="Times New Roman"/>
                <w:color w:val="FF0000"/>
                <w:sz w:val="24"/>
                <w:szCs w:val="24"/>
                <w:highlight w:val="yellow"/>
                <w:lang w:eastAsia="ar-SA"/>
              </w:rPr>
              <w:t>.202</w:t>
            </w:r>
            <w:r w:rsidR="003F6CCD">
              <w:rPr>
                <w:rFonts w:ascii="Times New Roman" w:eastAsia="Times New Roman" w:hAnsi="Times New Roman" w:cs="Times New Roman"/>
                <w:color w:val="FF0000"/>
                <w:sz w:val="24"/>
                <w:szCs w:val="24"/>
                <w:highlight w:val="yellow"/>
                <w:lang w:eastAsia="ar-SA"/>
              </w:rPr>
              <w:t>6</w:t>
            </w:r>
            <w:r>
              <w:rPr>
                <w:rFonts w:ascii="Times New Roman" w:eastAsia="Times New Roman" w:hAnsi="Times New Roman" w:cs="Times New Roman"/>
                <w:color w:val="FF0000"/>
                <w:sz w:val="24"/>
                <w:szCs w:val="24"/>
                <w:highlight w:val="yellow"/>
                <w:lang w:eastAsia="ar-SA"/>
              </w:rPr>
              <w:t xml:space="preserve"> г.</w:t>
            </w: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внесения изменений в извещение о проведении </w:t>
            </w:r>
            <w:r>
              <w:rPr>
                <w:rFonts w:ascii="Times New Roman" w:eastAsia="Times New Roman" w:hAnsi="Times New Roman" w:cs="Times New Roman"/>
                <w:bCs/>
                <w:sz w:val="24"/>
                <w:szCs w:val="24"/>
              </w:rPr>
              <w:t>процедуры</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w:t>
            </w:r>
            <w:r>
              <w:rPr>
                <w:rFonts w:ascii="Times New Roman" w:eastAsia="Times New Roman" w:hAnsi="Times New Roman" w:cs="Times New Roman"/>
                <w:sz w:val="24"/>
                <w:szCs w:val="24"/>
                <w:lang w:eastAsia="ru-RU"/>
              </w:rPr>
              <w:lastRenderedPageBreak/>
              <w:t xml:space="preserve">запросе котировок при этом изменение </w:t>
            </w:r>
            <w:r>
              <w:rPr>
                <w:rFonts w:ascii="Times New Roman" w:eastAsia="Times New Roman" w:hAnsi="Times New Roman" w:cs="Times New Roman"/>
                <w:i/>
                <w:iCs/>
                <w:sz w:val="24"/>
                <w:szCs w:val="24"/>
                <w:lang w:eastAsia="ru-RU"/>
              </w:rPr>
              <w:t>предмета закупки</w:t>
            </w:r>
            <w:r>
              <w:rPr>
                <w:rFonts w:ascii="Times New Roman" w:eastAsia="Times New Roman" w:hAnsi="Times New Roman" w:cs="Times New Roman"/>
                <w:sz w:val="24"/>
                <w:szCs w:val="24"/>
                <w:lang w:eastAsia="ru-RU"/>
              </w:rPr>
              <w:t xml:space="preserve"> не допускается. Официальному размещению подлежит обновленная редакция извещения о закупке не позднее </w:t>
            </w:r>
            <w:r>
              <w:rPr>
                <w:rFonts w:ascii="Times New Roman" w:eastAsia="Times New Roman" w:hAnsi="Times New Roman" w:cs="Times New Roman"/>
                <w:color w:val="FF0000"/>
                <w:sz w:val="24"/>
                <w:szCs w:val="24"/>
              </w:rPr>
              <w:t xml:space="preserve">3 (трех) дней </w:t>
            </w:r>
            <w:r>
              <w:rPr>
                <w:rFonts w:ascii="Times New Roman" w:eastAsia="Times New Roman" w:hAnsi="Times New Roman" w:cs="Times New Roman"/>
                <w:sz w:val="24"/>
                <w:szCs w:val="24"/>
                <w:lang w:eastAsia="ru-RU"/>
              </w:rPr>
              <w:t xml:space="preserve">со дня утверждения таких </w:t>
            </w:r>
            <w:r>
              <w:rPr>
                <w:rFonts w:ascii="Times New Roman" w:eastAsia="Times New Roman" w:hAnsi="Times New Roman" w:cs="Times New Roman"/>
                <w:sz w:val="24"/>
                <w:szCs w:val="24"/>
              </w:rPr>
              <w:t>изменений в ЕИС и на официальном сайте, за исключением случаев, предусмотренных Федеральным законом №223-ФЗ.</w:t>
            </w:r>
          </w:p>
          <w:p w:rsidR="00097485" w:rsidRDefault="00EB0C42">
            <w:pPr>
              <w:spacing w:after="0" w:line="240" w:lineRule="auto"/>
              <w:jc w:val="both"/>
              <w:rPr>
                <w:rFonts w:ascii="Calibri" w:eastAsia="Times New Roman" w:hAnsi="Calibri" w:cs="Times New Roman"/>
              </w:rPr>
            </w:pPr>
            <w:r>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097485" w:rsidTr="00EB0C42">
        <w:trPr>
          <w:trHeight w:val="27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 от проведения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w:t>
            </w:r>
            <w:proofErr w:type="spellStart"/>
            <w:r>
              <w:rPr>
                <w:rFonts w:ascii="Times New Roman" w:eastAsia="Times New Roman" w:hAnsi="Times New Roman" w:cs="Times New Roman"/>
                <w:sz w:val="24"/>
                <w:szCs w:val="24"/>
              </w:rPr>
              <w:t>закупке,не</w:t>
            </w:r>
            <w:proofErr w:type="spellEnd"/>
            <w:r>
              <w:rPr>
                <w:rFonts w:ascii="Times New Roman" w:eastAsia="Times New Roman" w:hAnsi="Times New Roman" w:cs="Times New Roman"/>
                <w:sz w:val="24"/>
                <w:szCs w:val="24"/>
              </w:rPr>
              <w:t xml:space="preserve"> неся никакой ответственности перед участниками или третьими лицами, которым такое действие может принести убытки.</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Pr>
                <w:rFonts w:ascii="Times New Roman" w:eastAsia="Times New Roman" w:hAnsi="Times New Roman" w:cs="Times New Roman"/>
                <w:color w:val="0000FF"/>
                <w:sz w:val="24"/>
                <w:szCs w:val="24"/>
                <w:lang w:eastAsia="ar-SA"/>
              </w:rPr>
              <w:t xml:space="preserve">Приложение № 4 </w:t>
            </w:r>
            <w:r>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sz w:val="24"/>
                <w:szCs w:val="24"/>
              </w:rPr>
              <w:t>).</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097485">
        <w:tc>
          <w:tcPr>
            <w:tcW w:w="11057" w:type="dxa"/>
            <w:gridSpan w:val="7"/>
          </w:tcPr>
          <w:p w:rsidR="00097485" w:rsidRDefault="00EB0C4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 xml:space="preserve">Котировочная заявка должна содержать </w:t>
            </w:r>
            <w:r>
              <w:rPr>
                <w:rFonts w:ascii="Times New Roman" w:eastAsia="Times New Roman" w:hAnsi="Times New Roman" w:cs="Times New Roman"/>
                <w:b/>
                <w:bCs/>
                <w:color w:val="0000FF"/>
                <w:sz w:val="24"/>
                <w:szCs w:val="24"/>
                <w:lang w:eastAsia="ru-RU"/>
              </w:rPr>
              <w:t>следующие сведения:</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заполненную форму котировочной заявки в соответствии с требованиями извещения о проведении запроса котировок (</w:t>
            </w:r>
            <w:r>
              <w:rPr>
                <w:rFonts w:ascii="Times New Roman" w:eastAsia="Times New Roman" w:hAnsi="Times New Roman" w:cs="Times New Roman"/>
                <w:b/>
                <w:bCs/>
                <w:sz w:val="24"/>
                <w:szCs w:val="24"/>
              </w:rPr>
              <w:t>сведения об участнике</w:t>
            </w:r>
            <w:r>
              <w:rPr>
                <w:rFonts w:ascii="Times New Roman" w:eastAsia="Times New Roman" w:hAnsi="Times New Roman" w:cs="Times New Roman"/>
                <w:b/>
                <w:bCs/>
                <w:sz w:val="24"/>
                <w:szCs w:val="24"/>
                <w:lang w:eastAsia="ru-RU"/>
              </w:rPr>
              <w:t xml:space="preserve"> закупки</w:t>
            </w:r>
            <w:r>
              <w:rPr>
                <w:rFonts w:ascii="Times New Roman" w:eastAsia="Times New Roman" w:hAnsi="Times New Roman" w:cs="Times New Roman"/>
                <w:sz w:val="24"/>
                <w:szCs w:val="24"/>
                <w:lang w:eastAsia="ru-RU"/>
              </w:rPr>
              <w:t xml:space="preserve">, подавшем такую заявку: </w:t>
            </w:r>
            <w:r>
              <w:rPr>
                <w:rFonts w:ascii="Times New Roman" w:eastAsia="Times New Roman" w:hAnsi="Times New Roman" w:cs="Times New Roman"/>
                <w:sz w:val="24"/>
                <w:szCs w:val="24"/>
              </w:rPr>
              <w:t>наименование, фирменное наименование (при наличии), организационно-правовую форму, ИНН/КПП/ОГРН, место нахождения, почтовый адрес (для юридического лица), фамилия, имя, отчество (при наличии), ИНН/ОГРНИП (при наличии), паспортные данные, место жительства (для физического лица), номер контактного телефона);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Pr>
                <w:rFonts w:ascii="Times New Roman" w:eastAsia="Times New Roman" w:hAnsi="Times New Roman" w:cs="Times New Roman"/>
                <w:sz w:val="24"/>
                <w:szCs w:val="24"/>
              </w:rPr>
              <w:t xml:space="preserve"> и иные предложения об условиях исполнения договора</w:t>
            </w:r>
            <w:r>
              <w:t xml:space="preserve"> (</w:t>
            </w:r>
            <w:r>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9" w:type="dxa"/>
            <w:gridSpan w:val="2"/>
          </w:tcPr>
          <w:p w:rsidR="00097485" w:rsidRDefault="00EB0C4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согласие участника</w:t>
            </w:r>
            <w:r>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Pr>
                <w:rFonts w:ascii="Times New Roman" w:eastAsia="Times New Roman" w:hAnsi="Times New Roman" w:cs="Times New Roman"/>
                <w:sz w:val="24"/>
                <w:szCs w:val="24"/>
                <w:lang w:eastAsia="ru-RU"/>
              </w:rPr>
              <w:t>).</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предложение о цене договора </w:t>
            </w:r>
            <w:r>
              <w:rPr>
                <w:rFonts w:ascii="Times New Roman" w:hAnsi="Times New Roman" w:cs="Times New Roman"/>
                <w:sz w:val="24"/>
                <w:szCs w:val="24"/>
              </w:rPr>
              <w:t>(</w:t>
            </w:r>
            <w:r>
              <w:rPr>
                <w:rFonts w:ascii="Times New Roman" w:eastAsia="Times New Roman" w:hAnsi="Times New Roman" w:cs="Times New Roman"/>
                <w:sz w:val="24"/>
                <w:szCs w:val="24"/>
              </w:rPr>
              <w:t xml:space="preserve">цене единицы товара, услуги, работы), при этом предлагаемая </w:t>
            </w:r>
            <w:r>
              <w:rPr>
                <w:rFonts w:ascii="Times New Roman" w:eastAsia="Times New Roman" w:hAnsi="Times New Roman" w:cs="Times New Roman"/>
                <w:i/>
                <w:iCs/>
                <w:sz w:val="24"/>
                <w:szCs w:val="24"/>
              </w:rPr>
              <w:t>цена договора (цена единицы товара, услуги, работы)</w:t>
            </w:r>
            <w:r>
              <w:rPr>
                <w:rFonts w:ascii="Times New Roman" w:eastAsia="Times New Roman" w:hAnsi="Times New Roman" w:cs="Times New Roman"/>
                <w:sz w:val="24"/>
                <w:szCs w:val="24"/>
              </w:rPr>
              <w:t xml:space="preserve"> не должна </w:t>
            </w:r>
            <w:r>
              <w:rPr>
                <w:rFonts w:ascii="Times New Roman" w:hAnsi="Times New Roman" w:cs="Times New Roman"/>
                <w:color w:val="000000"/>
                <w:sz w:val="24"/>
                <w:szCs w:val="24"/>
              </w:rPr>
              <w:t>превышать начальное (максимальное) значение цены договора (начальную сумму цен единицы товара (работ, услуг)</w:t>
            </w:r>
            <w:r>
              <w:rPr>
                <w:rFonts w:ascii="Times New Roman" w:hAnsi="Times New Roman" w:cs="Times New Roman"/>
                <w:i/>
                <w:iCs/>
                <w:color w:val="000000"/>
                <w:sz w:val="24"/>
                <w:szCs w:val="24"/>
              </w:rPr>
              <w:t>, максимальное (предельное) значение цены договора)</w:t>
            </w:r>
            <w:r>
              <w:rPr>
                <w:rFonts w:ascii="Times New Roman" w:eastAsia="Times New Roman" w:hAnsi="Times New Roman" w:cs="Times New Roman"/>
                <w:sz w:val="24"/>
                <w:szCs w:val="24"/>
              </w:rPr>
              <w:t>или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Pr>
                <w:rFonts w:ascii="Times New Roman" w:eastAsia="Times New Roman" w:hAnsi="Times New Roman" w:cs="Times New Roman"/>
                <w:color w:val="0000FF"/>
                <w:sz w:val="24"/>
                <w:szCs w:val="24"/>
                <w:lang w:eastAsia="ar-SA"/>
              </w:rPr>
              <w:t xml:space="preserve">Приложение № 4 </w:t>
            </w:r>
            <w:r>
              <w:rPr>
                <w:rFonts w:ascii="Times New Roman" w:eastAsia="Times New Roman" w:hAnsi="Times New Roman" w:cs="Times New Roman"/>
                <w:color w:val="000000"/>
                <w:sz w:val="24"/>
                <w:szCs w:val="24"/>
                <w:lang w:eastAsia="ar-SA"/>
              </w:rPr>
              <w:t>к извещению о закупке</w:t>
            </w:r>
            <w:r>
              <w:rPr>
                <w:rFonts w:ascii="Times New Roman" w:eastAsia="Times New Roman" w:hAnsi="Times New Roman" w:cs="Times New Roman"/>
                <w:sz w:val="24"/>
                <w:szCs w:val="24"/>
              </w:rPr>
              <w:t>)</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согласие участника закупки на обработку персональных данных</w:t>
            </w:r>
            <w:r>
              <w:rPr>
                <w:rFonts w:ascii="Times New Roman" w:eastAsia="Times New Roman" w:hAnsi="Times New Roman" w:cs="Times New Roman"/>
                <w:sz w:val="24"/>
                <w:szCs w:val="24"/>
              </w:rPr>
              <w:t xml:space="preserve"> (для физического лица)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страны происхождения поставляемого товара</w:t>
            </w:r>
            <w:r>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Pr>
                <w:rFonts w:ascii="Times New Roman" w:eastAsia="Arial" w:hAnsi="Times New Roman" w:cs="Times New Roman"/>
                <w:sz w:val="20"/>
                <w:szCs w:val="20"/>
                <w:lang w:eastAsia="ar-SA"/>
              </w:rPr>
              <w:t xml:space="preserve"> </w:t>
            </w:r>
            <w:r>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tc>
          <w:tcPr>
            <w:tcW w:w="11057" w:type="dxa"/>
            <w:gridSpan w:val="7"/>
          </w:tcPr>
          <w:p w:rsidR="00097485" w:rsidRDefault="00EB0C42">
            <w:pPr>
              <w:spacing w:after="0" w:line="240" w:lineRule="auto"/>
              <w:jc w:val="both"/>
              <w:rPr>
                <w:rFonts w:ascii="Times New Roman" w:eastAsia="Times New Roman" w:hAnsi="Times New Roman" w:cs="Times New Roman"/>
                <w:b/>
                <w:bCs/>
                <w:color w:val="0000FF"/>
                <w:sz w:val="24"/>
                <w:szCs w:val="24"/>
                <w:lang w:eastAsia="ru-RU"/>
              </w:rPr>
            </w:pPr>
            <w:r>
              <w:rPr>
                <w:rFonts w:ascii="Times New Roman" w:eastAsia="Times New Roman" w:hAnsi="Times New Roman" w:cs="Times New Roman"/>
                <w:b/>
                <w:bCs/>
                <w:color w:val="0000FF"/>
                <w:sz w:val="24"/>
                <w:szCs w:val="24"/>
                <w:lang w:eastAsia="ru-RU"/>
              </w:rPr>
              <w:t>Вместе с заявкой участник запроса котировок подает следующие перечень документов:</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w:t>
            </w:r>
            <w:r>
              <w:rPr>
                <w:rFonts w:ascii="Times New Roman" w:eastAsia="Times New Roman" w:hAnsi="Times New Roman" w:cs="Times New Roman"/>
                <w:sz w:val="24"/>
                <w:szCs w:val="24"/>
                <w:lang w:eastAsia="ru-RU"/>
              </w:rPr>
              <w:lastRenderedPageBreak/>
              <w:t>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9" w:type="dxa"/>
            <w:gridSpan w:val="2"/>
          </w:tcPr>
          <w:p w:rsidR="00097485" w:rsidRDefault="00EB0C42">
            <w:pPr>
              <w:tabs>
                <w:tab w:val="left" w:pos="3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9" w:type="dxa"/>
            <w:gridSpan w:val="2"/>
          </w:tcPr>
          <w:p w:rsidR="00097485" w:rsidRDefault="00EB0C42">
            <w:pPr>
              <w:tabs>
                <w:tab w:val="left" w:pos="3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закупки: Устав (все страницы)(для юридического лица); копия документа, удостоверяющего личность (ксерокопия паспорта)(для физических лиц)</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соответствующее письмо</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89" w:type="dxa"/>
            <w:gridSpan w:val="2"/>
          </w:tcPr>
          <w:p w:rsidR="00097485" w:rsidRDefault="00EB0C42">
            <w:pPr>
              <w:spacing w:after="0" w:line="240" w:lineRule="auto"/>
              <w:jc w:val="both"/>
              <w:rPr>
                <w:rFonts w:ascii="Times New Roman" w:hAnsi="Times New Roman"/>
                <w:sz w:val="24"/>
                <w:szCs w:val="24"/>
                <w:highlight w:val="yellow"/>
              </w:rPr>
            </w:pPr>
            <w:r>
              <w:rPr>
                <w:rFonts w:ascii="Times New Roman" w:hAnsi="Times New Roman"/>
                <w:sz w:val="24"/>
                <w:szCs w:val="24"/>
              </w:rPr>
              <w:t xml:space="preserve">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highlight w:val="yellow"/>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219" w:type="dxa"/>
            <w:gridSpan w:val="6"/>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закупки:</w:t>
            </w:r>
          </w:p>
        </w:tc>
      </w:tr>
      <w:tr w:rsidR="00097485" w:rsidTr="00EB0C42">
        <w:tc>
          <w:tcPr>
            <w:tcW w:w="7827" w:type="dxa"/>
            <w:gridSpan w:val="3"/>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документ, декларирующий соответствие участника закупки единым требованиям (</w:t>
            </w:r>
            <w:r>
              <w:rPr>
                <w:rFonts w:ascii="Times New Roman" w:eastAsia="Times New Roman" w:hAnsi="Times New Roman" w:cs="Times New Roman"/>
                <w:color w:val="0000FF"/>
                <w:sz w:val="24"/>
                <w:szCs w:val="24"/>
                <w:lang w:eastAsia="ru-RU"/>
              </w:rPr>
              <w:t>пункт 19</w:t>
            </w:r>
            <w:r>
              <w:rPr>
                <w:rFonts w:ascii="Times New Roman" w:eastAsia="Times New Roman" w:hAnsi="Times New Roman" w:cs="Times New Roman"/>
                <w:sz w:val="24"/>
                <w:szCs w:val="24"/>
                <w:lang w:eastAsia="ru-RU"/>
              </w:rPr>
              <w:t xml:space="preserve"> настоящего Извещения о закупке), предъявляемым к участникам, в случае установления данных требований в извещении о закупке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7827" w:type="dxa"/>
            <w:gridSpan w:val="3"/>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членство в СРО, наличие лицензий и т.п., если применимо к предмету закупки</w:t>
            </w:r>
          </w:p>
        </w:tc>
        <w:tc>
          <w:tcPr>
            <w:tcW w:w="3230" w:type="dxa"/>
            <w:gridSpan w:val="4"/>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извещением о проведении запроса котировок (</w:t>
            </w:r>
            <w:r>
              <w:rPr>
                <w:rFonts w:ascii="Times New Roman" w:eastAsia="Times New Roman" w:hAnsi="Times New Roman" w:cs="Times New Roman"/>
                <w:i/>
                <w:iCs/>
                <w:sz w:val="24"/>
                <w:szCs w:val="24"/>
                <w:lang w:eastAsia="ru-RU"/>
              </w:rPr>
              <w:t>копии сертификатов соответствия, деклараций о соответствии, санитарно-эпидемиологических заключений, регистрационных удостоверений, свидетельств и т. п</w:t>
            </w:r>
            <w:r>
              <w:rPr>
                <w:rFonts w:ascii="Times New Roman" w:eastAsia="Times New Roman" w:hAnsi="Times New Roman" w:cs="Times New Roman"/>
                <w:sz w:val="24"/>
                <w:szCs w:val="24"/>
                <w:lang w:eastAsia="ru-RU"/>
              </w:rPr>
              <w:t>.). Исключение составляют документы, согласно гражданскому законодательству Российской Федерации, могут быть представлены только вместе с товаром</w:t>
            </w:r>
          </w:p>
        </w:tc>
        <w:tc>
          <w:tcPr>
            <w:tcW w:w="3230" w:type="dxa"/>
            <w:gridSpan w:val="4"/>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обеспечение заявки на участие в запросе котировок, в случае если извещением о проведении закупки установлено требование обеспечения заявки, и оно не осуществляется путем блокирования денежных средств на специальном открытом счете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989" w:type="dxa"/>
            <w:gridSpan w:val="2"/>
          </w:tcPr>
          <w:p w:rsidR="00097485" w:rsidRDefault="00EB0C42">
            <w:pPr>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w:t>
            </w:r>
            <w:r>
              <w:rPr>
                <w:rFonts w:ascii="Times New Roman" w:eastAsia="Times New Roman" w:hAnsi="Times New Roman" w:cs="Times New Roman"/>
                <w:color w:val="0000FF"/>
                <w:sz w:val="24"/>
                <w:szCs w:val="24"/>
                <w:lang w:eastAsia="ru-RU"/>
              </w:rPr>
              <w:t xml:space="preserve"> пунктом 20.1 </w:t>
            </w:r>
            <w:r>
              <w:rPr>
                <w:rFonts w:ascii="Times New Roman" w:eastAsia="Times New Roman" w:hAnsi="Times New Roman" w:cs="Times New Roman"/>
                <w:sz w:val="24"/>
                <w:szCs w:val="24"/>
                <w:lang w:eastAsia="ru-RU"/>
              </w:rPr>
              <w:t>Информационной карты о проведении закупки</w:t>
            </w:r>
          </w:p>
        </w:tc>
        <w:tc>
          <w:tcPr>
            <w:tcW w:w="3230" w:type="dxa"/>
            <w:gridSpan w:val="4"/>
          </w:tcPr>
          <w:p w:rsidR="00097485" w:rsidRDefault="00EB0C42">
            <w:pPr>
              <w:ind w:right="-57"/>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989" w:type="dxa"/>
            <w:gridSpan w:val="2"/>
          </w:tcPr>
          <w:p w:rsidR="00097485" w:rsidRDefault="00EB0C42">
            <w:pPr>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w:t>
            </w:r>
            <w:r>
              <w:rPr>
                <w:rFonts w:ascii="Times New Roman" w:eastAsia="Times New Roman" w:hAnsi="Times New Roman" w:cs="Times New Roman"/>
                <w:color w:val="0000FF"/>
                <w:sz w:val="24"/>
                <w:szCs w:val="24"/>
                <w:lang w:eastAsia="ru-RU"/>
              </w:rPr>
              <w:t xml:space="preserve"> пунктом 20.2 </w:t>
            </w:r>
            <w:r>
              <w:rPr>
                <w:rFonts w:ascii="Times New Roman" w:eastAsia="Times New Roman" w:hAnsi="Times New Roman" w:cs="Times New Roman"/>
                <w:sz w:val="24"/>
                <w:szCs w:val="24"/>
                <w:lang w:eastAsia="ru-RU"/>
              </w:rPr>
              <w:t>Информационной карты о проведении закупки (при наличии)</w:t>
            </w:r>
          </w:p>
        </w:tc>
        <w:tc>
          <w:tcPr>
            <w:tcW w:w="3230" w:type="dxa"/>
            <w:gridSpan w:val="4"/>
          </w:tcPr>
          <w:p w:rsidR="00097485" w:rsidRDefault="00EB0C42">
            <w:pPr>
              <w:ind w:right="-57"/>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оформлению заявки на участие в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подготовленная участником закупки, должна быть составлена на русском языке (</w:t>
            </w:r>
            <w:r>
              <w:rPr>
                <w:rFonts w:ascii="Times New Roman" w:eastAsia="Times New Roman" w:hAnsi="Times New Roman" w:cs="Times New Roman"/>
                <w:color w:val="0000FF"/>
                <w:sz w:val="24"/>
                <w:szCs w:val="24"/>
              </w:rPr>
              <w:t xml:space="preserve">Приложение № 4 </w:t>
            </w:r>
            <w:r>
              <w:rPr>
                <w:rFonts w:ascii="Times New Roman" w:eastAsia="Times New Roman" w:hAnsi="Times New Roman" w:cs="Times New Roman"/>
                <w:sz w:val="24"/>
                <w:szCs w:val="24"/>
              </w:rPr>
              <w:t>извещения о закупке)при соблюдении следующих условий:</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документы, входящие в состав заявки на участие в запросе котировок в электронной форме, должны иметь четко читаемый текст.</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Котировочная заявка составляется в форме электронного документа. Котировочная заявка должна соответствовать Форме котировочной заявки (</w:t>
            </w:r>
            <w:r>
              <w:rPr>
                <w:rFonts w:ascii="Times New Roman" w:eastAsia="Times New Roman" w:hAnsi="Times New Roman" w:cs="Times New Roman"/>
                <w:color w:val="0000FF"/>
                <w:sz w:val="24"/>
                <w:szCs w:val="24"/>
              </w:rPr>
              <w:t xml:space="preserve">Приложение № 4 </w:t>
            </w:r>
            <w:r>
              <w:rPr>
                <w:rFonts w:ascii="Times New Roman" w:eastAsia="Times New Roman" w:hAnsi="Times New Roman" w:cs="Times New Roman"/>
                <w:sz w:val="24"/>
                <w:szCs w:val="24"/>
              </w:rPr>
              <w:t>к извещению о закупке) и формы информации и 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823" w:type="dxa"/>
            <w:gridSpan w:val="5"/>
          </w:tcPr>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097485" w:rsidRDefault="00097485">
            <w:pPr>
              <w:tabs>
                <w:tab w:val="left" w:pos="319"/>
              </w:tabs>
              <w:spacing w:after="0" w:line="240" w:lineRule="auto"/>
              <w:jc w:val="both"/>
              <w:rPr>
                <w:rFonts w:ascii="Times New Roman" w:eastAsia="Times New Roman" w:hAnsi="Times New Roman" w:cs="Times New Roman"/>
                <w:sz w:val="24"/>
                <w:szCs w:val="24"/>
              </w:rPr>
            </w:pPr>
          </w:p>
        </w:tc>
      </w:tr>
      <w:tr w:rsidR="00097485" w:rsidTr="00EB0C42">
        <w:tc>
          <w:tcPr>
            <w:tcW w:w="9075" w:type="dxa"/>
            <w:gridSpan w:val="6"/>
          </w:tcPr>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rsidR="00097485" w:rsidRDefault="00EB0C42">
            <w:pPr>
              <w:tabs>
                <w:tab w:val="left" w:pos="319"/>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w:t>
            </w:r>
            <w:r>
              <w:rPr>
                <w:rFonts w:ascii="Times New Roman" w:hAnsi="Times New Roman"/>
                <w:sz w:val="24"/>
                <w:szCs w:val="24"/>
              </w:rPr>
              <w:lastRenderedPageBreak/>
              <w:t xml:space="preserve">максимальные и (или) минимальные значения показателей, а также значения показателей, которые не могут изменяться. </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Pr>
                <w:rFonts w:ascii="Times New Roman" w:hAnsi="Times New Roman"/>
                <w:color w:val="0000FF"/>
                <w:sz w:val="24"/>
                <w:szCs w:val="24"/>
              </w:rPr>
              <w:t xml:space="preserve">Приложение №1 </w:t>
            </w:r>
            <w:r>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2" w:type="dxa"/>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 (для закупок товаров)/</w:t>
            </w:r>
          </w:p>
          <w:p w:rsidR="00097485" w:rsidRDefault="00097485">
            <w:pPr>
              <w:spacing w:after="0" w:line="240" w:lineRule="auto"/>
              <w:jc w:val="both"/>
              <w:rPr>
                <w:rFonts w:ascii="Times New Roman" w:eastAsia="Times New Roman" w:hAnsi="Times New Roman" w:cs="Times New Roman"/>
                <w:color w:val="FF0000"/>
                <w:sz w:val="24"/>
                <w:szCs w:val="24"/>
                <w:lang w:eastAsia="ar-SA"/>
              </w:rPr>
            </w:pPr>
          </w:p>
        </w:tc>
      </w:tr>
      <w:tr w:rsidR="00097485" w:rsidTr="00EB0C42">
        <w:tc>
          <w:tcPr>
            <w:tcW w:w="9075" w:type="dxa"/>
            <w:gridSpan w:val="6"/>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sz w:val="24"/>
                <w:szCs w:val="24"/>
                <w:lang w:eastAsia="ru-RU"/>
              </w:rPr>
              <w:t xml:space="preserve">Предложение участника в отношении предмета закупки, должно содержать </w:t>
            </w:r>
            <w:r>
              <w:rPr>
                <w:rFonts w:ascii="Times New Roman" w:eastAsia="Times New Roman" w:hAnsi="Times New Roman" w:cs="Times New Roman"/>
                <w:b/>
                <w:bCs/>
                <w:sz w:val="24"/>
                <w:szCs w:val="24"/>
                <w:lang w:eastAsia="ru-RU"/>
              </w:rPr>
              <w:t>согласие</w:t>
            </w:r>
            <w:r>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Pr>
                <w:rFonts w:ascii="Times New Roman" w:eastAsia="Times New Roman" w:hAnsi="Times New Roman" w:cs="Times New Roman"/>
                <w:i/>
                <w:iCs/>
                <w:sz w:val="24"/>
                <w:szCs w:val="24"/>
                <w:lang w:eastAsia="ru-RU"/>
              </w:rPr>
              <w:t>и не подлежащих изменению по результатам проведения закупки</w:t>
            </w:r>
            <w:r>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2" w:type="dxa"/>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установлено (для закупок товаров)</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823" w:type="dxa"/>
            <w:gridSpan w:val="5"/>
          </w:tcPr>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участия в запросе котировок участник должен подать заявку на участие в запросе котировок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Pr>
                <w:rFonts w:ascii="Times New Roman" w:eastAsia="Arial" w:hAnsi="Times New Roman" w:cs="Times New Roman"/>
                <w:sz w:val="24"/>
                <w:szCs w:val="24"/>
                <w:lang w:eastAsia="ar-SA"/>
              </w:rPr>
              <w:t>аукциона в электронной форме</w:t>
            </w:r>
            <w:r>
              <w:rPr>
                <w:rFonts w:ascii="Times New Roman" w:eastAsia="Arial" w:hAnsi="Times New Roman" w:cs="Times New Roman"/>
                <w:bCs/>
                <w:sz w:val="24"/>
                <w:szCs w:val="24"/>
                <w:lang w:eastAsia="ar-SA"/>
              </w:rPr>
              <w:t>.</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097485" w:rsidTr="00EB0C42">
        <w:trPr>
          <w:trHeight w:val="646"/>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396" w:type="dxa"/>
          </w:tcPr>
          <w:p w:rsidR="00097485" w:rsidRDefault="00EB0C4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начала срока подачи заявок на участие в </w:t>
            </w:r>
            <w:r>
              <w:rPr>
                <w:rFonts w:ascii="Times New Roman" w:eastAsia="Arial" w:hAnsi="Times New Roman" w:cs="Times New Roman"/>
                <w:sz w:val="24"/>
                <w:szCs w:val="24"/>
                <w:lang w:eastAsia="ar-SA"/>
              </w:rPr>
              <w:t>процедуре закупки</w:t>
            </w:r>
          </w:p>
        </w:tc>
        <w:tc>
          <w:tcPr>
            <w:tcW w:w="6823" w:type="dxa"/>
            <w:gridSpan w:val="5"/>
          </w:tcPr>
          <w:p w:rsidR="00097485" w:rsidRDefault="00EB0C42">
            <w:pPr>
              <w:spacing w:after="6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tooltip="http://www.zakupki.gov.ru" w:history="1">
              <w:r>
                <w:rPr>
                  <w:rStyle w:val="af4"/>
                  <w:rFonts w:ascii="Times New Roman" w:hAnsi="Times New Roman"/>
                  <w:sz w:val="24"/>
                  <w:szCs w:val="24"/>
                </w:rPr>
                <w:t>www.zakupki.gov.ru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lang w:eastAsia="ar-SA"/>
              </w:rPr>
              <w:t xml:space="preserve">не менее чем за </w:t>
            </w:r>
            <w:r>
              <w:rPr>
                <w:rFonts w:ascii="Times New Roman" w:eastAsia="Times New Roman" w:hAnsi="Times New Roman" w:cs="Times New Roman"/>
                <w:color w:val="FF0000"/>
                <w:sz w:val="24"/>
                <w:szCs w:val="24"/>
                <w:lang w:eastAsia="ar-SA"/>
              </w:rPr>
              <w:t>5 (пять) рабочих дней</w:t>
            </w:r>
            <w:r>
              <w:rPr>
                <w:rFonts w:ascii="Times New Roman" w:eastAsia="Times New Roman" w:hAnsi="Times New Roman" w:cs="Times New Roman"/>
                <w:sz w:val="24"/>
                <w:szCs w:val="24"/>
                <w:lang w:eastAsia="ar-SA"/>
              </w:rPr>
              <w:t xml:space="preserve"> до дня истечения срока подачи заявок на участие в запросе котировок в электронной форме.</w:t>
            </w:r>
          </w:p>
        </w:tc>
      </w:tr>
      <w:tr w:rsidR="00097485" w:rsidTr="00EB0C42">
        <w:trPr>
          <w:trHeight w:val="79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29</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Pr>
                <w:rFonts w:ascii="Times New Roman" w:eastAsia="Arial" w:hAnsi="Times New Roman" w:cs="Times New Roman"/>
                <w:sz w:val="24"/>
                <w:szCs w:val="24"/>
                <w:lang w:eastAsia="ar-SA"/>
              </w:rPr>
              <w:t>процедуре закупки</w:t>
            </w:r>
          </w:p>
        </w:tc>
        <w:tc>
          <w:tcPr>
            <w:tcW w:w="6823" w:type="dxa"/>
            <w:gridSpan w:val="5"/>
          </w:tcPr>
          <w:p w:rsidR="00097485" w:rsidRDefault="0009748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p w:rsidR="00097485" w:rsidRDefault="00EB0C42" w:rsidP="003F6CCD">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FF0000"/>
                <w:sz w:val="24"/>
                <w:szCs w:val="24"/>
                <w:highlight w:val="yellow"/>
              </w:rPr>
              <w:t>«</w:t>
            </w:r>
            <w:r w:rsidR="003F6CCD">
              <w:rPr>
                <w:rFonts w:ascii="Times New Roman" w:eastAsia="Times New Roman" w:hAnsi="Times New Roman" w:cs="Times New Roman"/>
                <w:b/>
                <w:color w:val="FF0000"/>
                <w:sz w:val="24"/>
                <w:szCs w:val="24"/>
                <w:highlight w:val="yellow"/>
              </w:rPr>
              <w:t>28</w:t>
            </w:r>
            <w:r>
              <w:rPr>
                <w:rFonts w:ascii="Times New Roman" w:eastAsia="Times New Roman" w:hAnsi="Times New Roman" w:cs="Times New Roman"/>
                <w:b/>
                <w:color w:val="FF0000"/>
                <w:sz w:val="24"/>
                <w:szCs w:val="24"/>
                <w:highlight w:val="yellow"/>
              </w:rPr>
              <w:t xml:space="preserve">» </w:t>
            </w:r>
            <w:r w:rsidR="003F6CCD">
              <w:rPr>
                <w:rFonts w:ascii="Times New Roman" w:eastAsia="Times New Roman" w:hAnsi="Times New Roman" w:cs="Times New Roman"/>
                <w:b/>
                <w:color w:val="FF0000"/>
                <w:sz w:val="24"/>
                <w:szCs w:val="24"/>
                <w:highlight w:val="yellow"/>
              </w:rPr>
              <w:t xml:space="preserve">сентября </w:t>
            </w:r>
            <w:r>
              <w:rPr>
                <w:rFonts w:ascii="Times New Roman" w:eastAsia="Times New Roman" w:hAnsi="Times New Roman" w:cs="Times New Roman"/>
                <w:b/>
                <w:color w:val="FF0000"/>
                <w:sz w:val="24"/>
                <w:szCs w:val="24"/>
                <w:highlight w:val="yellow"/>
              </w:rPr>
              <w:t>202</w:t>
            </w:r>
            <w:r w:rsidR="003F6CCD">
              <w:rPr>
                <w:rFonts w:ascii="Times New Roman" w:eastAsia="Times New Roman" w:hAnsi="Times New Roman" w:cs="Times New Roman"/>
                <w:b/>
                <w:color w:val="FF0000"/>
                <w:sz w:val="24"/>
                <w:szCs w:val="24"/>
                <w:highlight w:val="yellow"/>
              </w:rPr>
              <w:t>6</w:t>
            </w:r>
            <w:r>
              <w:rPr>
                <w:rFonts w:ascii="Times New Roman" w:eastAsia="Times New Roman" w:hAnsi="Times New Roman" w:cs="Times New Roman"/>
                <w:b/>
                <w:color w:val="FF0000"/>
                <w:sz w:val="24"/>
                <w:szCs w:val="24"/>
                <w:highlight w:val="yellow"/>
              </w:rPr>
              <w:t xml:space="preserve"> г.</w:t>
            </w:r>
            <w:r w:rsidR="003F6CCD">
              <w:rPr>
                <w:rFonts w:ascii="Times New Roman" w:eastAsia="Times New Roman" w:hAnsi="Times New Roman" w:cs="Times New Roman"/>
                <w:b/>
                <w:bCs/>
                <w:color w:val="FF0000"/>
                <w:sz w:val="24"/>
                <w:szCs w:val="24"/>
                <w:highlight w:val="yellow"/>
              </w:rPr>
              <w:t>10</w:t>
            </w:r>
            <w:r>
              <w:rPr>
                <w:rFonts w:ascii="Times New Roman" w:eastAsia="Times New Roman" w:hAnsi="Times New Roman" w:cs="Times New Roman"/>
                <w:b/>
                <w:bCs/>
                <w:color w:val="FF0000"/>
                <w:sz w:val="24"/>
                <w:szCs w:val="24"/>
                <w:highlight w:val="yellow"/>
              </w:rPr>
              <w:t>:</w:t>
            </w:r>
            <w:r w:rsidR="003F6CCD">
              <w:rPr>
                <w:rFonts w:ascii="Times New Roman" w:eastAsia="Times New Roman" w:hAnsi="Times New Roman" w:cs="Times New Roman"/>
                <w:b/>
                <w:bCs/>
                <w:color w:val="FF0000"/>
                <w:sz w:val="24"/>
                <w:szCs w:val="24"/>
                <w:highlight w:val="yellow"/>
              </w:rPr>
              <w:t>00</w:t>
            </w:r>
            <w:r>
              <w:rPr>
                <w:rFonts w:ascii="Times New Roman" w:eastAsia="Times New Roman" w:hAnsi="Times New Roman" w:cs="Times New Roman"/>
                <w:b/>
                <w:bCs/>
                <w:color w:val="FF0000"/>
                <w:sz w:val="24"/>
                <w:szCs w:val="24"/>
                <w:highlight w:val="yellow"/>
              </w:rPr>
              <w:t>(по местному времени)</w:t>
            </w: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b/>
                <w:bCs/>
                <w:color w:val="FF0000"/>
                <w:sz w:val="24"/>
                <w:szCs w:val="24"/>
                <w:highlight w:val="yellow"/>
              </w:rPr>
            </w:pPr>
            <w:r>
              <w:rPr>
                <w:rFonts w:ascii="Times New Roman" w:eastAsia="Times New Roman" w:hAnsi="Times New Roman" w:cs="Times New Roman"/>
                <w:b/>
                <w:sz w:val="24"/>
                <w:szCs w:val="24"/>
              </w:rPr>
              <w:t xml:space="preserve">Дата рассмотрения, оценки и сопоставления заявок и подведение итогов - </w:t>
            </w:r>
            <w:r w:rsidR="003F6CCD">
              <w:rPr>
                <w:rFonts w:ascii="Times New Roman" w:eastAsia="Times New Roman" w:hAnsi="Times New Roman" w:cs="Times New Roman"/>
                <w:b/>
                <w:color w:val="FF0000"/>
                <w:sz w:val="24"/>
                <w:szCs w:val="24"/>
                <w:highlight w:val="yellow"/>
              </w:rPr>
              <w:t>«29</w:t>
            </w:r>
            <w:r>
              <w:rPr>
                <w:rFonts w:ascii="Times New Roman" w:eastAsia="Times New Roman" w:hAnsi="Times New Roman" w:cs="Times New Roman"/>
                <w:b/>
                <w:color w:val="FF0000"/>
                <w:sz w:val="24"/>
                <w:szCs w:val="24"/>
                <w:highlight w:val="yellow"/>
              </w:rPr>
              <w:t xml:space="preserve">» </w:t>
            </w:r>
            <w:r w:rsidR="003F6CCD">
              <w:rPr>
                <w:rFonts w:ascii="Times New Roman" w:eastAsia="Times New Roman" w:hAnsi="Times New Roman" w:cs="Times New Roman"/>
                <w:b/>
                <w:color w:val="FF0000"/>
                <w:sz w:val="24"/>
                <w:szCs w:val="24"/>
                <w:highlight w:val="yellow"/>
              </w:rPr>
              <w:t>сентября 2026</w:t>
            </w:r>
            <w:r>
              <w:rPr>
                <w:rFonts w:ascii="Times New Roman" w:eastAsia="Times New Roman" w:hAnsi="Times New Roman" w:cs="Times New Roman"/>
                <w:b/>
                <w:color w:val="FF0000"/>
                <w:sz w:val="24"/>
                <w:szCs w:val="24"/>
                <w:highlight w:val="yellow"/>
              </w:rPr>
              <w:t xml:space="preserve"> г.</w:t>
            </w:r>
            <w:r w:rsidR="003F6CCD">
              <w:rPr>
                <w:rFonts w:ascii="Times New Roman" w:eastAsia="Times New Roman" w:hAnsi="Times New Roman" w:cs="Times New Roman"/>
                <w:b/>
                <w:bCs/>
                <w:color w:val="FF0000"/>
                <w:sz w:val="24"/>
                <w:szCs w:val="24"/>
                <w:highlight w:val="yellow"/>
              </w:rPr>
              <w:t>10</w:t>
            </w:r>
            <w:r>
              <w:rPr>
                <w:rFonts w:ascii="Times New Roman" w:eastAsia="Times New Roman" w:hAnsi="Times New Roman" w:cs="Times New Roman"/>
                <w:b/>
                <w:bCs/>
                <w:color w:val="FF0000"/>
                <w:sz w:val="24"/>
                <w:szCs w:val="24"/>
                <w:highlight w:val="yellow"/>
              </w:rPr>
              <w:t>:</w:t>
            </w:r>
            <w:r w:rsidR="003F6CCD">
              <w:rPr>
                <w:rFonts w:ascii="Times New Roman" w:eastAsia="Times New Roman" w:hAnsi="Times New Roman" w:cs="Times New Roman"/>
                <w:b/>
                <w:bCs/>
                <w:color w:val="FF0000"/>
                <w:sz w:val="24"/>
                <w:szCs w:val="24"/>
                <w:highlight w:val="yellow"/>
              </w:rPr>
              <w:t>00</w:t>
            </w:r>
            <w:r>
              <w:rPr>
                <w:rFonts w:ascii="Times New Roman" w:eastAsia="Times New Roman" w:hAnsi="Times New Roman" w:cs="Times New Roman"/>
                <w:b/>
                <w:color w:val="FF0000"/>
                <w:sz w:val="24"/>
                <w:szCs w:val="24"/>
                <w:highlight w:val="yellow"/>
              </w:rPr>
              <w:t xml:space="preserve"> (по местному времени).</w:t>
            </w:r>
          </w:p>
          <w:p w:rsidR="00097485" w:rsidRDefault="00EB0C42">
            <w:pPr>
              <w:spacing w:after="0" w:line="240" w:lineRule="auto"/>
              <w:jc w:val="both"/>
              <w:rPr>
                <w:rFonts w:ascii="Times New Roman" w:eastAsia="Times New Roman" w:hAnsi="Times New Roman" w:cs="Times New Roman"/>
                <w:sz w:val="24"/>
                <w:szCs w:val="24"/>
                <w:highlight w:val="yellow"/>
                <w:lang w:eastAsia="ar-SA"/>
              </w:rPr>
            </w:pPr>
            <w:r>
              <w:rPr>
                <w:rFonts w:ascii="Times New Roman" w:eastAsia="Times New Roman" w:hAnsi="Times New Roman" w:cs="Times New Roman"/>
                <w:color w:val="000000"/>
                <w:sz w:val="24"/>
                <w:szCs w:val="24"/>
              </w:rPr>
              <w:t xml:space="preserve">Место рассмотрения заявок: </w:t>
            </w:r>
            <w:r w:rsidR="008A4FCC">
              <w:t>457100, Челябинская область, г. Троицк, ул. Кирова, 81</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097485" w:rsidTr="00EB0C42">
        <w:trPr>
          <w:trHeight w:val="67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Продление срока проведения процедуры</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предусмотрено</w:t>
            </w:r>
          </w:p>
        </w:tc>
      </w:tr>
      <w:tr w:rsidR="00097485" w:rsidTr="00EB0C42">
        <w:trPr>
          <w:trHeight w:val="100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Критерии оценки заявок на участие в запросе котировок</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Единственным критерием оценки котировочных заявок является «Цена договора»</w:t>
            </w:r>
            <w:r>
              <w:rPr>
                <w:rFonts w:ascii="Times New Roman" w:hAnsi="Times New Roman" w:cs="Times New Roman"/>
                <w:sz w:val="24"/>
                <w:szCs w:val="24"/>
              </w:rPr>
              <w:t>(</w:t>
            </w:r>
            <w:r>
              <w:rPr>
                <w:rFonts w:ascii="Times New Roman" w:eastAsia="Times New Roman" w:hAnsi="Times New Roman" w:cs="Times New Roman"/>
                <w:sz w:val="24"/>
                <w:szCs w:val="24"/>
              </w:rPr>
              <w:t>цена единицы товара, услуги, работы)</w:t>
            </w:r>
            <w:r>
              <w:rPr>
                <w:rFonts w:ascii="Times New Roman" w:eastAsia="Times New Roman" w:hAnsi="Times New Roman" w:cs="Times New Roman"/>
                <w:color w:val="000000"/>
                <w:sz w:val="24"/>
                <w:szCs w:val="24"/>
              </w:rPr>
              <w:t>.</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Оцениваются только заявки, допущенные </w:t>
            </w:r>
            <w:r>
              <w:rPr>
                <w:rFonts w:ascii="Times New Roman" w:eastAsia="Times New Roman" w:hAnsi="Times New Roman" w:cs="Times New Roman"/>
                <w:i/>
                <w:iCs/>
                <w:color w:val="000000"/>
                <w:sz w:val="24"/>
                <w:szCs w:val="24"/>
              </w:rPr>
              <w:t>комиссией по осуществлению конкурентных закупок</w:t>
            </w:r>
            <w:r>
              <w:rPr>
                <w:rFonts w:ascii="Times New Roman" w:eastAsia="Times New Roman" w:hAnsi="Times New Roman" w:cs="Times New Roman"/>
                <w:color w:val="000000"/>
                <w:sz w:val="24"/>
                <w:szCs w:val="24"/>
              </w:rPr>
              <w:t xml:space="preserve"> заказчика по результатам их рассмотрения.</w:t>
            </w:r>
          </w:p>
        </w:tc>
      </w:tr>
      <w:tr w:rsidR="00097485" w:rsidTr="00EB0C42">
        <w:trPr>
          <w:trHeight w:val="424"/>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Порядок открытия доступа к заявкам, рассмотрения, оценки и сопоставления заявок на участие в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rsidR="00097485" w:rsidRDefault="00EB0C42">
            <w:pPr>
              <w:tabs>
                <w:tab w:val="left" w:pos="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Открытие доступа к поданным заявкам на участие в запросе котировок в электронной форме осуществляется на электронной площадке в день, время и в порядке, предусмотренном извещением о закупке. </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После открытия доступа к котировочным заявкам </w:t>
            </w:r>
            <w:r>
              <w:rPr>
                <w:rFonts w:ascii="Times New Roman" w:eastAsia="Times New Roman" w:hAnsi="Times New Roman" w:cs="Times New Roman"/>
                <w:i/>
                <w:iCs/>
                <w:color w:val="000000"/>
                <w:sz w:val="24"/>
                <w:szCs w:val="24"/>
              </w:rPr>
              <w:t>комиссия по осуществлению конкурентных закупок</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lang w:eastAsia="zh-CN"/>
              </w:rPr>
              <w:t xml:space="preserve">в течение </w:t>
            </w:r>
            <w:r w:rsidR="00361310">
              <w:rPr>
                <w:rFonts w:ascii="Times New Roman" w:eastAsia="Times New Roman" w:hAnsi="Times New Roman" w:cs="Times New Roman"/>
                <w:color w:val="FF0000"/>
                <w:sz w:val="24"/>
                <w:szCs w:val="24"/>
                <w:lang w:eastAsia="zh-CN"/>
              </w:rPr>
              <w:t>1 рабочего дня</w:t>
            </w:r>
            <w:r>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rPr>
              <w:t xml:space="preserve">рассматривает заявки, в том числе единственной поданной заявки на участие в запросе котировок в электронной форме на соответствие их требованиям, установленным в извещении о проведении запроса котировок. </w:t>
            </w:r>
            <w:r>
              <w:rPr>
                <w:rFonts w:ascii="Times New Roman" w:eastAsia="Times New Roman" w:hAnsi="Times New Roman" w:cs="Times New Roman"/>
                <w:i/>
                <w:iCs/>
                <w:color w:val="000000"/>
                <w:sz w:val="24"/>
                <w:szCs w:val="24"/>
              </w:rPr>
              <w:t>Комиссия по осуществлению конкурентных закупок</w:t>
            </w:r>
            <w:r>
              <w:rPr>
                <w:rFonts w:ascii="Times New Roman" w:eastAsia="Times New Roman" w:hAnsi="Times New Roman" w:cs="Times New Roman"/>
                <w:color w:val="000000"/>
                <w:sz w:val="24"/>
                <w:szCs w:val="24"/>
              </w:rPr>
              <w:t xml:space="preserve"> отклоняет котировочные заявки по основаниям, установленным </w:t>
            </w:r>
            <w:r>
              <w:rPr>
                <w:rFonts w:ascii="Times New Roman" w:eastAsia="Times New Roman" w:hAnsi="Times New Roman" w:cs="Times New Roman"/>
                <w:color w:val="0000FF"/>
                <w:sz w:val="24"/>
                <w:szCs w:val="24"/>
              </w:rPr>
              <w:t>пунктом 34</w:t>
            </w:r>
            <w:r>
              <w:rPr>
                <w:rFonts w:ascii="Times New Roman" w:eastAsia="Times New Roman" w:hAnsi="Times New Roman" w:cs="Times New Roman"/>
                <w:color w:val="000000"/>
                <w:sz w:val="24"/>
                <w:szCs w:val="24"/>
              </w:rPr>
              <w:t xml:space="preserve"> настоящего извещения о закупке. При этом 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hAnsi="Times New Roman"/>
                <w:sz w:val="24"/>
                <w:szCs w:val="24"/>
              </w:rPr>
              <w:t xml:space="preserve">Участники, заявки которых не были отклонены </w:t>
            </w:r>
            <w:r>
              <w:rPr>
                <w:rFonts w:ascii="Times New Roman" w:hAnsi="Times New Roman"/>
                <w:bCs/>
                <w:i/>
                <w:iCs/>
                <w:sz w:val="24"/>
                <w:szCs w:val="24"/>
              </w:rPr>
              <w:t>Комиссией по осуществлению конкурентных закупок</w:t>
            </w:r>
            <w:r>
              <w:rPr>
                <w:rFonts w:ascii="Times New Roman" w:hAnsi="Times New Roman"/>
                <w:sz w:val="24"/>
                <w:szCs w:val="24"/>
              </w:rPr>
              <w:t>,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rsidR="00097485" w:rsidRDefault="00EB0C42">
            <w:pPr>
              <w:spacing w:after="0" w:line="240" w:lineRule="auto"/>
              <w:jc w:val="both"/>
            </w:pPr>
            <w:r>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Pr>
                <w:rFonts w:ascii="Times New Roman" w:hAnsi="Times New Roman"/>
                <w:bCs/>
                <w:i/>
                <w:iCs/>
                <w:sz w:val="24"/>
                <w:szCs w:val="24"/>
              </w:rPr>
              <w:t xml:space="preserve">Комиссия по осуществлению конкурентных закупок </w:t>
            </w:r>
            <w:r>
              <w:rPr>
                <w:rFonts w:ascii="Times New Roman" w:hAnsi="Times New Roman"/>
                <w:sz w:val="24"/>
                <w:szCs w:val="24"/>
              </w:rPr>
              <w:t>присваивает каждой заявке на участие в электронном запросе предложений порядковый номер в зависимости от уменьшения степени выгодности, содержащихся в них условий исполнения договора.</w:t>
            </w:r>
          </w:p>
          <w:p w:rsidR="00097485" w:rsidRDefault="00EB0C42">
            <w:pPr>
              <w:spacing w:after="0" w:line="240" w:lineRule="auto"/>
              <w:jc w:val="both"/>
            </w:pPr>
            <w:r>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Pr>
                <w:rFonts w:ascii="Times New Roman" w:hAnsi="Times New Roman"/>
                <w:color w:val="000000"/>
                <w:sz w:val="24"/>
                <w:szCs w:val="24"/>
              </w:rPr>
              <w:t xml:space="preserve">, заявка которого соответствует требованиям, установленным </w:t>
            </w:r>
            <w:r>
              <w:rPr>
                <w:rFonts w:ascii="Times New Roman" w:hAnsi="Times New Roman"/>
                <w:color w:val="000000"/>
                <w:sz w:val="24"/>
                <w:szCs w:val="24"/>
              </w:rPr>
              <w:lastRenderedPageBreak/>
              <w:t>извещением о проведении запроса котировок, содержит наиболее низкую цену договора</w:t>
            </w:r>
            <w:r>
              <w:t>.</w:t>
            </w: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Результаты оценки и сопоставления котировочных заявок (единственной заявки) оформляются </w:t>
            </w:r>
            <w:r>
              <w:rPr>
                <w:rFonts w:ascii="Times New Roman" w:eastAsia="Times New Roman" w:hAnsi="Times New Roman" w:cs="Times New Roman"/>
                <w:b/>
                <w:bCs/>
                <w:color w:val="000000"/>
                <w:sz w:val="24"/>
                <w:szCs w:val="24"/>
              </w:rPr>
              <w:t>протоколом рассмотрения и оценки заявок</w:t>
            </w:r>
            <w:r>
              <w:rPr>
                <w:rFonts w:ascii="Times New Roman" w:eastAsia="Times New Roman" w:hAnsi="Times New Roman" w:cs="Times New Roman"/>
                <w:color w:val="000000"/>
                <w:sz w:val="24"/>
                <w:szCs w:val="24"/>
              </w:rPr>
              <w:t xml:space="preserve">, в котором содержатся сведения согласно ч. 14 ст. 3.2 Федерального закона от 18 июля 2011 г. № 223- ФЗ «О закупках товаров, работ, услуг отдельными видами юридических лиц», а также любая иная информация, которую организатор счел нужным включить в протокол. </w:t>
            </w:r>
            <w:r>
              <w:rPr>
                <w:rFonts w:ascii="Times New Roman" w:hAnsi="Times New Roman"/>
                <w:sz w:val="24"/>
                <w:szCs w:val="24"/>
              </w:rPr>
              <w:t xml:space="preserve">Протокол подписывается всеми присутствующими членами </w:t>
            </w:r>
            <w:r>
              <w:rPr>
                <w:rFonts w:ascii="Times New Roman" w:hAnsi="Times New Roman"/>
                <w:bCs/>
                <w:i/>
                <w:iCs/>
                <w:sz w:val="24"/>
                <w:szCs w:val="24"/>
              </w:rPr>
              <w:t xml:space="preserve">Комиссии по осуществлению конкурентных закупок </w:t>
            </w:r>
            <w:r>
              <w:rPr>
                <w:rFonts w:ascii="Times New Roman" w:eastAsia="Times New Roman" w:hAnsi="Times New Roman" w:cs="Times New Roman"/>
                <w:sz w:val="24"/>
                <w:szCs w:val="24"/>
              </w:rPr>
              <w:t xml:space="preserve">и размещается заказчиком не позднее </w:t>
            </w:r>
            <w:r>
              <w:rPr>
                <w:rFonts w:ascii="Times New Roman" w:eastAsia="Times New Roman" w:hAnsi="Times New Roman" w:cs="Times New Roman"/>
                <w:color w:val="FF0000"/>
                <w:sz w:val="24"/>
                <w:szCs w:val="24"/>
              </w:rPr>
              <w:t>3 (трех) дней</w:t>
            </w:r>
            <w:r>
              <w:rPr>
                <w:rFonts w:ascii="Times New Roman" w:eastAsia="Times New Roman" w:hAnsi="Times New Roman" w:cs="Times New Roman"/>
                <w:sz w:val="24"/>
                <w:szCs w:val="24"/>
              </w:rPr>
              <w:t xml:space="preserve"> со дня его подписания в 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097485" w:rsidTr="00EB0C42">
        <w:trPr>
          <w:trHeight w:val="40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Отказ в допуске к участию</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i/>
                <w:iCs/>
                <w:color w:val="000000"/>
                <w:sz w:val="24"/>
                <w:szCs w:val="24"/>
              </w:rPr>
              <w:t xml:space="preserve">Комиссия по осуществлению конкурентных закупок </w:t>
            </w:r>
            <w:r>
              <w:rPr>
                <w:rFonts w:ascii="Times New Roman" w:eastAsia="Times New Roman" w:hAnsi="Times New Roman" w:cs="Times New Roman"/>
                <w:color w:val="000000"/>
                <w:sz w:val="24"/>
                <w:szCs w:val="24"/>
                <w:lang w:eastAsia="ar-SA"/>
              </w:rPr>
              <w:t>отказывает участнику закупки в допуске к участию в процедуре закупки в следующих случаях:</w:t>
            </w:r>
          </w:p>
          <w:p w:rsidR="00097485" w:rsidRDefault="00014698">
            <w:pPr>
              <w:tabs>
                <w:tab w:val="left" w:pos="0"/>
              </w:tabs>
              <w:spacing w:after="0" w:line="240" w:lineRule="auto"/>
              <w:jc w:val="both"/>
              <w:rPr>
                <w:rFonts w:ascii="Times New Roman" w:eastAsia="Times New Roman" w:hAnsi="Times New Roman" w:cs="Times New Roman"/>
                <w:sz w:val="24"/>
                <w:szCs w:val="24"/>
              </w:rPr>
            </w:pPr>
            <w:r>
              <w:t>соответствие требованиям, установленным в извещении о проведении запроса котировок в электронной форме.</w:t>
            </w:r>
          </w:p>
          <w:p w:rsidR="00097485" w:rsidRDefault="00EB0C42">
            <w:pPr>
              <w:tabs>
                <w:tab w:val="left" w:pos="0"/>
              </w:tabs>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Pr>
                <w:rFonts w:ascii="Times New Roman" w:eastAsia="Times New Roman" w:hAnsi="Times New Roman" w:cs="Times New Roman"/>
                <w:i/>
                <w:iCs/>
                <w:color w:val="000000"/>
                <w:sz w:val="24"/>
                <w:szCs w:val="24"/>
              </w:rPr>
              <w:t xml:space="preserve">комиссия по осуществлению конкурентных закупок </w:t>
            </w:r>
            <w:r>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Определение победителя закупки</w:t>
            </w:r>
          </w:p>
        </w:tc>
        <w:tc>
          <w:tcPr>
            <w:tcW w:w="6823" w:type="dxa"/>
            <w:gridSpan w:val="5"/>
          </w:tcPr>
          <w:p w:rsidR="00097485" w:rsidRDefault="00EB0C42">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Победителем в проведении </w:t>
            </w:r>
            <w:r>
              <w:rPr>
                <w:rFonts w:ascii="Times New Roman" w:eastAsia="Times New Roman" w:hAnsi="Times New Roman" w:cs="Times New Roman"/>
                <w:bCs/>
                <w:sz w:val="24"/>
                <w:szCs w:val="24"/>
              </w:rPr>
              <w:t xml:space="preserve">запроса котировок в электронной форме </w:t>
            </w:r>
            <w:r>
              <w:rPr>
                <w:rFonts w:ascii="Times New Roman" w:eastAsia="Times New Roman" w:hAnsi="Times New Roman" w:cs="Times New Roman"/>
                <w:sz w:val="24"/>
                <w:szCs w:val="24"/>
              </w:rPr>
              <w:t xml:space="preserve">признается участник </w:t>
            </w:r>
            <w:r>
              <w:rPr>
                <w:rFonts w:ascii="Times New Roman" w:eastAsia="Times New Roman" w:hAnsi="Times New Roman" w:cs="Times New Roman"/>
                <w:bCs/>
                <w:sz w:val="24"/>
                <w:szCs w:val="24"/>
              </w:rPr>
              <w:t>запроса котировок в электронной форме</w:t>
            </w:r>
            <w:r>
              <w:rPr>
                <w:rFonts w:ascii="Times New Roman" w:eastAsia="Times New Roman" w:hAnsi="Times New Roman" w:cs="Times New Roman"/>
                <w:sz w:val="24"/>
                <w:szCs w:val="24"/>
              </w:rPr>
              <w:t xml:space="preserve">, соответствующий требованиям, установленным в извещении о проведении </w:t>
            </w:r>
            <w:r>
              <w:rPr>
                <w:rFonts w:ascii="Times New Roman" w:eastAsia="Times New Roman" w:hAnsi="Times New Roman" w:cs="Times New Roman"/>
                <w:bCs/>
                <w:sz w:val="24"/>
                <w:szCs w:val="24"/>
              </w:rPr>
              <w:t>запроса котировок в электронной форме</w:t>
            </w:r>
            <w:r>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w:t>
            </w:r>
            <w:r>
              <w:rPr>
                <w:rFonts w:ascii="Times New Roman" w:eastAsia="Times New Roman" w:hAnsi="Times New Roman" w:cs="Times New Roman"/>
                <w:i/>
                <w:iCs/>
                <w:sz w:val="24"/>
                <w:szCs w:val="24"/>
              </w:rPr>
              <w:t>цена договора</w:t>
            </w:r>
            <w:r>
              <w:rPr>
                <w:rFonts w:ascii="Times New Roman" w:eastAsia="Times New Roman" w:hAnsi="Times New Roman" w:cs="Times New Roman"/>
                <w:sz w:val="24"/>
                <w:szCs w:val="24"/>
              </w:rPr>
              <w:t xml:space="preserve"> (единиц(ы) товаров, работ, услуг)товаров, работ, услуг.</w:t>
            </w:r>
          </w:p>
          <w:p w:rsidR="00097485" w:rsidRDefault="00EB0C42">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Pr>
                <w:rFonts w:ascii="Times New Roman" w:eastAsia="Times New Roman" w:hAnsi="Times New Roman" w:cs="Times New Roman"/>
                <w:bCs/>
                <w:sz w:val="24"/>
                <w:szCs w:val="24"/>
              </w:rPr>
              <w:t xml:space="preserve">запроса котировок в электронной форме </w:t>
            </w:r>
            <w:r>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Количество победителей закупки (в рамках одного лота)</w:t>
            </w:r>
          </w:p>
        </w:tc>
        <w:tc>
          <w:tcPr>
            <w:tcW w:w="6823" w:type="dxa"/>
            <w:gridSpan w:val="5"/>
          </w:tcPr>
          <w:p w:rsidR="00097485" w:rsidRDefault="00EB0C42">
            <w:pPr>
              <w:spacing w:after="0" w:line="240" w:lineRule="auto"/>
              <w:rPr>
                <w:rFonts w:ascii="Times New Roman" w:eastAsia="Times New Roman" w:hAnsi="Times New Roman" w:cs="Times New Roman"/>
                <w:bCs/>
                <w:sz w:val="24"/>
                <w:szCs w:val="24"/>
              </w:rPr>
            </w:pPr>
            <w:r>
              <w:rPr>
                <w:rFonts w:ascii="Times New Roman" w:hAnsi="Times New Roman" w:cs="Times New Roman"/>
                <w:sz w:val="24"/>
                <w:szCs w:val="24"/>
              </w:rPr>
              <w:t>Один победитель</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Размер обеспечения заявки на участие в процедуре закупки, порядок и срок его предоставления и иные требования к такому обеспечению</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p w:rsidR="00097485" w:rsidRDefault="00097485" w:rsidP="00014698">
            <w:pPr>
              <w:widowControl w:val="0"/>
              <w:spacing w:after="0" w:line="240" w:lineRule="auto"/>
              <w:jc w:val="both"/>
              <w:rPr>
                <w:rFonts w:ascii="Times New Roman" w:eastAsia="Times New Roman" w:hAnsi="Times New Roman" w:cs="Times New Roman"/>
                <w:color w:val="FF0000"/>
                <w:sz w:val="24"/>
                <w:szCs w:val="24"/>
              </w:rPr>
            </w:pP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38</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Размер обеспечения исполнения договора, порядок и срок его предоставления и иные требования к такому обеспечению</w:t>
            </w:r>
          </w:p>
        </w:tc>
        <w:tc>
          <w:tcPr>
            <w:tcW w:w="6823" w:type="dxa"/>
            <w:gridSpan w:val="5"/>
          </w:tcPr>
          <w:p w:rsidR="00097485" w:rsidRDefault="00014698">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Не </w:t>
            </w:r>
            <w:r w:rsidR="00EB0C42">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p w:rsidR="00097485" w:rsidRDefault="00097485" w:rsidP="00014698">
            <w:pPr>
              <w:widowControl w:val="0"/>
              <w:spacing w:after="0" w:line="240" w:lineRule="auto"/>
              <w:jc w:val="both"/>
              <w:rPr>
                <w:rFonts w:ascii="Times New Roman" w:eastAsia="Times New Roman" w:hAnsi="Times New Roman" w:cs="Times New Roman"/>
                <w:color w:val="FF0000"/>
                <w:sz w:val="24"/>
                <w:szCs w:val="24"/>
              </w:rPr>
            </w:pP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гарантии качества товара, работы, услуги</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lang w:eastAsia="ar-SA"/>
              </w:rPr>
              <w:t>При наличии - в соответствии с Техническим заданием (</w:t>
            </w:r>
            <w:r>
              <w:rPr>
                <w:rFonts w:ascii="Times New Roman" w:eastAsia="Times New Roman" w:hAnsi="Times New Roman" w:cs="Times New Roman"/>
                <w:color w:val="0000FF"/>
                <w:sz w:val="24"/>
                <w:szCs w:val="24"/>
                <w:lang w:eastAsia="ar-SA"/>
              </w:rPr>
              <w:t xml:space="preserve">Приложение №1 </w:t>
            </w:r>
            <w:r>
              <w:rPr>
                <w:rFonts w:ascii="Times New Roman" w:eastAsia="Times New Roman" w:hAnsi="Times New Roman" w:cs="Times New Roman"/>
                <w:color w:val="000000"/>
                <w:sz w:val="24"/>
                <w:szCs w:val="24"/>
                <w:lang w:eastAsia="ar-SA"/>
              </w:rPr>
              <w:t>к извещению) и проектом договора (</w:t>
            </w:r>
            <w:r>
              <w:rPr>
                <w:rFonts w:ascii="Times New Roman" w:eastAsia="Times New Roman" w:hAnsi="Times New Roman" w:cs="Times New Roman"/>
                <w:color w:val="0000FF"/>
                <w:sz w:val="24"/>
                <w:szCs w:val="24"/>
                <w:lang w:eastAsia="ar-SA"/>
              </w:rPr>
              <w:t xml:space="preserve">Приложение №3 </w:t>
            </w:r>
            <w:r>
              <w:rPr>
                <w:rFonts w:ascii="Times New Roman" w:eastAsia="Times New Roman" w:hAnsi="Times New Roman" w:cs="Times New Roman"/>
                <w:color w:val="000000"/>
                <w:sz w:val="24"/>
                <w:szCs w:val="24"/>
                <w:lang w:eastAsia="ar-SA"/>
              </w:rPr>
              <w:t>к извещению)</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40</w:t>
            </w:r>
          </w:p>
        </w:tc>
        <w:tc>
          <w:tcPr>
            <w:tcW w:w="3396" w:type="dxa"/>
          </w:tcPr>
          <w:p w:rsidR="00097485" w:rsidRDefault="00EB0C4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обеспечения гарантийных обязательств </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Не требуется</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w:t>
            </w:r>
          </w:p>
        </w:tc>
        <w:tc>
          <w:tcPr>
            <w:tcW w:w="3396" w:type="dxa"/>
          </w:tcPr>
          <w:p w:rsidR="00097485" w:rsidRDefault="00EB0C4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обеспечению гарантийных обязательств</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Не требуется </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823" w:type="dxa"/>
            <w:gridSpan w:val="5"/>
          </w:tcPr>
          <w:p w:rsidR="00097485" w:rsidRDefault="00EB0C42">
            <w:pPr>
              <w:tabs>
                <w:tab w:val="left" w:pos="4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определённым </w:t>
            </w:r>
            <w:hyperlink r:id="rId10" w:tooltip="file:///C:\Users\ZAKDOC\Desktop\Составление%20документации\04.12.2021\ДЗК_медколледж_мягкий\пунктом%2025" w:history="1">
              <w:r>
                <w:rPr>
                  <w:rFonts w:ascii="Times New Roman" w:eastAsia="Times New Roman" w:hAnsi="Times New Roman" w:cs="Times New Roman"/>
                  <w:color w:val="0000FF"/>
                  <w:sz w:val="24"/>
                  <w:szCs w:val="24"/>
                  <w:lang w:eastAsia="ar-SA"/>
                </w:rPr>
                <w:t>пунктом 44</w:t>
              </w:r>
            </w:hyperlink>
            <w:r>
              <w:rPr>
                <w:rFonts w:ascii="Times New Roman" w:eastAsia="Times New Roman" w:hAnsi="Times New Roman" w:cs="Times New Roman"/>
                <w:color w:val="000000"/>
                <w:sz w:val="24"/>
                <w:szCs w:val="24"/>
                <w:lang w:eastAsia="ar-SA"/>
              </w:rPr>
              <w:t xml:space="preserve"> извещения о закупке</w:t>
            </w:r>
            <w:r>
              <w:rPr>
                <w:rFonts w:ascii="Times New Roman" w:eastAsia="Times New Roman" w:hAnsi="Times New Roman" w:cs="Times New Roman"/>
                <w:sz w:val="24"/>
                <w:szCs w:val="24"/>
              </w:rPr>
              <w:t>.</w:t>
            </w:r>
          </w:p>
          <w:p w:rsidR="00097485" w:rsidRDefault="00EB0C42">
            <w:pPr>
              <w:tabs>
                <w:tab w:val="left" w:pos="460"/>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заключения договора</w:t>
            </w:r>
          </w:p>
        </w:tc>
        <w:tc>
          <w:tcPr>
            <w:tcW w:w="6823" w:type="dxa"/>
            <w:gridSpan w:val="5"/>
          </w:tcPr>
          <w:p w:rsidR="00E9031A" w:rsidRDefault="00014698">
            <w:pPr>
              <w:tabs>
                <w:tab w:val="left" w:pos="600"/>
                <w:tab w:val="left" w:pos="840"/>
                <w:tab w:val="left" w:pos="960"/>
                <w:tab w:val="left" w:pos="1080"/>
                <w:tab w:val="left" w:pos="1260"/>
                <w:tab w:val="left" w:pos="1740"/>
              </w:tabs>
              <w:spacing w:after="0" w:line="240" w:lineRule="auto"/>
              <w:jc w:val="both"/>
            </w:pPr>
            <w: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(а при осуществлении закрытой конкурентной закупки – со дня подписания такого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 </w:t>
            </w:r>
          </w:p>
          <w:p w:rsidR="00E9031A" w:rsidRDefault="00014698">
            <w:pPr>
              <w:tabs>
                <w:tab w:val="left" w:pos="600"/>
                <w:tab w:val="left" w:pos="840"/>
                <w:tab w:val="left" w:pos="960"/>
                <w:tab w:val="left" w:pos="1080"/>
                <w:tab w:val="left" w:pos="1260"/>
                <w:tab w:val="left" w:pos="1740"/>
              </w:tabs>
              <w:spacing w:after="0" w:line="240" w:lineRule="auto"/>
              <w:jc w:val="both"/>
            </w:pPr>
            <w:r>
              <w:t xml:space="preserve">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заключения договора, договор заключается только после предоставления заказчику такого обеспечения. </w:t>
            </w:r>
          </w:p>
          <w:p w:rsidR="00097485" w:rsidRDefault="00014698">
            <w:pPr>
              <w:tabs>
                <w:tab w:val="left" w:pos="600"/>
                <w:tab w:val="left" w:pos="840"/>
                <w:tab w:val="left" w:pos="960"/>
                <w:tab w:val="left" w:pos="1080"/>
                <w:tab w:val="left" w:pos="1260"/>
                <w:tab w:val="left" w:pos="1740"/>
              </w:tabs>
              <w:spacing w:after="0" w:line="240" w:lineRule="auto"/>
              <w:jc w:val="both"/>
            </w:pPr>
            <w:r>
              <w:t xml:space="preserve">4.1.4. При осуществлении конкурентной закупки договор заключается на условиях, указанных в извещении об осуществлении закупки, документации о закупке, проекте договора и предложенных участником закупки, с которым заключается договор, при осуществлении закупки. В случае если договор, заключенный с победителем закупки, расторгнут, договор со вторым участником закупки заключается с учетом пункта 4.5.13 настоящего Положения. Извещением об осуществлении закупки, документацией о закупке при закупке любых товаров, работ, услуг может быть предусмотрено право заказчика заключить договоры с несколькими участниками закупки, признанными победителями закупки. При этом, если в извещении об осуществлении закупки, документации о закупке указаны количество товара, объем работ, услуг, общее количество товара, общий объем работ, услуг по всем таким договорам должны соответствовать количеству товара, объему работ, услуг, указанному в </w:t>
            </w:r>
            <w:r>
              <w:lastRenderedPageBreak/>
              <w:t>извещении об осуществлении закупки, документации о закупке. Цена каждого такого договора рассчитывается пропорционально цене договора, сумме цен единиц товара, работы, услуги, предложенным соответствующим участником закупки при осуществлении закупки. Другие условия исполнения каждого такого договора должны соответствовать условиям, указанным в извещении об осуществлении закупки, документации о закупке, проекте договора и предложенным соответствующим участником закупки при осуществлении закупки.</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договор включаются обязательные условия о порядке и сроках оплаты товара, работы, услуги, о порядке и сроках осуществления заказчиком приемки поставленного товара, выполненной работы (ее результатов), оказанной услуги, о порядке и сроках оформления результатов такой приемки, а также об ответственности за неисполнение или ненадлежащее исполнение обязательств, установленных договором, в соответствии с законодательством Российской Федерации. В договор включается обязательное условие об уменьшении суммы, подлежащей уплате заказчиком юридическому лицу или физическому лицу, в том числе индивидуальному предпринимателю, на размер налогов, сборов и иных обязательных платежей в бюджеты 99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Если заказчиком установлено требование обеспечения исполнения договора и поставщиком (подрядчиком, исполнителем) вносятся денежные средства в качестве обеспечения исполнения договора, в договор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договора, в том числе части этих денежных средств в случае уменьшения размера обеспечения исполнения договора. Если заказчиком установлено требование обеспечения исполнения договора и поставщиком (подрядчиком, исполнителем) предоставляется банковская гарантия в качестве обеспечения исполнения договора,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В договоры, подлежащие оплате за счет субсидий на финансовое обеспечение выполнения государственного (муниципального) задания или субсидий на иные цели,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в договор </w:t>
            </w:r>
            <w:r>
              <w:lastRenderedPageBreak/>
              <w:t>включаются обязательные условия, согласно которым: 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 B договор, предметом которого являются подготовка проектной документации и (или) выполнение инженерных изысканий, включается обязательное условие, согласно которому с даты приемки результатов работ по такому договору исключительные права на результаты таких работ принадлежат заказчику.</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Договор по результатам конкурентной закупки в электронной форме заключается в электронной форме на электронной площадке.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По результатам конкурентной закупки заказчик в течение пяти дней со дня размещения в единой информационной системе итогового протокола (а при закрытой конкурентной закупке - со дня подписания такого протокола) передает победителю закупки проект договора без своей подписи.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случаях если принято решение об отказе от заключения договора с победителем закупки либо если победитель закупки уклонился от заключения договора, заказчик вправе заключить договор со вторым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принятия решения об отказе от заключения договора с победителем закупки либо признания победителя закупки уклонившимся от заключения договора передает такому участнику закупки проект договора без своей подписи. В случае если договор, заключенный с победителем закупки, расторгнут, заказчик вправе заключить договор со вторым участником закупки при условии согласия такого участника закупки заключить договор. В случае если заказчиком принято решение о заключении договора с таким участником закупки, заказчик в течение пяти дней со дня расторжения договора, заключенного с победителем закупки, передает такому участнику закупки проект договора без своей подписи.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заказчик вправе заключить договор с единственным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w:t>
            </w:r>
            <w:r>
              <w:lastRenderedPageBreak/>
              <w:t>заказчик в течение пяти дней со дня признания закупки несостоявшейся и признания заявки такого участника закупки соответствующей требованиям, установленным в извещении об осуществлении закупки, документации о закупке, передает такому участнику закупки проект договора без своей подписи. В случае если при проведении аукциона не поступило ни одно предложение о цене договора, заказчик вправе заключить договор с участником аукциона, подавшим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извещении о проведении аукциона, документации об аукционе. При этом заключение договора таким участником аукциона является обязательным. В случае если заказчиком принято решение о заключении договора с таким участником аукциона, заказчик в течение пяти дней со дня проведения аукциона передает такому участнику аукциона проект договора без своей подписи.</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участнику аукциона проект договора без своей подписи. Участник закупки, с которым заключается договор, в течение пяти дней со дня получения от заказчика проекта договора подписывает и передает его заказчику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один раз. При этом участник закупки, с которым заключается договор, указывает в протоколе разногласий замечания к положениям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 В течение трех рабочих дней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 без своей подписи. 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 Заказчик подписывает договор в срок, установленный пунктом 4.1.1 настоящего Положения. В случае расторжения договора, заключенного с победителем закупки, и заключения договора со вторым участником закупки заказчик подписывает договор в течение трех рабочих дней со дня получения от такого участника закупки договора, подписанного с его стороны. При осуществлении конкурентной закупки, за исключением конкурентной закупки в электронной форме, проект договора передается заказчиком и участником закупки, с которым заключается договор, не менее чем в двух экземплярах, при этом не менее одного экземпляра  подписанного договора заказчик передает участнику закупки, с которым заключается договор. При осуществлении конкурентной закупки в электронной форме 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w:t>
            </w:r>
            <w:r>
              <w:lastRenderedPageBreak/>
              <w:t xml:space="preserve">лиц, имеющих право действовать от имени соответственно заказчика и участника закупки, с которым заключается договор. </w:t>
            </w:r>
          </w:p>
          <w:p w:rsidR="00E9031A" w:rsidRDefault="00E9031A">
            <w:pPr>
              <w:tabs>
                <w:tab w:val="left" w:pos="600"/>
                <w:tab w:val="left" w:pos="840"/>
                <w:tab w:val="left" w:pos="960"/>
                <w:tab w:val="left" w:pos="1080"/>
                <w:tab w:val="left" w:pos="1260"/>
                <w:tab w:val="left" w:pos="1740"/>
              </w:tabs>
              <w:spacing w:after="0" w:line="240" w:lineRule="auto"/>
              <w:jc w:val="both"/>
            </w:pPr>
            <w:r>
              <w:t>В случае наличия принятых судом судебных актов либо возникновения обстоятельств непреодолимой силы, препятствующих подписанию договора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 Участник закупки или другой участник закупки, с которым заключается договор и для которого заключение договора является обязательным, считаются уклонившимися от заключения договора в случаях, если и они в установленный срок не подписали договор, и (или) не передали заказчику протокол разногласий по проекту договора, и (или) не предоставили обеспечение исполнения договора 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до заключения договора.</w:t>
            </w:r>
          </w:p>
          <w:p w:rsidR="00167768" w:rsidRDefault="00E9031A">
            <w:pPr>
              <w:tabs>
                <w:tab w:val="left" w:pos="600"/>
                <w:tab w:val="left" w:pos="840"/>
                <w:tab w:val="left" w:pos="960"/>
                <w:tab w:val="left" w:pos="1080"/>
                <w:tab w:val="left" w:pos="1260"/>
                <w:tab w:val="left" w:pos="1740"/>
              </w:tabs>
              <w:spacing w:after="0" w:line="240" w:lineRule="auto"/>
              <w:jc w:val="both"/>
            </w:pPr>
            <w:r>
              <w:t xml:space="preserve">Сведения об уклонении участника закупки от заключения договора вносятся в протокол признания участника закупки уклонившимся от заключения договора. C В случае если участник закупки уклонился от заключения договора, заказчик вправе обратиться в суд с иском о понуждении такого участника закупки заключить договор, а также требованием о возмещении убытков, причиненных уклонением от заключения договора в части, не покрытой суммой обеспечения заявки на участие в закупке такого участника закупки. </w:t>
            </w:r>
          </w:p>
          <w:p w:rsidR="00E9031A" w:rsidRDefault="00E9031A">
            <w:pPr>
              <w:tabs>
                <w:tab w:val="left" w:pos="600"/>
                <w:tab w:val="left" w:pos="840"/>
                <w:tab w:val="left" w:pos="960"/>
                <w:tab w:val="left" w:pos="1080"/>
                <w:tab w:val="left" w:pos="1260"/>
                <w:tab w:val="left" w:pos="1740"/>
              </w:tabs>
              <w:spacing w:after="0" w:line="240" w:lineRule="auto"/>
              <w:jc w:val="both"/>
            </w:pPr>
            <w:r>
              <w:t>В случае если победитель закупки уклонился от заключения договора, сведения о победителе закупки включаются в реестр недобросовестных поставщиков, предусмотренный Законом № 223-ФЗ. В случае если победитель закупки и второй участник закупки уклонились от заключения договора, сведения о втором участнике закупки включаются в реестр недобросовестных поставщиков, предусмотренный Законом № 223-ФЗ. Ο В случае если единственный участник закупки уклонился от заключения договора, сведения единственном участнике закупки включаются в реестр недобросовестных поставщиков, предусмотренный Законом № 223-ФЗ. В случае если все участники закупки, с которыми заключается договор, уклонились от заключения договора, закупка признается несостоявшейся. Сведения о признании закупки несостоявшейся по основанию, предусмотренному настоящим пунктом, вносятся в протокол признания участника закупки уклонившимся от заключения договора.</w:t>
            </w:r>
          </w:p>
          <w:p w:rsidR="00E9031A" w:rsidRDefault="00E9031A">
            <w:pPr>
              <w:tabs>
                <w:tab w:val="left" w:pos="600"/>
                <w:tab w:val="left" w:pos="840"/>
                <w:tab w:val="left" w:pos="960"/>
                <w:tab w:val="left" w:pos="1080"/>
                <w:tab w:val="left" w:pos="1260"/>
                <w:tab w:val="left" w:pos="1740"/>
              </w:tabs>
              <w:spacing w:after="0" w:line="240" w:lineRule="auto"/>
              <w:jc w:val="both"/>
              <w:rPr>
                <w:rFonts w:ascii="Times New Roman" w:eastAsia="Arial" w:hAnsi="Times New Roman" w:cs="Times New Roman"/>
                <w:color w:val="000000"/>
                <w:sz w:val="24"/>
                <w:szCs w:val="24"/>
                <w:lang w:eastAsia="ar-SA"/>
              </w:rPr>
            </w:pPr>
          </w:p>
        </w:tc>
      </w:tr>
      <w:tr w:rsidR="00097485" w:rsidTr="00EB0C42">
        <w:trPr>
          <w:trHeight w:val="69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 xml:space="preserve">Условия признания победителя запроса котировок в электронной форме или иного участника запроса котировок в электронной форме уклонившимся от </w:t>
            </w:r>
            <w:r>
              <w:rPr>
                <w:rFonts w:ascii="Times New Roman" w:eastAsia="Times New Roman" w:hAnsi="Times New Roman" w:cs="Times New Roman"/>
                <w:sz w:val="24"/>
                <w:szCs w:val="24"/>
              </w:rPr>
              <w:lastRenderedPageBreak/>
              <w:t>заключения договора и порядок действий</w:t>
            </w:r>
          </w:p>
        </w:tc>
        <w:tc>
          <w:tcPr>
            <w:tcW w:w="6823" w:type="dxa"/>
            <w:gridSpan w:val="5"/>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bCs/>
                <w:sz w:val="24"/>
                <w:szCs w:val="24"/>
              </w:rPr>
              <w:lastRenderedPageBreak/>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Pr>
                <w:rFonts w:ascii="Times New Roman" w:eastAsia="Times New Roman" w:hAnsi="Times New Roman" w:cs="Times New Roman"/>
                <w:bCs/>
                <w:color w:val="0000FF"/>
                <w:sz w:val="24"/>
                <w:szCs w:val="24"/>
              </w:rPr>
              <w:t>пунктом 14</w:t>
            </w:r>
            <w:r>
              <w:rPr>
                <w:rFonts w:ascii="Times New Roman" w:eastAsia="Times New Roman" w:hAnsi="Times New Roman" w:cs="Times New Roman"/>
                <w:bCs/>
                <w:sz w:val="24"/>
                <w:szCs w:val="24"/>
              </w:rPr>
              <w:t xml:space="preserve"> извещения о закупке (при наличии </w:t>
            </w:r>
            <w:r>
              <w:rPr>
                <w:rFonts w:ascii="Times New Roman" w:eastAsia="Times New Roman" w:hAnsi="Times New Roman" w:cs="Times New Roman"/>
                <w:bCs/>
                <w:sz w:val="24"/>
                <w:szCs w:val="24"/>
              </w:rPr>
              <w:lastRenderedPageBreak/>
              <w:t>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097485" w:rsidTr="00EB0C42">
        <w:trPr>
          <w:trHeight w:val="69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признания запроса котировок несостоявшимся</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sz w:val="24"/>
                <w:szCs w:val="24"/>
              </w:rPr>
            </w:pPr>
            <w:r>
              <w:rPr>
                <w:rFonts w:ascii="Times New Roman" w:hAnsi="Times New Roman"/>
                <w:sz w:val="24"/>
                <w:szCs w:val="24"/>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sz w:val="24"/>
                <w:szCs w:val="24"/>
              </w:rPr>
            </w:pPr>
            <w:r>
              <w:rPr>
                <w:rFonts w:ascii="Times New Roman" w:hAnsi="Times New Roman"/>
                <w:sz w:val="24"/>
                <w:szCs w:val="24"/>
              </w:rPr>
              <w:t>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признании закупки несостоявшейся, Заказчик вправе заключить договор с единственным поставщиком (исполнителем, подрядчиком) или провести повторную закупку в соответствии с Положением о закупках.</w:t>
            </w:r>
          </w:p>
        </w:tc>
      </w:tr>
      <w:tr w:rsidR="00097485" w:rsidTr="00EB0C42">
        <w:trPr>
          <w:trHeight w:val="1414"/>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 наличии - в соответствии с условиями договора (</w:t>
            </w:r>
            <w:r>
              <w:rPr>
                <w:rFonts w:ascii="Times New Roman" w:eastAsia="Times New Roman" w:hAnsi="Times New Roman" w:cs="Times New Roman"/>
                <w:bCs/>
                <w:color w:val="0000FF"/>
                <w:sz w:val="24"/>
                <w:szCs w:val="24"/>
              </w:rPr>
              <w:t xml:space="preserve">Приложение №3 </w:t>
            </w:r>
            <w:r>
              <w:rPr>
                <w:rFonts w:ascii="Times New Roman" w:eastAsia="Times New Roman" w:hAnsi="Times New Roman" w:cs="Times New Roman"/>
                <w:bCs/>
                <w:sz w:val="24"/>
                <w:szCs w:val="24"/>
              </w:rPr>
              <w:t>к извещению) с учетом особенностей, установленных Положением о закупке.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w:t>
            </w:r>
          </w:p>
        </w:tc>
        <w:tc>
          <w:tcPr>
            <w:tcW w:w="10219" w:type="dxa"/>
            <w:gridSpan w:val="6"/>
          </w:tcPr>
          <w:p w:rsidR="00097485" w:rsidRDefault="00EB0C42">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color w:val="000000"/>
                <w:sz w:val="24"/>
                <w:szCs w:val="24"/>
              </w:rPr>
              <w:t>Применение национального режима</w:t>
            </w:r>
            <w:r>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w:t>
            </w:r>
            <w:r>
              <w:rPr>
                <w:rFonts w:ascii="Times New Roman" w:eastAsia="Times New Roman" w:hAnsi="Times New Roman" w:cs="Times New Roman"/>
                <w:b/>
                <w:bCs/>
                <w:color w:val="000000"/>
                <w:sz w:val="24"/>
                <w:szCs w:val="24"/>
              </w:rPr>
              <w:t>в случае если такие запрет, ограничение, преимущество установлены</w:t>
            </w:r>
            <w:r>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Pr>
                <w:rFonts w:ascii="Times New Roman" w:eastAsia="Times New Roman" w:hAnsi="Times New Roman" w:cs="Times New Roman"/>
                <w:sz w:val="24"/>
                <w:szCs w:val="24"/>
              </w:rPr>
              <w:t xml:space="preserve">№223-ФЗ </w:t>
            </w:r>
            <w:r>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запрет </w:t>
            </w:r>
            <w:r>
              <w:rPr>
                <w:rFonts w:ascii="Times New Roman" w:eastAsia="Times New Roman" w:hAnsi="Times New Roman" w:cs="Times New Roman"/>
                <w:bCs/>
                <w:sz w:val="24"/>
                <w:szCs w:val="24"/>
              </w:rPr>
              <w:t xml:space="preserve">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Pr>
                <w:rFonts w:ascii="Times New Roman" w:eastAsia="Times New Roman" w:hAnsi="Times New Roman" w:cs="Times New Roman"/>
                <w:b/>
                <w:bCs/>
                <w:color w:val="000000"/>
                <w:sz w:val="24"/>
                <w:szCs w:val="24"/>
              </w:rPr>
              <w:t>иностранного</w:t>
            </w:r>
            <w:r>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Pr>
                <w:rFonts w:ascii="Times New Roman" w:eastAsia="Times New Roman" w:hAnsi="Times New Roman" w:cs="Times New Roman"/>
                <w:b/>
                <w:bCs/>
                <w:color w:val="000000"/>
                <w:sz w:val="24"/>
                <w:szCs w:val="24"/>
              </w:rPr>
              <w:t>запрещается</w:t>
            </w:r>
            <w:r>
              <w:rPr>
                <w:rFonts w:ascii="Times New Roman" w:eastAsia="Times New Roman" w:hAnsi="Times New Roman" w:cs="Times New Roman"/>
                <w:color w:val="000000"/>
                <w:sz w:val="24"/>
                <w:szCs w:val="24"/>
              </w:rPr>
              <w:t>:</w:t>
            </w:r>
          </w:p>
          <w:p w:rsidR="00097485" w:rsidRDefault="00EB0C42">
            <w:pPr>
              <w:pStyle w:val="afff4"/>
              <w:numPr>
                <w:ilvl w:val="0"/>
                <w:numId w:val="4"/>
              </w:numPr>
              <w:spacing w:after="0"/>
              <w:ind w:left="38" w:hanging="25"/>
              <w:jc w:val="both"/>
              <w:rPr>
                <w:rFonts w:cs="Times New Roman"/>
                <w:color w:val="000000"/>
              </w:rPr>
            </w:pPr>
            <w:r>
              <w:rPr>
                <w:rFonts w:cs="Times New Roman"/>
                <w:color w:val="000000"/>
              </w:rPr>
              <w:t>заключать договор на поставку товара, происходящего из иностранного государства</w:t>
            </w:r>
          </w:p>
          <w:p w:rsidR="00097485" w:rsidRDefault="00EB0C42">
            <w:pPr>
              <w:pStyle w:val="afff4"/>
              <w:numPr>
                <w:ilvl w:val="0"/>
                <w:numId w:val="4"/>
              </w:numPr>
              <w:spacing w:after="0"/>
              <w:ind w:left="38" w:hanging="25"/>
              <w:jc w:val="both"/>
              <w:rPr>
                <w:rFonts w:cs="Times New Roman"/>
                <w:bCs/>
              </w:rPr>
            </w:pPr>
            <w:r>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ограничение</w:t>
            </w:r>
            <w:r>
              <w:rPr>
                <w:rFonts w:ascii="Times New Roman" w:eastAsia="Times New Roman" w:hAnsi="Times New Roman" w:cs="Times New Roman"/>
                <w:bCs/>
                <w:sz w:val="24"/>
                <w:szCs w:val="24"/>
              </w:rPr>
              <w:t xml:space="preserve"> 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Pr>
                <w:rFonts w:ascii="Times New Roman" w:eastAsia="Times New Roman" w:hAnsi="Times New Roman" w:cs="Times New Roman"/>
                <w:b/>
                <w:bCs/>
                <w:color w:val="000000"/>
                <w:sz w:val="24"/>
                <w:szCs w:val="24"/>
              </w:rPr>
              <w:t xml:space="preserve">российского </w:t>
            </w:r>
            <w:r>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Pr>
                <w:rFonts w:ascii="Times New Roman" w:eastAsia="Times New Roman" w:hAnsi="Times New Roman" w:cs="Times New Roman"/>
                <w:b/>
                <w:bCs/>
                <w:color w:val="000000"/>
                <w:sz w:val="24"/>
                <w:szCs w:val="24"/>
              </w:rPr>
              <w:t>запрещается</w:t>
            </w:r>
            <w:r>
              <w:rPr>
                <w:rFonts w:ascii="Times New Roman" w:eastAsia="Times New Roman" w:hAnsi="Times New Roman" w:cs="Times New Roman"/>
                <w:color w:val="000000"/>
                <w:sz w:val="24"/>
                <w:szCs w:val="24"/>
              </w:rPr>
              <w:t>:</w:t>
            </w:r>
          </w:p>
          <w:p w:rsidR="00097485" w:rsidRDefault="00EB0C42">
            <w:pPr>
              <w:pStyle w:val="afff4"/>
              <w:numPr>
                <w:ilvl w:val="0"/>
                <w:numId w:val="4"/>
              </w:numPr>
              <w:spacing w:after="0"/>
              <w:ind w:left="38" w:hanging="25"/>
              <w:jc w:val="both"/>
              <w:rPr>
                <w:rFonts w:cs="Times New Roman"/>
                <w:color w:val="000000"/>
              </w:rPr>
            </w:pPr>
            <w:r>
              <w:rPr>
                <w:rFonts w:cs="Times New Roman"/>
                <w:color w:val="000000"/>
              </w:rPr>
              <w:t>заключать договор на поставку товара, происходящего из иностранного государства</w:t>
            </w:r>
          </w:p>
          <w:p w:rsidR="00097485" w:rsidRDefault="00EB0C42">
            <w:pPr>
              <w:pStyle w:val="afff4"/>
              <w:numPr>
                <w:ilvl w:val="0"/>
                <w:numId w:val="4"/>
              </w:numPr>
              <w:spacing w:after="0"/>
              <w:ind w:left="38" w:hanging="25"/>
              <w:jc w:val="both"/>
              <w:rPr>
                <w:rFonts w:cs="Times New Roman"/>
                <w:bCs/>
              </w:rPr>
            </w:pPr>
            <w:r>
              <w:rPr>
                <w:rFonts w:cs="Times New Roman"/>
                <w:color w:val="000000"/>
              </w:rPr>
              <w:t xml:space="preserve">заключать договор на выполнение работ (оказании услуг) с подрядчиком (исполнителем), являющимся иностранным </w:t>
            </w:r>
            <w:r>
              <w:rPr>
                <w:rFonts w:cs="Times New Roman"/>
                <w:color w:val="000000"/>
              </w:rPr>
              <w:lastRenderedPageBreak/>
              <w:t>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48.3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преимущество</w:t>
            </w:r>
            <w:r>
              <w:rPr>
                <w:rFonts w:ascii="Times New Roman" w:eastAsia="Times New Roman" w:hAnsi="Times New Roman" w:cs="Times New Roman"/>
                <w:bCs/>
                <w:sz w:val="24"/>
                <w:szCs w:val="24"/>
              </w:rPr>
              <w:t xml:space="preserve"> </w:t>
            </w:r>
            <w:r>
              <w:rPr>
                <w:rFonts w:ascii="Times New Roman" w:hAnsi="Times New Roman" w:cs="Times New Roman"/>
                <w:b/>
                <w:sz w:val="24"/>
                <w:szCs w:val="24"/>
              </w:rPr>
              <w:t>в отношении товаров российского происхождения</w:t>
            </w:r>
            <w:r>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Pr>
                <w:rFonts w:ascii="Times New Roman" w:eastAsia="Times New Roman" w:hAnsi="Times New Roman" w:cs="Times New Roman"/>
                <w:b/>
                <w:bCs/>
                <w:color w:val="000000"/>
                <w:sz w:val="24"/>
                <w:szCs w:val="24"/>
                <w:u w:val="single"/>
              </w:rPr>
              <w:t>не указанный</w:t>
            </w:r>
            <w:r>
              <w:rPr>
                <w:rFonts w:ascii="Times New Roman" w:eastAsia="Times New Roman" w:hAnsi="Times New Roman" w:cs="Times New Roman"/>
                <w:b/>
                <w:bCs/>
                <w:color w:val="000000"/>
                <w:sz w:val="24"/>
                <w:szCs w:val="24"/>
              </w:rPr>
              <w:t xml:space="preserve"> в перечне № 1 и перечне № 2</w:t>
            </w:r>
            <w:r>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Pr>
                <w:rFonts w:ascii="Times New Roman" w:eastAsia="Times New Roman" w:hAnsi="Times New Roman" w:cs="Times New Roman"/>
                <w:b/>
                <w:bCs/>
                <w:color w:val="000000"/>
                <w:sz w:val="24"/>
                <w:szCs w:val="24"/>
              </w:rPr>
              <w:t>применяется преимущество при условии, что</w:t>
            </w:r>
            <w:r>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Pr>
                <w:rFonts w:ascii="Times New Roman" w:eastAsia="Times New Roman" w:hAnsi="Times New Roman" w:cs="Times New Roman"/>
                <w:b/>
                <w:bCs/>
                <w:color w:val="000000"/>
                <w:sz w:val="24"/>
                <w:szCs w:val="24"/>
              </w:rPr>
              <w:t>имеется заявка</w:t>
            </w:r>
            <w:r>
              <w:rPr>
                <w:rFonts w:ascii="Times New Roman" w:eastAsia="Times New Roman" w:hAnsi="Times New Roman" w:cs="Times New Roman"/>
                <w:color w:val="000000"/>
                <w:sz w:val="24"/>
                <w:szCs w:val="24"/>
              </w:rPr>
              <w:t xml:space="preserve"> на участие в закупке, </w:t>
            </w:r>
            <w:r>
              <w:rPr>
                <w:rFonts w:ascii="Times New Roman" w:eastAsia="Times New Roman" w:hAnsi="Times New Roman" w:cs="Times New Roman"/>
                <w:b/>
                <w:bCs/>
                <w:color w:val="000000"/>
                <w:sz w:val="24"/>
                <w:szCs w:val="24"/>
              </w:rPr>
              <w:t>которая</w:t>
            </w:r>
            <w:r>
              <w:rPr>
                <w:rFonts w:ascii="Times New Roman" w:eastAsia="Times New Roman" w:hAnsi="Times New Roman" w:cs="Times New Roman"/>
                <w:color w:val="000000"/>
                <w:sz w:val="24"/>
                <w:szCs w:val="24"/>
              </w:rPr>
              <w:t xml:space="preserve"> не отклонена и </w:t>
            </w:r>
            <w:r>
              <w:rPr>
                <w:rFonts w:ascii="Times New Roman" w:eastAsia="Times New Roman" w:hAnsi="Times New Roman" w:cs="Times New Roman"/>
                <w:b/>
                <w:bCs/>
                <w:color w:val="000000"/>
                <w:sz w:val="24"/>
                <w:szCs w:val="24"/>
              </w:rPr>
              <w:t>содержит предложение</w:t>
            </w:r>
            <w:r>
              <w:rPr>
                <w:rFonts w:ascii="Times New Roman" w:eastAsia="Times New Roman" w:hAnsi="Times New Roman" w:cs="Times New Roman"/>
                <w:color w:val="000000"/>
                <w:sz w:val="24"/>
                <w:szCs w:val="24"/>
              </w:rPr>
              <w:t xml:space="preserve"> о поставке хотя бы одного товара, происходящего </w:t>
            </w:r>
            <w:r>
              <w:rPr>
                <w:rFonts w:ascii="Times New Roman" w:eastAsia="Times New Roman" w:hAnsi="Times New Roman" w:cs="Times New Roman"/>
                <w:b/>
                <w:bCs/>
                <w:color w:val="000000"/>
                <w:sz w:val="24"/>
                <w:szCs w:val="24"/>
              </w:rPr>
              <w:t>из иностранного государства</w:t>
            </w:r>
            <w:r>
              <w:rPr>
                <w:rFonts w:ascii="Times New Roman" w:eastAsia="Times New Roman" w:hAnsi="Times New Roman" w:cs="Times New Roman"/>
                <w:color w:val="000000"/>
                <w:sz w:val="24"/>
                <w:szCs w:val="24"/>
              </w:rPr>
              <w:t>.</w:t>
            </w: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w:t>
            </w:r>
            <w:r>
              <w:rPr>
                <w:rFonts w:ascii="Times New Roman" w:eastAsia="Times New Roman" w:hAnsi="Times New Roman" w:cs="Times New Roman"/>
                <w:b/>
                <w:bCs/>
                <w:color w:val="000000"/>
                <w:sz w:val="24"/>
                <w:szCs w:val="24"/>
                <w:u w:val="single"/>
              </w:rPr>
              <w:t>указанных</w:t>
            </w:r>
            <w:r>
              <w:rPr>
                <w:rFonts w:ascii="Times New Roman" w:eastAsia="Times New Roman" w:hAnsi="Times New Roman" w:cs="Times New Roman"/>
                <w:b/>
                <w:bCs/>
                <w:color w:val="000000"/>
                <w:sz w:val="24"/>
                <w:szCs w:val="24"/>
              </w:rPr>
              <w:t xml:space="preserve"> в перечне</w:t>
            </w:r>
            <w:r>
              <w:rPr>
                <w:rFonts w:ascii="Times New Roman" w:eastAsia="Times New Roman" w:hAnsi="Times New Roman" w:cs="Times New Roman"/>
                <w:color w:val="000000"/>
                <w:sz w:val="24"/>
                <w:szCs w:val="24"/>
              </w:rPr>
              <w:t xml:space="preserve"> № 1 и перечне № 2 </w:t>
            </w:r>
            <w:r>
              <w:rPr>
                <w:rFonts w:ascii="Times New Roman" w:eastAsia="Times New Roman" w:hAnsi="Times New Roman" w:cs="Times New Roman"/>
                <w:b/>
                <w:bCs/>
                <w:color w:val="000000"/>
                <w:sz w:val="24"/>
                <w:szCs w:val="24"/>
              </w:rPr>
              <w:t>при условии</w:t>
            </w:r>
            <w:r>
              <w:rPr>
                <w:rFonts w:ascii="Times New Roman" w:eastAsia="Times New Roman" w:hAnsi="Times New Roman" w:cs="Times New Roman"/>
                <w:color w:val="000000"/>
                <w:sz w:val="24"/>
                <w:szCs w:val="24"/>
              </w:rPr>
              <w:t>, что в отношении таких товаров запреты (ограничения) могут или не применяются.</w:t>
            </w:r>
          </w:p>
          <w:p w:rsidR="00097485" w:rsidRDefault="00097485">
            <w:pPr>
              <w:widowControl w:val="0"/>
              <w:spacing w:after="0" w:line="240" w:lineRule="auto"/>
              <w:jc w:val="both"/>
              <w:rPr>
                <w:rFonts w:ascii="Times New Roman" w:eastAsia="Times New Roman" w:hAnsi="Times New Roman" w:cs="Times New Roman"/>
                <w:color w:val="000000"/>
                <w:sz w:val="24"/>
                <w:szCs w:val="24"/>
              </w:rPr>
            </w:pP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Pr>
                <w:rFonts w:ascii="Times New Roman" w:eastAsia="Times New Roman" w:hAnsi="Times New Roman" w:cs="Times New Roman"/>
                <w:b/>
                <w:bCs/>
                <w:color w:val="000000"/>
                <w:sz w:val="24"/>
                <w:szCs w:val="24"/>
              </w:rPr>
              <w:t>снижение на 15%</w:t>
            </w:r>
            <w:r>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097485" w:rsidRDefault="00097485">
            <w:pPr>
              <w:widowControl w:val="0"/>
              <w:spacing w:after="0" w:line="240" w:lineRule="auto"/>
              <w:jc w:val="both"/>
              <w:rPr>
                <w:rFonts w:ascii="Times New Roman" w:eastAsia="Times New Roman" w:hAnsi="Times New Roman" w:cs="Times New Roman"/>
                <w:color w:val="000000"/>
                <w:sz w:val="24"/>
                <w:szCs w:val="24"/>
              </w:rPr>
            </w:pPr>
          </w:p>
          <w:p w:rsidR="00097485" w:rsidRDefault="00EB0C42">
            <w:pPr>
              <w:widowControl w:val="0"/>
              <w:spacing w:after="0" w:line="240" w:lineRule="auto"/>
              <w:jc w:val="both"/>
              <w:rPr>
                <w:rFonts w:ascii="Times New Roman" w:eastAsia="Times New Roman" w:hAnsi="Times New Roman" w:cs="Times New Roman"/>
                <w:bCs/>
                <w:sz w:val="24"/>
                <w:szCs w:val="24"/>
              </w:rPr>
            </w:pPr>
            <w:r>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Pr>
                <w:rFonts w:ascii="Times New Roman" w:eastAsia="Times New Roman" w:hAnsi="Times New Roman" w:cs="Times New Roman"/>
                <w:color w:val="000000"/>
                <w:sz w:val="24"/>
                <w:szCs w:val="24"/>
              </w:rPr>
              <w:t>этого участника закупки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p>
        </w:tc>
        <w:tc>
          <w:tcPr>
            <w:tcW w:w="10219" w:type="dxa"/>
            <w:gridSpan w:val="6"/>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b/>
                <w:bCs/>
                <w:color w:val="000000"/>
                <w:sz w:val="24"/>
                <w:szCs w:val="24"/>
              </w:rPr>
            </w:pPr>
            <w:r>
              <w:rPr>
                <w:rFonts w:ascii="Times New Roman" w:eastAsia="Times New Roman" w:hAnsi="Times New Roman" w:cs="Times New Roman"/>
                <w:b/>
                <w:bCs/>
                <w:sz w:val="24"/>
                <w:szCs w:val="24"/>
              </w:rPr>
              <w:t>Применение национального режима при исполнении договора</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случае применения</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запрет </w:t>
            </w:r>
            <w:r>
              <w:rPr>
                <w:rFonts w:ascii="Times New Roman" w:eastAsia="Times New Roman" w:hAnsi="Times New Roman" w:cs="Times New Roman"/>
                <w:bCs/>
                <w:sz w:val="24"/>
                <w:szCs w:val="24"/>
              </w:rPr>
              <w:t xml:space="preserve">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Не допускается</w:t>
            </w:r>
            <w:r>
              <w:rPr>
                <w:rFonts w:ascii="Times New Roman" w:eastAsia="Times New Roman" w:hAnsi="Times New Roman" w:cs="Times New Roman"/>
                <w:bCs/>
                <w:sz w:val="24"/>
                <w:szCs w:val="24"/>
              </w:rPr>
              <w:t xml:space="preserve"> </w:t>
            </w:r>
          </w:p>
          <w:p w:rsidR="00097485" w:rsidRDefault="00EB0C42">
            <w:pPr>
              <w:pStyle w:val="afff4"/>
              <w:numPr>
                <w:ilvl w:val="0"/>
                <w:numId w:val="4"/>
              </w:numPr>
              <w:tabs>
                <w:tab w:val="left" w:pos="463"/>
                <w:tab w:val="left" w:pos="600"/>
                <w:tab w:val="left" w:pos="960"/>
                <w:tab w:val="left" w:pos="1080"/>
                <w:tab w:val="left" w:pos="1260"/>
                <w:tab w:val="left" w:pos="1740"/>
              </w:tabs>
              <w:spacing w:after="0"/>
              <w:ind w:left="38" w:hanging="38"/>
              <w:jc w:val="both"/>
              <w:rPr>
                <w:rFonts w:cs="Times New Roman"/>
                <w:bCs/>
              </w:rPr>
            </w:pPr>
            <w:r>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rsidR="00097485" w:rsidRDefault="00EB0C42">
            <w:pPr>
              <w:pStyle w:val="afff4"/>
              <w:numPr>
                <w:ilvl w:val="0"/>
                <w:numId w:val="4"/>
              </w:numPr>
              <w:tabs>
                <w:tab w:val="left" w:pos="439"/>
                <w:tab w:val="left" w:pos="960"/>
                <w:tab w:val="left" w:pos="1080"/>
                <w:tab w:val="left" w:pos="1260"/>
                <w:tab w:val="left" w:pos="1740"/>
              </w:tabs>
              <w:spacing w:after="0"/>
              <w:ind w:left="13" w:hanging="13"/>
              <w:jc w:val="both"/>
              <w:rPr>
                <w:rFonts w:cs="Times New Roman"/>
                <w:color w:val="000000"/>
              </w:rPr>
            </w:pPr>
            <w:r>
              <w:rPr>
                <w:rFonts w:cs="Times New Roman"/>
                <w:bCs/>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ограничение</w:t>
            </w:r>
            <w:r>
              <w:rPr>
                <w:rFonts w:ascii="Times New Roman" w:eastAsia="Times New Roman" w:hAnsi="Times New Roman" w:cs="Times New Roman"/>
                <w:bCs/>
                <w:sz w:val="24"/>
                <w:szCs w:val="24"/>
              </w:rPr>
              <w:t xml:space="preserve"> 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Не допускается</w:t>
            </w:r>
            <w:r>
              <w:rPr>
                <w:rFonts w:ascii="Times New Roman" w:eastAsia="Times New Roman" w:hAnsi="Times New Roman" w:cs="Times New Roman"/>
                <w:bCs/>
                <w:sz w:val="24"/>
                <w:szCs w:val="24"/>
              </w:rPr>
              <w:t xml:space="preserve"> </w:t>
            </w:r>
          </w:p>
          <w:p w:rsidR="00097485" w:rsidRDefault="00EB0C42">
            <w:pPr>
              <w:pStyle w:val="afff4"/>
              <w:numPr>
                <w:ilvl w:val="0"/>
                <w:numId w:val="4"/>
              </w:numPr>
              <w:tabs>
                <w:tab w:val="left" w:pos="463"/>
                <w:tab w:val="left" w:pos="600"/>
                <w:tab w:val="left" w:pos="960"/>
                <w:tab w:val="left" w:pos="1080"/>
                <w:tab w:val="left" w:pos="1260"/>
                <w:tab w:val="left" w:pos="1740"/>
              </w:tabs>
              <w:spacing w:after="0"/>
              <w:ind w:left="38" w:hanging="38"/>
              <w:jc w:val="both"/>
              <w:rPr>
                <w:rFonts w:cs="Times New Roman"/>
                <w:bCs/>
              </w:rPr>
            </w:pPr>
            <w:r>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Pr>
                <w:rFonts w:cs="Times New Roman"/>
                <w:b/>
              </w:rPr>
              <w:t>если</w:t>
            </w:r>
            <w:r>
              <w:rPr>
                <w:rFonts w:cs="Times New Roman"/>
                <w:bCs/>
              </w:rPr>
              <w:t xml:space="preserve"> договор предусматривает поставку товара российского происхождения</w:t>
            </w:r>
          </w:p>
          <w:p w:rsidR="00097485" w:rsidRDefault="00EB0C42">
            <w:pPr>
              <w:pStyle w:val="afff4"/>
              <w:numPr>
                <w:ilvl w:val="0"/>
                <w:numId w:val="4"/>
              </w:numPr>
              <w:tabs>
                <w:tab w:val="left" w:pos="600"/>
                <w:tab w:val="left" w:pos="840"/>
                <w:tab w:val="left" w:pos="960"/>
                <w:tab w:val="left" w:pos="1080"/>
                <w:tab w:val="left" w:pos="1260"/>
                <w:tab w:val="left" w:pos="1740"/>
              </w:tabs>
              <w:spacing w:after="0"/>
              <w:ind w:left="13" w:firstLine="0"/>
              <w:jc w:val="both"/>
              <w:rPr>
                <w:rFonts w:cs="Times New Roman"/>
                <w:color w:val="000000"/>
              </w:rPr>
            </w:pPr>
            <w:r>
              <w:rPr>
                <w:rFonts w:cs="Times New Roman"/>
                <w:bCs/>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Pr>
                <w:rFonts w:cs="Times New Roman"/>
                <w:b/>
              </w:rPr>
              <w:t>если</w:t>
            </w:r>
            <w:r>
              <w:rPr>
                <w:rFonts w:cs="Times New Roman"/>
                <w:bCs/>
              </w:rPr>
              <w:t xml:space="preserve"> договор заключен с российским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преимущество</w:t>
            </w:r>
            <w:r>
              <w:rPr>
                <w:rFonts w:ascii="Times New Roman" w:eastAsia="Times New Roman" w:hAnsi="Times New Roman" w:cs="Times New Roman"/>
                <w:bCs/>
                <w:sz w:val="24"/>
                <w:szCs w:val="24"/>
              </w:rPr>
              <w:t xml:space="preserve"> </w:t>
            </w:r>
            <w:r>
              <w:rPr>
                <w:rFonts w:ascii="Times New Roman" w:hAnsi="Times New Roman" w:cs="Times New Roman"/>
                <w:b/>
                <w:sz w:val="24"/>
                <w:szCs w:val="24"/>
              </w:rPr>
              <w:t>в отношении товаров российского происхождения</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lastRenderedPageBreak/>
              <w:t xml:space="preserve">При исполнении договора </w:t>
            </w:r>
            <w:r>
              <w:rPr>
                <w:rFonts w:ascii="Times New Roman" w:eastAsia="Times New Roman" w:hAnsi="Times New Roman" w:cs="Times New Roman"/>
                <w:b/>
                <w:sz w:val="24"/>
                <w:szCs w:val="24"/>
              </w:rPr>
              <w:t>допускается:</w:t>
            </w:r>
          </w:p>
          <w:p w:rsidR="00097485" w:rsidRDefault="00EB0C42">
            <w:pPr>
              <w:pStyle w:val="afff4"/>
              <w:numPr>
                <w:ilvl w:val="0"/>
                <w:numId w:val="5"/>
              </w:numPr>
              <w:tabs>
                <w:tab w:val="left" w:pos="360"/>
                <w:tab w:val="left" w:pos="840"/>
                <w:tab w:val="left" w:pos="960"/>
                <w:tab w:val="left" w:pos="1080"/>
                <w:tab w:val="left" w:pos="1260"/>
                <w:tab w:val="left" w:pos="1740"/>
              </w:tabs>
              <w:spacing w:after="0"/>
              <w:ind w:left="38" w:firstLine="0"/>
              <w:jc w:val="both"/>
              <w:rPr>
                <w:rFonts w:cs="Times New Roman"/>
                <w:bCs/>
              </w:rPr>
            </w:pPr>
            <w:r>
              <w:rPr>
                <w:rFonts w:cs="Times New Roman"/>
                <w:bCs/>
              </w:rPr>
              <w:t xml:space="preserve"> замена товара исключительно на товар российского </w:t>
            </w:r>
            <w:r>
              <w:rPr>
                <w:rFonts w:cs="Times New Roman"/>
                <w:bCs/>
              </w:rPr>
              <w:lastRenderedPageBreak/>
              <w:t>происхождения, если договор предусматривает поставку товара российского происхождения</w:t>
            </w:r>
          </w:p>
          <w:p w:rsidR="00097485" w:rsidRDefault="00EB0C42">
            <w:pPr>
              <w:pStyle w:val="afff4"/>
              <w:numPr>
                <w:ilvl w:val="0"/>
                <w:numId w:val="5"/>
              </w:numPr>
              <w:tabs>
                <w:tab w:val="left" w:pos="360"/>
                <w:tab w:val="left" w:pos="960"/>
                <w:tab w:val="left" w:pos="1080"/>
                <w:tab w:val="left" w:pos="1260"/>
                <w:tab w:val="left" w:pos="1740"/>
              </w:tabs>
              <w:spacing w:after="0"/>
              <w:ind w:left="13" w:firstLine="0"/>
              <w:jc w:val="both"/>
              <w:rPr>
                <w:rFonts w:cs="Times New Roman"/>
                <w:color w:val="000000"/>
              </w:rPr>
            </w:pPr>
            <w:r>
              <w:rPr>
                <w:rFonts w:cs="Times New Roman"/>
                <w:bCs/>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097485">
        <w:tc>
          <w:tcPr>
            <w:tcW w:w="11057" w:type="dxa"/>
            <w:gridSpan w:val="7"/>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Приложения к извещению:</w:t>
            </w:r>
          </w:p>
          <w:p w:rsidR="00097485" w:rsidRDefault="00EB0C42">
            <w:pPr>
              <w:spacing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Описание объекта закупки (техническое задание)</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Обоснование НМЦД</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3 Проект договора </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Форма котировочной заявки</w:t>
            </w:r>
          </w:p>
        </w:tc>
      </w:tr>
    </w:tbl>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bookmarkStart w:id="2" w:name="_Hlk82779121"/>
      <w:bookmarkStart w:id="3" w:name="_Hlk96190133"/>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к извещению</w:t>
      </w:r>
    </w:p>
    <w:p w:rsidR="00097485" w:rsidRDefault="00097485">
      <w:pPr>
        <w:widowControl w:val="0"/>
        <w:shd w:val="clear" w:color="auto" w:fill="FFFFFF"/>
        <w:spacing w:after="0" w:line="240" w:lineRule="auto"/>
        <w:ind w:firstLine="709"/>
        <w:jc w:val="right"/>
        <w:rPr>
          <w:rFonts w:ascii="Times New Roman" w:eastAsia="Times New Roman" w:hAnsi="Times New Roman" w:cs="Times New Roman"/>
          <w:b/>
          <w:sz w:val="28"/>
          <w:szCs w:val="28"/>
        </w:rPr>
      </w:pPr>
    </w:p>
    <w:p w:rsidR="00097485" w:rsidRDefault="00EB0C4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(ТЕХНИЧЕСКОЕ ЗАДАНИЕ)</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bookmarkStart w:id="4" w:name="_Hlk109162413"/>
      <w:r>
        <w:rPr>
          <w:rFonts w:ascii="Times New Roman" w:eastAsia="Times New Roman" w:hAnsi="Times New Roman" w:cs="Times New Roman"/>
          <w:bCs/>
          <w:color w:val="FF0000"/>
          <w:sz w:val="24"/>
          <w:szCs w:val="24"/>
          <w:lang w:eastAsia="ru-RU"/>
        </w:rPr>
        <w:t>Прилагается отдельным файлом</w:t>
      </w:r>
      <w:bookmarkEnd w:id="4"/>
    </w:p>
    <w:p w:rsidR="00097485" w:rsidRDefault="00097485">
      <w:pPr>
        <w:spacing w:after="0" w:line="240" w:lineRule="auto"/>
        <w:rPr>
          <w:rFonts w:ascii="Times New Roman" w:eastAsia="Times New Roman" w:hAnsi="Times New Roman" w:cs="Times New Roman"/>
          <w:sz w:val="24"/>
          <w:szCs w:val="24"/>
        </w:rPr>
      </w:pPr>
    </w:p>
    <w:p w:rsidR="00097485" w:rsidRDefault="00097485">
      <w:pPr>
        <w:spacing w:after="0" w:line="240" w:lineRule="auto"/>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bookmarkStart w:id="5" w:name="_Hlk81253547"/>
      <w:r>
        <w:rPr>
          <w:rFonts w:ascii="Times New Roman" w:eastAsia="Times New Roman" w:hAnsi="Times New Roman" w:cs="Times New Roman"/>
          <w:sz w:val="24"/>
          <w:szCs w:val="24"/>
        </w:rPr>
        <w:t>Приложение № 2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bookmarkEnd w:id="5"/>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«ПРОЕКТ ДОГОВОРА» </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«ОБРАЗЦЫ ФОРМ И ДОКУМЕНТОВ» </w:t>
      </w:r>
    </w:p>
    <w:bookmarkEnd w:id="2"/>
    <w:bookmarkEnd w:id="3"/>
    <w:p w:rsidR="00097485" w:rsidRDefault="00097485">
      <w:pPr>
        <w:spacing w:after="60" w:line="240" w:lineRule="auto"/>
        <w:jc w:val="center"/>
        <w:rPr>
          <w:rFonts w:ascii="Times New Roman" w:eastAsia="Times New Roman" w:hAnsi="Times New Roman" w:cs="Times New Roman"/>
          <w:b/>
          <w:sz w:val="24"/>
          <w:szCs w:val="24"/>
          <w:lang w:eastAsia="ru-RU"/>
        </w:rPr>
      </w:pPr>
    </w:p>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ЗАЯВКА НА УЧАСТИЕ В ЗАПРОСЕ КОТИРОВОК</w:t>
      </w:r>
    </w:p>
    <w:p w:rsidR="00097485" w:rsidRDefault="00EB0C4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на право заключения договора </w:t>
      </w:r>
    </w:p>
    <w:p w:rsidR="00097485" w:rsidRDefault="00EB0C42">
      <w:pPr>
        <w:spacing w:after="0" w:line="240" w:lineRule="auto"/>
        <w:jc w:val="center"/>
        <w:rPr>
          <w:rFonts w:ascii="Times New Roman" w:eastAsia="Times New Roman" w:hAnsi="Times New Roman" w:cs="Times New Roman"/>
          <w:b/>
          <w:sz w:val="24"/>
          <w:szCs w:val="24"/>
          <w:lang w:eastAsia="ru-RU"/>
        </w:rPr>
      </w:pPr>
      <w:bookmarkStart w:id="6" w:name="_Hlk112797548"/>
      <w:r>
        <w:rPr>
          <w:rFonts w:ascii="Times New Roman" w:eastAsia="Times New Roman" w:hAnsi="Times New Roman" w:cs="Times New Roman"/>
          <w:sz w:val="24"/>
          <w:szCs w:val="24"/>
          <w:lang w:eastAsia="ru-RU"/>
        </w:rPr>
        <w:t xml:space="preserve">на </w:t>
      </w:r>
      <w:bookmarkStart w:id="7" w:name="_Hlk118711578"/>
      <w:r>
        <w:rPr>
          <w:rFonts w:ascii="Times New Roman" w:eastAsia="Times New Roman" w:hAnsi="Times New Roman" w:cs="Times New Roman"/>
          <w:sz w:val="24"/>
          <w:szCs w:val="24"/>
          <w:lang w:eastAsia="ru-RU"/>
        </w:rPr>
        <w:t>поставку (оказание/выполнение) ___________</w:t>
      </w:r>
      <w:bookmarkEnd w:id="6"/>
      <w:bookmarkEnd w:id="7"/>
    </w:p>
    <w:p w:rsidR="00097485" w:rsidRDefault="00097485">
      <w:pPr>
        <w:spacing w:after="0" w:line="240" w:lineRule="auto"/>
        <w:ind w:firstLine="709"/>
        <w:jc w:val="both"/>
        <w:rPr>
          <w:rFonts w:ascii="Times New Roman" w:eastAsia="Times New Roman" w:hAnsi="Times New Roman" w:cs="Times New Roman"/>
          <w:sz w:val="24"/>
          <w:szCs w:val="24"/>
          <w:lang w:eastAsia="ru-RU"/>
        </w:rPr>
      </w:pPr>
    </w:p>
    <w:p w:rsidR="00097485" w:rsidRDefault="00EB0C42">
      <w:pPr>
        <w:spacing w:after="0" w:line="240" w:lineRule="auto"/>
        <w:jc w:val="center"/>
        <w:rPr>
          <w:rFonts w:ascii="Times New Roman" w:eastAsia="Times New Roman" w:hAnsi="Times New Roman" w:cs="Times New Roman"/>
          <w:b/>
          <w:bCs/>
          <w:sz w:val="24"/>
          <w:szCs w:val="24"/>
        </w:rPr>
      </w:pPr>
      <w:bookmarkStart w:id="8" w:name="_Hlk112797556"/>
      <w:r>
        <w:rPr>
          <w:rFonts w:ascii="Times New Roman" w:eastAsia="Times New Roman" w:hAnsi="Times New Roman" w:cs="Times New Roman"/>
          <w:b/>
          <w:bCs/>
          <w:sz w:val="24"/>
          <w:szCs w:val="24"/>
        </w:rPr>
        <w:t>ИНФОРМАЦИЯ ОБ УЧАСТНИКЕ ЗАКУПКИ (АНКЕТА)</w:t>
      </w:r>
      <w:bookmarkEnd w:id="8"/>
    </w:p>
    <w:p w:rsidR="00097485" w:rsidRDefault="00EB0C42">
      <w:pPr>
        <w:widowControl w:val="0"/>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Для юридического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689"/>
        <w:gridCol w:w="4691"/>
      </w:tblGrid>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Фирменное наименование (наименование) юридического лица (полное и сокращенное в соответствии с учредительными </w:t>
            </w:r>
            <w:r>
              <w:rPr>
                <w:rFonts w:ascii="Times New Roman" w:eastAsia="Times New Roman" w:hAnsi="Times New Roman" w:cs="Times New Roman"/>
                <w:sz w:val="24"/>
                <w:szCs w:val="24"/>
                <w:lang w:eastAsia="ru-RU"/>
              </w:rPr>
              <w:lastRenderedPageBreak/>
              <w:t>документами)</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Организационно-правовая форма</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Style w:val="1f"/>
                <w:rFonts w:ascii="Times New Roman" w:hAnsi="Times New Roman" w:cs="Times New Roman"/>
                <w:iCs/>
                <w:sz w:val="24"/>
                <w:szCs w:val="24"/>
              </w:rPr>
              <w:t>ИНН/КПП</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tabs>
                <w:tab w:val="left" w:pos="1215"/>
              </w:tabs>
              <w:spacing w:after="0" w:line="240" w:lineRule="auto"/>
              <w:rPr>
                <w:rStyle w:val="1f"/>
                <w:rFonts w:ascii="Times New Roman" w:hAnsi="Times New Roman" w:cs="Times New Roman"/>
                <w:iCs/>
                <w:sz w:val="24"/>
                <w:szCs w:val="24"/>
              </w:rPr>
            </w:pPr>
            <w:r>
              <w:rPr>
                <w:rStyle w:val="1f"/>
                <w:rFonts w:ascii="Times New Roman" w:hAnsi="Times New Roman" w:cs="Times New Roman"/>
                <w:iCs/>
                <w:color w:val="000000"/>
                <w:sz w:val="24"/>
                <w:szCs w:val="24"/>
              </w:rPr>
              <w:t>ОГРН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места нахождения</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Почтовый адрес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Контактный телефон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НДС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Банковские реквизиты </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bl>
    <w:p w:rsidR="00097485" w:rsidRDefault="00097485">
      <w:pPr>
        <w:widowControl w:val="0"/>
        <w:spacing w:after="0" w:line="240" w:lineRule="auto"/>
        <w:jc w:val="both"/>
        <w:rPr>
          <w:rFonts w:ascii="Times New Roman" w:eastAsia="Times New Roman" w:hAnsi="Times New Roman" w:cs="Times New Roman"/>
          <w:szCs w:val="24"/>
          <w:lang w:eastAsia="ru-RU"/>
        </w:rPr>
      </w:pPr>
    </w:p>
    <w:p w:rsidR="00097485" w:rsidRDefault="00EB0C42">
      <w:pPr>
        <w:widowControl w:val="0"/>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Для физического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0"/>
        <w:gridCol w:w="4829"/>
        <w:gridCol w:w="4691"/>
      </w:tblGrid>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Style w:val="1f"/>
                <w:rFonts w:ascii="Times New Roman" w:hAnsi="Times New Roman" w:cs="Times New Roman"/>
                <w:iCs/>
                <w:sz w:val="24"/>
                <w:szCs w:val="24"/>
              </w:rPr>
              <w:t>ИНН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Style w:val="1f"/>
                <w:rFonts w:ascii="Times New Roman" w:hAnsi="Times New Roman" w:cs="Times New Roman"/>
                <w:iCs/>
                <w:sz w:val="24"/>
                <w:szCs w:val="24"/>
              </w:rPr>
            </w:pPr>
            <w:r>
              <w:rPr>
                <w:rStyle w:val="1f"/>
                <w:rFonts w:ascii="Times New Roman" w:hAnsi="Times New Roman" w:cs="Times New Roman"/>
                <w:iCs/>
                <w:sz w:val="24"/>
                <w:szCs w:val="24"/>
              </w:rPr>
              <w:t>ОГРНИП</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Style w:val="1f"/>
                <w:rFonts w:ascii="Times New Roman" w:hAnsi="Times New Roman" w:cs="Times New Roman"/>
                <w:iCs/>
                <w:sz w:val="24"/>
                <w:szCs w:val="24"/>
              </w:rPr>
            </w:pPr>
            <w:r>
              <w:rPr>
                <w:rStyle w:val="1f"/>
                <w:rFonts w:ascii="Times New Roman" w:hAnsi="Times New Roman" w:cs="Times New Roman"/>
                <w:iCs/>
                <w:sz w:val="24"/>
                <w:szCs w:val="24"/>
              </w:rPr>
              <w:t>Паспортные данные</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места жительства</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Контактный телефон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НДС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Банковские реквизиты </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bl>
    <w:p w:rsidR="00097485" w:rsidRDefault="00097485">
      <w:pPr>
        <w:spacing w:after="0" w:line="240" w:lineRule="auto"/>
        <w:ind w:firstLine="708"/>
        <w:jc w:val="both"/>
        <w:rPr>
          <w:rFonts w:ascii="Times New Roman" w:eastAsia="Times New Roman" w:hAnsi="Times New Roman" w:cs="Times New Roman"/>
          <w:b/>
          <w:bCs/>
          <w:sz w:val="24"/>
          <w:szCs w:val="24"/>
        </w:rPr>
      </w:pPr>
    </w:p>
    <w:p w:rsidR="00097485" w:rsidRDefault="00EB0C42">
      <w:pPr>
        <w:spacing w:after="0" w:line="240" w:lineRule="auto"/>
        <w:ind w:firstLine="708"/>
        <w:jc w:val="both"/>
        <w:rPr>
          <w:rFonts w:ascii="Times New Roman" w:eastAsia="Times New Roman" w:hAnsi="Times New Roman" w:cs="Times New Roman"/>
          <w:sz w:val="24"/>
          <w:szCs w:val="24"/>
        </w:rPr>
      </w:pPr>
      <w:bookmarkStart w:id="9" w:name="_Hlk112797568"/>
      <w:r>
        <w:rPr>
          <w:rFonts w:ascii="Times New Roman" w:eastAsia="Times New Roman" w:hAnsi="Times New Roman" w:cs="Times New Roman"/>
          <w:bCs/>
          <w:sz w:val="24"/>
          <w:szCs w:val="24"/>
        </w:rPr>
        <w:t>Изучив извещение о проведении запроса котировок на право заключения договора</w:t>
      </w:r>
      <w:r>
        <w:rPr>
          <w:rFonts w:ascii="Times New Roman" w:eastAsia="Times New Roman" w:hAnsi="Times New Roman" w:cs="Times New Roman"/>
          <w:sz w:val="24"/>
          <w:szCs w:val="24"/>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сообщаем о согласии</w:t>
      </w:r>
      <w:r>
        <w:rPr>
          <w:rFonts w:ascii="Times New Roman" w:eastAsia="Times New Roman" w:hAnsi="Times New Roman" w:cs="Times New Roman"/>
          <w:sz w:val="24"/>
          <w:szCs w:val="24"/>
        </w:rPr>
        <w:t xml:space="preserve"> участвовать в запросе котировок на </w:t>
      </w:r>
      <w:bookmarkStart w:id="10" w:name="_Hlk118711626"/>
      <w:r>
        <w:rPr>
          <w:rFonts w:ascii="Times New Roman" w:eastAsia="Times New Roman" w:hAnsi="Times New Roman" w:cs="Times New Roman"/>
          <w:b/>
          <w:bCs/>
          <w:sz w:val="24"/>
          <w:szCs w:val="24"/>
          <w:u w:val="single"/>
        </w:rPr>
        <w:t>поставку_(оказание/выполнение) _________</w:t>
      </w:r>
      <w:r>
        <w:rPr>
          <w:rFonts w:ascii="Times New Roman" w:eastAsia="Times New Roman" w:hAnsi="Times New Roman" w:cs="Times New Roman"/>
          <w:b/>
          <w:bCs/>
          <w:sz w:val="24"/>
          <w:szCs w:val="24"/>
        </w:rPr>
        <w:t>,</w:t>
      </w:r>
      <w:bookmarkEnd w:id="10"/>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исполнить условия договора, указанные в извещении о проведении запроса котировок, и направляем настоящую заявку.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осуществить поставку Товара (оказать услуги/выполнить работы) по месту и в указанные в договоре сроки.</w:t>
      </w:r>
      <w:bookmarkEnd w:id="9"/>
    </w:p>
    <w:p w:rsidR="00097485" w:rsidRDefault="00097485">
      <w:pPr>
        <w:spacing w:after="0" w:line="276" w:lineRule="auto"/>
        <w:jc w:val="center"/>
        <w:rPr>
          <w:rFonts w:ascii="Times New Roman" w:eastAsia="Times New Roman" w:hAnsi="Times New Roman" w:cs="Times New Roman"/>
          <w:b/>
          <w:sz w:val="24"/>
          <w:szCs w:val="24"/>
        </w:rPr>
      </w:pPr>
    </w:p>
    <w:p w:rsidR="00097485" w:rsidRDefault="00EB0C42">
      <w:pPr>
        <w:spacing w:after="0" w:line="276" w:lineRule="auto"/>
        <w:jc w:val="center"/>
        <w:rPr>
          <w:rFonts w:ascii="Times New Roman" w:eastAsia="Times New Roman" w:hAnsi="Times New Roman" w:cs="Times New Roman"/>
          <w:b/>
          <w:sz w:val="24"/>
          <w:szCs w:val="24"/>
        </w:rPr>
      </w:pPr>
      <w:bookmarkStart w:id="11" w:name="_Hlk141955186"/>
      <w:r>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p w:rsidR="00097485" w:rsidRDefault="00097485">
      <w:pPr>
        <w:spacing w:after="0" w:line="240" w:lineRule="auto"/>
        <w:jc w:val="center"/>
        <w:rPr>
          <w:rFonts w:ascii="Times New Roman" w:eastAsia="Times New Roman" w:hAnsi="Times New Roman" w:cs="Times New Roman"/>
          <w:b/>
          <w:sz w:val="24"/>
          <w:szCs w:val="24"/>
        </w:rPr>
      </w:pPr>
    </w:p>
    <w:tbl>
      <w:tblPr>
        <w:tblW w:w="5275" w:type="pct"/>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391"/>
        <w:gridCol w:w="1275"/>
        <w:gridCol w:w="1159"/>
        <w:gridCol w:w="1820"/>
        <w:gridCol w:w="849"/>
        <w:gridCol w:w="1279"/>
        <w:gridCol w:w="1275"/>
        <w:gridCol w:w="993"/>
      </w:tblGrid>
      <w:tr w:rsidR="00097485">
        <w:tc>
          <w:tcPr>
            <w:tcW w:w="564" w:type="dxa"/>
            <w:vAlign w:val="center"/>
          </w:tcPr>
          <w:p w:rsidR="00097485" w:rsidRDefault="00EB0C42">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п/п</w:t>
            </w:r>
          </w:p>
        </w:tc>
        <w:tc>
          <w:tcPr>
            <w:tcW w:w="1391" w:type="dxa"/>
            <w:tcBorders>
              <w:top w:val="single" w:sz="4" w:space="0" w:color="auto"/>
              <w:left w:val="single" w:sz="4" w:space="0" w:color="auto"/>
              <w:right w:val="single" w:sz="4" w:space="0" w:color="auto"/>
            </w:tcBorders>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товара/работы/услуги</w:t>
            </w:r>
          </w:p>
        </w:tc>
        <w:tc>
          <w:tcPr>
            <w:tcW w:w="1275" w:type="dxa"/>
            <w:tcBorders>
              <w:top w:val="single" w:sz="4" w:space="0" w:color="auto"/>
              <w:left w:val="single" w:sz="4" w:space="0" w:color="auto"/>
              <w:right w:val="single" w:sz="4" w:space="0" w:color="auto"/>
            </w:tcBorders>
            <w:vAlign w:val="center"/>
          </w:tcPr>
          <w:p w:rsidR="00097485" w:rsidRDefault="00EB0C42">
            <w:pPr>
              <w:spacing w:after="0" w:line="240" w:lineRule="auto"/>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Товарный знак, производитель (при наличии)</w:t>
            </w:r>
            <w:r>
              <w:rPr>
                <w:rFonts w:ascii="Times New Roman" w:eastAsia="Times New Roman" w:hAnsi="Times New Roman" w:cs="Times New Roman"/>
                <w:b/>
                <w:color w:val="FF0000"/>
                <w:sz w:val="24"/>
                <w:szCs w:val="24"/>
                <w:vertAlign w:val="superscript"/>
                <w:lang w:eastAsia="ru-RU"/>
              </w:rPr>
              <w:t>1</w:t>
            </w:r>
          </w:p>
        </w:tc>
        <w:tc>
          <w:tcPr>
            <w:tcW w:w="1159" w:type="dxa"/>
            <w:vAlign w:val="center"/>
          </w:tcPr>
          <w:p w:rsidR="00097485" w:rsidRDefault="00EB0C42">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2</w:t>
            </w:r>
          </w:p>
        </w:tc>
        <w:tc>
          <w:tcPr>
            <w:tcW w:w="1820"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Наименование страны происхождения Товара, </w:t>
            </w:r>
            <w:r>
              <w:rPr>
                <w:rFonts w:ascii="Times New Roman" w:hAnsi="Times New Roman"/>
                <w:i/>
                <w:iCs/>
                <w:color w:val="FF0000"/>
                <w:sz w:val="24"/>
                <w:szCs w:val="24"/>
              </w:rPr>
              <w:t>номер реестровой записи из российского (евразийского) реестра промышленной продукции, реестра программного обеспечения (при наличии)</w:t>
            </w:r>
            <w:r>
              <w:rPr>
                <w:rFonts w:ascii="Times New Roman" w:eastAsia="Times New Roman" w:hAnsi="Times New Roman" w:cs="Times New Roman"/>
                <w:b/>
                <w:color w:val="FF0000"/>
                <w:sz w:val="24"/>
                <w:szCs w:val="24"/>
                <w:vertAlign w:val="superscript"/>
                <w:lang w:eastAsia="ru-RU"/>
              </w:rPr>
              <w:t>3</w:t>
            </w:r>
          </w:p>
        </w:tc>
        <w:tc>
          <w:tcPr>
            <w:tcW w:w="84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Ед. изм.</w:t>
            </w:r>
          </w:p>
        </w:tc>
        <w:tc>
          <w:tcPr>
            <w:tcW w:w="127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Кол-во</w:t>
            </w:r>
          </w:p>
        </w:tc>
        <w:tc>
          <w:tcPr>
            <w:tcW w:w="1275"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 руб.</w:t>
            </w:r>
          </w:p>
        </w:tc>
        <w:tc>
          <w:tcPr>
            <w:tcW w:w="993"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097485">
        <w:tc>
          <w:tcPr>
            <w:tcW w:w="564"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1391"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275"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5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20"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849"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279"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c>
          <w:tcPr>
            <w:tcW w:w="1275"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993"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p>
        </w:tc>
      </w:tr>
      <w:tr w:rsidR="00097485">
        <w:tc>
          <w:tcPr>
            <w:tcW w:w="564" w:type="dxa"/>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391" w:type="dxa"/>
          </w:tcPr>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15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820"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84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993"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r>
      <w:tr w:rsidR="00097485">
        <w:tc>
          <w:tcPr>
            <w:tcW w:w="564" w:type="dxa"/>
          </w:tcPr>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391"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15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820"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84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993"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r>
    </w:tbl>
    <w:p w:rsidR="00097485" w:rsidRDefault="00097485">
      <w:pPr>
        <w:spacing w:after="0" w:line="240" w:lineRule="auto"/>
        <w:jc w:val="both"/>
        <w:rPr>
          <w:rFonts w:ascii="Times New Roman" w:eastAsia="Times New Roman" w:hAnsi="Times New Roman" w:cs="Times New Roman"/>
          <w:sz w:val="24"/>
          <w:szCs w:val="24"/>
          <w:lang w:eastAsia="ru-RU"/>
        </w:rPr>
      </w:pPr>
    </w:p>
    <w:p w:rsidR="00097485" w:rsidRDefault="00EB0C42">
      <w:pPr>
        <w:spacing w:after="0" w:line="240" w:lineRule="auto"/>
        <w:ind w:firstLine="708"/>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Pr>
          <w:rFonts w:ascii="Times New Roman" w:eastAsia="Times New Roman" w:hAnsi="Times New Roman" w:cs="Times New Roman"/>
          <w:i/>
          <w:iCs/>
          <w:color w:val="0000FF"/>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В случае, если у товара отсутствует марка, товарный знак, Участник закупки должен указать «Марка, товарный знак (выбрать нужное) отсутствует»</w:t>
      </w:r>
    </w:p>
    <w:p w:rsidR="00097485" w:rsidRDefault="00EB0C42">
      <w:pPr>
        <w:spacing w:after="0" w:line="240" w:lineRule="auto"/>
        <w:ind w:firstLine="708"/>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2</w:t>
      </w:r>
      <w:r>
        <w:rPr>
          <w:rFonts w:ascii="Times New Roman" w:eastAsia="Times New Roman" w:hAnsi="Times New Roman" w:cs="Times New Roman"/>
          <w:i/>
          <w:iCs/>
          <w:color w:val="0000FF"/>
          <w:lang w:eastAsia="ru-RU"/>
        </w:rPr>
        <w:t>Участник закупки должен указывать конкретные характеристики предлагаемого к поставке товара.  без слов «не менее», «не более», «должен быть» и пр. Характеристики товара заполняются Участником закупки в соответствии с Техническим заданием.</w:t>
      </w:r>
    </w:p>
    <w:p w:rsidR="00097485" w:rsidRDefault="00EB0C42">
      <w:pPr>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0000FF"/>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097485" w:rsidRDefault="00EB0C42">
      <w:pPr>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0000FF"/>
          <w:lang w:eastAsia="ru-RU"/>
        </w:rPr>
        <w:t>Сведения, содержащиеся в заявках Участников закупки, не должны допускать двусмысленных толкований.</w:t>
      </w:r>
    </w:p>
    <w:p w:rsidR="00097485" w:rsidRDefault="00EB0C42">
      <w:pPr>
        <w:spacing w:after="0" w:line="240" w:lineRule="auto"/>
        <w:ind w:firstLine="709"/>
        <w:contextualSpacing/>
        <w:jc w:val="both"/>
        <w:rPr>
          <w:rFonts w:ascii="Times New Roman" w:eastAsia="Times New Roman" w:hAnsi="Times New Roman" w:cs="Times New Roman"/>
          <w:i/>
          <w:color w:val="0000FF"/>
          <w:lang w:eastAsia="ru-RU"/>
        </w:rPr>
      </w:pPr>
      <w:r>
        <w:rPr>
          <w:rFonts w:ascii="Times New Roman" w:eastAsia="Times New Roman" w:hAnsi="Times New Roman" w:cs="Times New Roman"/>
          <w:i/>
          <w:color w:val="FF0000"/>
          <w:vertAlign w:val="superscript"/>
          <w:lang w:eastAsia="ru-RU"/>
        </w:rPr>
        <w:t>3</w:t>
      </w:r>
      <w:r>
        <w:rPr>
          <w:rFonts w:ascii="Times New Roman" w:eastAsia="Times New Roman" w:hAnsi="Times New Roman" w:cs="Times New Roman"/>
          <w:i/>
          <w:color w:val="0000FF"/>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097485" w:rsidRDefault="00EB0C42">
      <w:pPr>
        <w:spacing w:after="0" w:line="240" w:lineRule="auto"/>
        <w:ind w:firstLine="709"/>
        <w:contextualSpacing/>
        <w:jc w:val="both"/>
        <w:rPr>
          <w:rFonts w:ascii="Times New Roman" w:eastAsia="Times New Roman" w:hAnsi="Times New Roman" w:cs="Times New Roman"/>
          <w:i/>
          <w:color w:val="0000FF"/>
          <w:lang w:eastAsia="ru-RU"/>
        </w:rPr>
      </w:pPr>
      <w:r>
        <w:rPr>
          <w:rFonts w:ascii="Times New Roman" w:eastAsia="Times New Roman" w:hAnsi="Times New Roman" w:cs="Times New Roman"/>
          <w:i/>
          <w:color w:val="0000FF"/>
          <w:lang w:eastAsia="ru-RU"/>
        </w:rPr>
        <w:t xml:space="preserve">В том числе в столбце 5 указывается для каждой позиции информация и документы, подтверждающие страну происхождения Товара в случаях, определенных в соответствии </w:t>
      </w:r>
      <w:bookmarkStart w:id="12" w:name="p0"/>
      <w:bookmarkEnd w:id="12"/>
      <w:r>
        <w:rPr>
          <w:rFonts w:ascii="Times New Roman" w:eastAsia="Times New Roman" w:hAnsi="Times New Roman" w:cs="Times New Roman"/>
          <w:i/>
          <w:color w:val="0000FF"/>
          <w:lang w:eastAsia="ru-RU"/>
        </w:rPr>
        <w:t>с пунктом 2 части 2 статьи 3.1-4 Федерального закона №223-ФЗ (пункт 20.1 извещения).</w:t>
      </w:r>
    </w:p>
    <w:p w:rsidR="00097485" w:rsidRDefault="00097485">
      <w:pPr>
        <w:spacing w:after="0" w:line="276" w:lineRule="auto"/>
        <w:jc w:val="center"/>
        <w:rPr>
          <w:rFonts w:ascii="Times New Roman" w:eastAsia="Times New Roman" w:hAnsi="Times New Roman" w:cs="Times New Roman"/>
          <w:b/>
          <w:sz w:val="24"/>
          <w:szCs w:val="24"/>
        </w:rPr>
      </w:pPr>
    </w:p>
    <w:p w:rsidR="00097485" w:rsidRDefault="00EB0C42">
      <w:pPr>
        <w:spacing w:after="200" w:line="240" w:lineRule="auto"/>
        <w:ind w:firstLine="709"/>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Предложение участника должно соответствовать требованиям, установленным Заказчиком, согласно Приложению № 1 к извещению о проведении закупки</w:t>
      </w:r>
      <w:r>
        <w:t xml:space="preserve">, </w:t>
      </w:r>
      <w:r>
        <w:rPr>
          <w:rFonts w:ascii="Times New Roman" w:eastAsia="Times New Roman" w:hAnsi="Times New Roman" w:cs="Times New Roman"/>
          <w:b/>
          <w:sz w:val="20"/>
          <w:szCs w:val="20"/>
          <w:lang w:eastAsia="ru-RU"/>
        </w:rPr>
        <w:t>по форме и в соответствии с инструкциями, приведенными в настоящем извещении о закупке.</w:t>
      </w:r>
    </w:p>
    <w:p w:rsidR="00097485" w:rsidRDefault="00097485">
      <w:pPr>
        <w:spacing w:after="0" w:line="240" w:lineRule="auto"/>
        <w:ind w:firstLine="709"/>
        <w:jc w:val="both"/>
        <w:rPr>
          <w:rFonts w:ascii="Times New Roman" w:eastAsia="Times New Roman" w:hAnsi="Times New Roman" w:cs="Times New Roman"/>
          <w:sz w:val="24"/>
          <w:szCs w:val="24"/>
        </w:rPr>
      </w:pPr>
    </w:p>
    <w:p w:rsidR="00097485" w:rsidRDefault="00EB0C42">
      <w:pPr>
        <w:spacing w:after="0" w:line="240" w:lineRule="auto"/>
        <w:ind w:firstLine="709"/>
        <w:jc w:val="both"/>
        <w:rPr>
          <w:rFonts w:ascii="Times New Roman" w:eastAsia="Times New Roman" w:hAnsi="Times New Roman" w:cs="Times New Roman"/>
          <w:sz w:val="24"/>
          <w:szCs w:val="24"/>
        </w:rPr>
      </w:pPr>
      <w:bookmarkStart w:id="13" w:name="_Hlk101777267"/>
      <w:r>
        <w:rPr>
          <w:rFonts w:ascii="Times New Roman" w:eastAsia="Times New Roman" w:hAnsi="Times New Roman" w:cs="Times New Roman"/>
          <w:bCs/>
          <w:sz w:val="24"/>
          <w:szCs w:val="24"/>
        </w:rPr>
        <w:t>Мы согласны</w:t>
      </w:r>
      <w:r>
        <w:rPr>
          <w:rFonts w:ascii="Times New Roman" w:eastAsia="Times New Roman" w:hAnsi="Times New Roman" w:cs="Times New Roman"/>
          <w:sz w:val="24"/>
          <w:szCs w:val="24"/>
        </w:rPr>
        <w:t xml:space="preserve"> осуществить поставку Товара (оказать услуги/выполнить работы)</w:t>
      </w:r>
      <w:bookmarkEnd w:id="13"/>
      <w:r>
        <w:rPr>
          <w:rFonts w:ascii="Times New Roman" w:eastAsia="Times New Roman" w:hAnsi="Times New Roman" w:cs="Times New Roman"/>
          <w:sz w:val="24"/>
          <w:szCs w:val="24"/>
        </w:rPr>
        <w:t xml:space="preserve"> в полном соответствии с требованиями извещения о проведении запроса котировок и согласно </w:t>
      </w:r>
      <w:r>
        <w:rPr>
          <w:rFonts w:ascii="Times New Roman" w:eastAsia="Times New Roman" w:hAnsi="Times New Roman" w:cs="Times New Roman"/>
          <w:b/>
          <w:sz w:val="24"/>
          <w:szCs w:val="24"/>
        </w:rPr>
        <w:t xml:space="preserve">нашему предложению о цене договора: </w:t>
      </w:r>
    </w:p>
    <w:p w:rsidR="00097485" w:rsidRDefault="00EB0C42">
      <w:pPr>
        <w:spacing w:after="0" w:line="240" w:lineRule="auto"/>
        <w:ind w:firstLine="709"/>
        <w:jc w:val="both"/>
        <w:rPr>
          <w:rFonts w:ascii="Times New Roman" w:eastAsia="Times New Roman" w:hAnsi="Times New Roman" w:cs="Times New Roman"/>
          <w:sz w:val="24"/>
          <w:szCs w:val="24"/>
        </w:rPr>
      </w:pPr>
      <w:bookmarkStart w:id="14" w:name="_Hlk152084650"/>
      <w:r>
        <w:rPr>
          <w:rFonts w:ascii="Times New Roman" w:eastAsia="Times New Roman" w:hAnsi="Times New Roman" w:cs="Times New Roman"/>
          <w:b/>
          <w:sz w:val="24"/>
          <w:szCs w:val="24"/>
        </w:rPr>
        <w:t>Цена договора</w:t>
      </w:r>
      <w:r>
        <w:rPr>
          <w:rFonts w:ascii="Times New Roman" w:eastAsia="Times New Roman" w:hAnsi="Times New Roman" w:cs="Times New Roman"/>
          <w:bCs/>
          <w:sz w:val="24"/>
          <w:szCs w:val="24"/>
        </w:rPr>
        <w:t xml:space="preserve"> (единицы товара (работы, услуги))</w:t>
      </w:r>
      <w:r>
        <w:rPr>
          <w:rFonts w:ascii="Times New Roman" w:eastAsia="Times New Roman" w:hAnsi="Times New Roman" w:cs="Times New Roman"/>
          <w:b/>
          <w:sz w:val="24"/>
          <w:szCs w:val="24"/>
        </w:rPr>
        <w:t xml:space="preserve"> составляет: </w:t>
      </w:r>
      <w:bookmarkEnd w:id="14"/>
      <w:r>
        <w:rPr>
          <w:rFonts w:ascii="Times New Roman" w:eastAsia="Times New Roman" w:hAnsi="Times New Roman" w:cs="Times New Roman"/>
          <w:b/>
          <w:sz w:val="24"/>
          <w:szCs w:val="24"/>
        </w:rPr>
        <w:t xml:space="preserve">_________________ </w:t>
      </w:r>
      <w:r>
        <w:rPr>
          <w:rFonts w:ascii="Times New Roman" w:eastAsia="Times New Roman" w:hAnsi="Times New Roman" w:cs="Times New Roman"/>
          <w:sz w:val="24"/>
          <w:szCs w:val="24"/>
        </w:rPr>
        <w:t>(сумма прописью), 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rsidR="00097485" w:rsidRDefault="00EB0C42">
      <w:pPr>
        <w:spacing w:after="0" w:line="240" w:lineRule="auto"/>
        <w:ind w:firstLine="709"/>
        <w:jc w:val="both"/>
        <w:rPr>
          <w:rFonts w:ascii="Times New Roman" w:eastAsia="Times New Roman" w:hAnsi="Times New Roman" w:cs="Times New Roman"/>
          <w:color w:val="FF0000"/>
        </w:rPr>
      </w:pPr>
      <w:r>
        <w:rPr>
          <w:rFonts w:ascii="Times New Roman" w:eastAsia="Times New Roman" w:hAnsi="Times New Roman" w:cs="Times New Roman"/>
          <w:color w:val="FF0000"/>
        </w:rPr>
        <w:t>* Ценовое предложение также отдельно должно быть прикреплено/указано в разделе «Ценовое предложение» с использованием функционала и в соответствующей графе на ЭТП при подаче заявки на участие в закупке.</w:t>
      </w:r>
      <w:bookmarkStart w:id="15" w:name="_Ref166314630"/>
      <w:bookmarkEnd w:id="11"/>
      <w:bookmarkEnd w:id="15"/>
    </w:p>
    <w:p w:rsidR="00097485" w:rsidRDefault="00097485">
      <w:pPr>
        <w:spacing w:after="0" w:line="240" w:lineRule="auto"/>
        <w:ind w:firstLine="709"/>
        <w:jc w:val="both"/>
        <w:rPr>
          <w:rFonts w:ascii="Times New Roman" w:eastAsia="Times New Roman" w:hAnsi="Times New Roman" w:cs="Times New Roman"/>
          <w:sz w:val="24"/>
          <w:szCs w:val="24"/>
        </w:rPr>
      </w:pP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w:t>
      </w:r>
      <w:r>
        <w:rPr>
          <w:rFonts w:ascii="Times New Roman" w:hAnsi="Times New Roman" w:cs="Times New Roman"/>
          <w:bCs/>
          <w:sz w:val="24"/>
          <w:szCs w:val="24"/>
        </w:rPr>
        <w:t xml:space="preserve"> </w:t>
      </w:r>
      <w:r>
        <w:rPr>
          <w:rFonts w:ascii="Times New Roman" w:eastAsia="Times New Roman" w:hAnsi="Times New Roman" w:cs="Times New Roman"/>
          <w:sz w:val="24"/>
          <w:szCs w:val="24"/>
        </w:rPr>
        <w:t xml:space="preserve"> ИМУП «ПЖКС»</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мы обязуемся подписать договор в соответствии с требованиями извещения о проведении запроса котировок и условиями нашего предложения.</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Согласен</w:t>
      </w:r>
      <w:r>
        <w:rPr>
          <w:rFonts w:ascii="Times New Roman" w:eastAsia="Times New Roman" w:hAnsi="Times New Roman" w:cs="Times New Roman"/>
          <w:sz w:val="24"/>
          <w:szCs w:val="24"/>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Pr>
          <w:rFonts w:ascii="Times New Roman" w:eastAsia="Times New Roman" w:hAnsi="Times New Roman" w:cs="Times New Roman"/>
          <w:i/>
          <w:iCs/>
          <w:sz w:val="24"/>
          <w:szCs w:val="24"/>
        </w:rPr>
        <w:t>для физических лиц</w:t>
      </w:r>
      <w:r>
        <w:rPr>
          <w:rFonts w:ascii="Times New Roman" w:eastAsia="Times New Roman" w:hAnsi="Times New Roman" w:cs="Times New Roman"/>
          <w:sz w:val="24"/>
          <w:szCs w:val="24"/>
        </w:rPr>
        <w:t xml:space="preserve">).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Мы декларируем</w:t>
      </w:r>
      <w:r>
        <w:rPr>
          <w:rFonts w:ascii="Times New Roman" w:eastAsia="Times New Roman" w:hAnsi="Times New Roman" w:cs="Times New Roman"/>
          <w:sz w:val="24"/>
          <w:szCs w:val="24"/>
        </w:rPr>
        <w:t xml:space="preserve"> о своем соответствии требования, указанным в извещении о проведение запроса котировок, а именно:</w:t>
      </w:r>
    </w:p>
    <w:p w:rsidR="008A4FCC" w:rsidRDefault="008A4FCC" w:rsidP="008A4FCC">
      <w:r>
        <w:lastRenderedPageBreak/>
        <w:t>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rsidR="008A4FCC" w:rsidRDefault="008A4FCC" w:rsidP="008A4FCC">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8A4FCC" w:rsidRDefault="008A4FCC" w:rsidP="008A4FCC">
      <w:proofErr w:type="spellStart"/>
      <w:r>
        <w:t>неприостановление</w:t>
      </w:r>
      <w:proofErr w:type="spellEnd"/>
      <w:r>
        <w:t xml:space="preserve"> деятельности участника закупки в порядке, предусмотренном B Кодексом Российской Федерации об административных правонарушениях;</w:t>
      </w:r>
    </w:p>
    <w:p w:rsidR="008A4FCC" w:rsidRDefault="008A4FCC" w:rsidP="008A4FCC">
      <w: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законодательством Российской Федерации о налогах и сборах) за прошедший календарный год, 24 C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p w:rsidR="008A4FCC" w:rsidRDefault="008A4FCC" w:rsidP="008A4FCC">
      <w: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8A4FCC" w:rsidRDefault="008A4FCC" w:rsidP="008A4FCC">
      <w: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A4FCC" w:rsidRDefault="008A4FCC" w:rsidP="008A4FCC">
      <w: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A4FCC" w:rsidRDefault="008A4FCC" w:rsidP="008A4FCC">
      <w:r>
        <w:lastRenderedPageBreak/>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A4FCC" w:rsidRDefault="008A4FCC" w:rsidP="008A4FCC">
      <w:r>
        <w:t>отсутствие сведений об участнике закупки в реестре недобросовестных поставщиков, предусмотренном Законом № 223-ФЗ;</w:t>
      </w:r>
    </w:p>
    <w:p w:rsidR="008A4FCC" w:rsidRDefault="008A4FCC" w:rsidP="008A4FCC">
      <w: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rsidR="008A4FCC" w:rsidRDefault="008A4FCC" w:rsidP="008A4FCC">
      <w:r>
        <w:t>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25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p w:rsidR="00097485" w:rsidRDefault="00097485">
      <w:pPr>
        <w:tabs>
          <w:tab w:val="left" w:pos="540"/>
          <w:tab w:val="left" w:pos="900"/>
        </w:tabs>
        <w:spacing w:after="0" w:line="240" w:lineRule="auto"/>
        <w:jc w:val="both"/>
        <w:rPr>
          <w:rFonts w:ascii="Times New Roman" w:hAnsi="Times New Roman" w:cs="Times New Roman"/>
          <w:sz w:val="24"/>
          <w:szCs w:val="24"/>
        </w:rPr>
      </w:pPr>
    </w:p>
    <w:p w:rsidR="00097485" w:rsidRDefault="008A4FCC">
      <w:pPr>
        <w:tabs>
          <w:tab w:val="left" w:pos="540"/>
          <w:tab w:val="left" w:pos="900"/>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B0C42">
        <w:rPr>
          <w:rFonts w:ascii="Times New Roman" w:hAnsi="Times New Roman" w:cs="Times New Roman"/>
          <w:sz w:val="24"/>
          <w:szCs w:val="24"/>
        </w:rPr>
        <w:t xml:space="preserve"> </w:t>
      </w:r>
      <w:r w:rsidR="00EB0C42">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00EB0C42">
        <w:rPr>
          <w:rFonts w:ascii="Times New Roman" w:hAnsi="Times New Roman" w:cs="Times New Roman"/>
          <w:sz w:val="24"/>
          <w:szCs w:val="24"/>
        </w:rPr>
        <w:t>;</w:t>
      </w:r>
    </w:p>
    <w:p w:rsidR="00097485" w:rsidRDefault="008A4FCC">
      <w:pPr>
        <w:tabs>
          <w:tab w:val="left" w:pos="540"/>
          <w:tab w:val="left" w:pos="900"/>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B0C42">
        <w:rPr>
          <w:rFonts w:ascii="Times New Roman" w:hAnsi="Times New Roman" w:cs="Times New Roman"/>
          <w:sz w:val="24"/>
          <w:szCs w:val="24"/>
        </w:rPr>
        <w:t xml:space="preserve"> </w:t>
      </w:r>
      <w:r w:rsidR="00EB0C42">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097485" w:rsidRDefault="00EB0C42">
      <w:pPr>
        <w:tabs>
          <w:tab w:val="left" w:pos="851"/>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Настоящим подтверждаем правильность и достоверность всех указанных данных и сведений.</w:t>
      </w:r>
    </w:p>
    <w:p w:rsidR="00097485" w:rsidRDefault="00097485">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097485" w:rsidRDefault="00EB0C42">
      <w:pPr>
        <w:tabs>
          <w:tab w:val="left" w:pos="851"/>
        </w:tabs>
        <w:spacing w:after="0" w:line="240" w:lineRule="auto"/>
        <w:ind w:firstLine="709"/>
        <w:jc w:val="both"/>
        <w:rPr>
          <w:rFonts w:ascii="Times New Roman" w:eastAsia="Times New Roman" w:hAnsi="Times New Roman" w:cs="Times New Roman"/>
          <w:sz w:val="24"/>
          <w:szCs w:val="24"/>
          <w:lang w:eastAsia="ru-RU"/>
        </w:rPr>
      </w:pPr>
      <w:bookmarkStart w:id="16" w:name="_Hlk95332894"/>
      <w:r>
        <w:rPr>
          <w:rFonts w:ascii="Times New Roman" w:eastAsia="Times New Roman" w:hAnsi="Times New Roman" w:cs="Times New Roman"/>
          <w:sz w:val="24"/>
          <w:szCs w:val="24"/>
          <w:lang w:eastAsia="ru-RU"/>
        </w:rPr>
        <w:t xml:space="preserve">Должность уполномоченного лица (руководителя) </w:t>
      </w:r>
    </w:p>
    <w:p w:rsidR="00097485" w:rsidRDefault="00EB0C42">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размещения заказа</w:t>
      </w:r>
    </w:p>
    <w:p w:rsidR="00097485" w:rsidRDefault="00097485">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097485" w:rsidRDefault="00EB0C42">
      <w:pPr>
        <w:tabs>
          <w:tab w:val="left" w:pos="851"/>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               /______________________/</w:t>
      </w:r>
    </w:p>
    <w:p w:rsidR="00097485" w:rsidRDefault="00EB0C42">
      <w:pPr>
        <w:tabs>
          <w:tab w:val="left" w:pos="851"/>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М.П.   (при наличии)                                                         (подпись)                  (фамилия и инициалы) </w:t>
      </w:r>
      <w:bookmarkEnd w:id="16"/>
    </w:p>
    <w:p w:rsidR="00097485" w:rsidRDefault="00097485">
      <w:pPr>
        <w:spacing w:line="0" w:lineRule="atLeast"/>
        <w:contextualSpacing/>
        <w:rPr>
          <w:rFonts w:eastAsia="Calibri"/>
          <w:bCs/>
          <w:sz w:val="20"/>
          <w:szCs w:val="20"/>
        </w:rPr>
      </w:pPr>
    </w:p>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юридических лиц», Положения </w:t>
      </w:r>
      <w:r>
        <w:rPr>
          <w:rFonts w:ascii="Times New Roman" w:hAnsi="Times New Roman"/>
          <w:b/>
          <w:bCs/>
          <w:sz w:val="24"/>
          <w:szCs w:val="24"/>
          <w:lang w:eastAsia="ar-SA"/>
        </w:rPr>
        <w:t xml:space="preserve">о закупках товаров, работ, услуг </w:t>
      </w:r>
      <w:r>
        <w:rPr>
          <w:rFonts w:ascii="Times New Roman" w:eastAsia="Times New Roman" w:hAnsi="Times New Roman" w:cs="Times New Roman"/>
          <w:b/>
          <w:sz w:val="24"/>
          <w:szCs w:val="24"/>
          <w:lang w:eastAsia="ru-RU"/>
        </w:rPr>
        <w:t>для собственных нужд МУП "ЭТС"</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регламентирующие требования, предъявляемые к содержанию котировочной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097485">
        <w:trPr>
          <w:trHeight w:val="674"/>
        </w:trPr>
        <w:tc>
          <w:tcPr>
            <w:tcW w:w="6120" w:type="dxa"/>
          </w:tcPr>
          <w:p w:rsidR="00097485" w:rsidRDefault="00EB0C42">
            <w:pPr>
              <w:widowControl w:val="0"/>
              <w:spacing w:after="0" w:line="240" w:lineRule="auto"/>
              <w:ind w:firstLine="709"/>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______________</w:t>
            </w:r>
          </w:p>
          <w:p w:rsidR="00097485" w:rsidRDefault="00EB0C42">
            <w:pPr>
              <w:widowControl w:val="0"/>
              <w:spacing w:after="0" w:line="240" w:lineRule="auto"/>
              <w:ind w:firstLine="709"/>
              <w:jc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 xml:space="preserve"> Подпись руководителя, полномочного представителя участника, М.П. (для юр. лиц); подпись участника(для физ. лиц)</w:t>
            </w:r>
          </w:p>
        </w:tc>
        <w:tc>
          <w:tcPr>
            <w:tcW w:w="4139" w:type="dxa"/>
          </w:tcPr>
          <w:p w:rsidR="00097485" w:rsidRDefault="00EB0C42">
            <w:pPr>
              <w:widowControl w:val="0"/>
              <w:spacing w:after="0" w:line="240" w:lineRule="auto"/>
              <w:ind w:firstLine="709"/>
              <w:jc w:val="center"/>
              <w:rPr>
                <w:rFonts w:ascii="Times New Roman" w:eastAsia="Times New Roman" w:hAnsi="Times New Roman" w:cs="Times New Roman"/>
                <w:sz w:val="18"/>
                <w:szCs w:val="18"/>
                <w:lang w:eastAsia="ru-RU"/>
              </w:rPr>
            </w:pPr>
            <w:r>
              <w:rPr>
                <w:rFonts w:ascii="Times New Roman" w:eastAsia="Times New Roman" w:hAnsi="Times New Roman" w:cs="Times New Roman"/>
                <w:b/>
                <w:bCs/>
                <w:sz w:val="18"/>
                <w:szCs w:val="18"/>
                <w:u w:val="single"/>
                <w:lang w:eastAsia="ru-RU"/>
              </w:rPr>
              <w:t>//</w:t>
            </w:r>
          </w:p>
          <w:p w:rsidR="00097485" w:rsidRDefault="00EB0C42">
            <w:pPr>
              <w:widowControl w:val="0"/>
              <w:spacing w:after="0" w:line="240" w:lineRule="auto"/>
              <w:ind w:firstLine="709"/>
              <w:jc w:val="center"/>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Расшифровка подписи (Ф.И.О.)</w:t>
            </w:r>
          </w:p>
        </w:tc>
      </w:tr>
    </w:tbl>
    <w:p w:rsidR="00097485" w:rsidRDefault="00097485">
      <w:pPr>
        <w:spacing w:after="200" w:line="240" w:lineRule="auto"/>
        <w:contextualSpacing/>
        <w:rPr>
          <w:rFonts w:ascii="Times New Roman" w:eastAsia="Times New Roman" w:hAnsi="Times New Roman" w:cs="Times New Roman"/>
          <w:b/>
          <w:sz w:val="24"/>
          <w:szCs w:val="24"/>
          <w:lang w:eastAsia="ru-RU"/>
        </w:rPr>
      </w:pPr>
    </w:p>
    <w:p w:rsidR="00097485" w:rsidRDefault="00097485">
      <w:pPr>
        <w:spacing w:after="200" w:line="240" w:lineRule="auto"/>
        <w:contextualSpacing/>
        <w:rPr>
          <w:rFonts w:ascii="Times New Roman" w:eastAsia="Times New Roman" w:hAnsi="Times New Roman" w:cs="Times New Roman"/>
          <w:b/>
          <w:sz w:val="24"/>
          <w:szCs w:val="24"/>
          <w:lang w:eastAsia="ru-RU"/>
        </w:rPr>
      </w:pPr>
    </w:p>
    <w:p w:rsidR="00097485" w:rsidRDefault="00EB0C42">
      <w:pPr>
        <w:keepNext/>
        <w:spacing w:after="200" w:line="276" w:lineRule="auto"/>
        <w:contextualSpacing/>
        <w:jc w:val="both"/>
        <w:outlineLvl w:val="2"/>
        <w:rPr>
          <w:rFonts w:ascii="Times New Roman" w:eastAsia="Times New Roman" w:hAnsi="Times New Roman" w:cs="Times New Roman"/>
          <w:bCs/>
          <w:sz w:val="24"/>
          <w:szCs w:val="24"/>
          <w:lang w:eastAsia="ar-SA"/>
        </w:rPr>
      </w:pPr>
      <w:bookmarkStart w:id="17" w:name="_Hlk89439265"/>
      <w:r>
        <w:rPr>
          <w:rFonts w:ascii="Times New Roman" w:eastAsia="Times New Roman" w:hAnsi="Times New Roman" w:cs="Times New Roman"/>
          <w:bCs/>
          <w:sz w:val="24"/>
          <w:szCs w:val="24"/>
          <w:lang w:eastAsia="ar-SA"/>
        </w:rPr>
        <w:lastRenderedPageBreak/>
        <w:t xml:space="preserve">Приложение к заявке: Документы в соответствии с </w:t>
      </w:r>
      <w:r>
        <w:rPr>
          <w:rFonts w:ascii="Times New Roman" w:eastAsia="Times New Roman" w:hAnsi="Times New Roman" w:cs="Times New Roman"/>
          <w:bCs/>
          <w:color w:val="0000FF"/>
          <w:sz w:val="24"/>
          <w:szCs w:val="24"/>
          <w:lang w:eastAsia="ar-SA"/>
        </w:rPr>
        <w:t xml:space="preserve">пунктом 24 </w:t>
      </w:r>
      <w:r>
        <w:rPr>
          <w:rFonts w:ascii="Times New Roman" w:eastAsia="Times New Roman" w:hAnsi="Times New Roman" w:cs="Times New Roman"/>
          <w:bCs/>
          <w:sz w:val="24"/>
          <w:szCs w:val="24"/>
          <w:lang w:eastAsia="ar-SA"/>
        </w:rPr>
        <w:t>настоящего Извещения о закупке.</w:t>
      </w:r>
    </w:p>
    <w:bookmarkEnd w:id="17"/>
    <w:p w:rsidR="00097485" w:rsidRDefault="00097485">
      <w:pPr>
        <w:keepNext/>
        <w:spacing w:after="200" w:line="276" w:lineRule="auto"/>
        <w:contextualSpacing/>
        <w:jc w:val="both"/>
        <w:outlineLvl w:val="2"/>
        <w:rPr>
          <w:rFonts w:ascii="Times New Roman" w:eastAsia="Times New Roman" w:hAnsi="Times New Roman" w:cs="Times New Roman"/>
          <w:bCs/>
          <w:sz w:val="24"/>
          <w:szCs w:val="24"/>
          <w:lang w:eastAsia="ar-SA"/>
        </w:rPr>
      </w:pPr>
    </w:p>
    <w:p w:rsidR="00097485" w:rsidRDefault="00EB0C42">
      <w:pPr>
        <w:spacing w:after="0" w:line="240" w:lineRule="auto"/>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Заявка на участие в закупке предоставляется согласно требованию к содержанию, оформлению и составу заявки на участие в закупке в соответствии с ч. 10 ст. 3.2 Закона № 223-ФЗ. В случае несоответствия заявки на участие в закупке вышеперечисленным требованиям, заявка такого участника отклоняется.</w:t>
      </w:r>
    </w:p>
    <w:p w:rsidR="00097485" w:rsidRDefault="00097485">
      <w:pPr>
        <w:spacing w:after="0" w:line="240" w:lineRule="auto"/>
        <w:jc w:val="both"/>
        <w:rPr>
          <w:rFonts w:ascii="Times New Roman" w:hAnsi="Times New Roman" w:cs="Times New Roman"/>
          <w:b/>
          <w:bCs/>
          <w:color w:val="FF0000"/>
          <w:sz w:val="24"/>
          <w:szCs w:val="24"/>
        </w:rPr>
      </w:pPr>
    </w:p>
    <w:p w:rsidR="00097485" w:rsidRDefault="00EB0C42">
      <w:pPr>
        <w:spacing w:after="0" w:line="240" w:lineRule="auto"/>
        <w:jc w:val="both"/>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*В случае если предложение о цене договора и/или иные условия запроса котировок, указанные участниками закупки в специальных электронных формах на электронной площадке, отличаются от сведений, указанных в загруженных на электронную площадку электронных документах, заказчик/организатор руководствуется сведениями, указанными в  загруженных на электронную площадку электронных документах.</w:t>
      </w:r>
    </w:p>
    <w:p w:rsidR="00097485" w:rsidRDefault="00097485">
      <w:pPr>
        <w:spacing w:after="0" w:line="240" w:lineRule="auto"/>
        <w:jc w:val="both"/>
        <w:rPr>
          <w:rFonts w:ascii="Times New Roman" w:hAnsi="Times New Roman" w:cs="Times New Roman"/>
          <w:b/>
          <w:bCs/>
          <w:color w:val="FF0000"/>
          <w:sz w:val="24"/>
          <w:szCs w:val="24"/>
        </w:rPr>
      </w:pPr>
    </w:p>
    <w:p w:rsidR="00097485" w:rsidRDefault="00097485">
      <w:pPr>
        <w:spacing w:after="60" w:line="240" w:lineRule="auto"/>
        <w:jc w:val="center"/>
        <w:rPr>
          <w:rFonts w:ascii="Times New Roman" w:eastAsia="Times New Roman" w:hAnsi="Times New Roman" w:cs="Times New Roman"/>
          <w:bCs/>
          <w:color w:val="FF0000"/>
          <w:sz w:val="24"/>
          <w:szCs w:val="24"/>
          <w:lang w:eastAsia="ru-RU"/>
        </w:rPr>
      </w:pPr>
    </w:p>
    <w:sectPr w:rsidR="00097485">
      <w:footerReference w:type="default" r:id="rId11"/>
      <w:pgSz w:w="11906" w:h="16838"/>
      <w:pgMar w:top="426" w:right="850" w:bottom="1134"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3A9" w:rsidRDefault="001713A9">
      <w:pPr>
        <w:spacing w:line="240" w:lineRule="auto"/>
      </w:pPr>
      <w:r>
        <w:separator/>
      </w:r>
    </w:p>
  </w:endnote>
  <w:endnote w:type="continuationSeparator" w:id="0">
    <w:p w:rsidR="001713A9" w:rsidRDefault="00171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auto"/>
    <w:pitch w:val="default"/>
  </w:font>
  <w:font w:name="Courier">
    <w:panose1 w:val="02070309020205020404"/>
    <w:charset w:val="00"/>
    <w:family w:val="modern"/>
    <w:pitch w:val="fixed"/>
    <w:sig w:usb0="00000003" w:usb1="00000000" w:usb2="00000000" w:usb3="00000000" w:csb0="00000001" w:csb1="00000000"/>
  </w:font>
  <w:font w:name="Liberation Serif">
    <w:charset w:val="00"/>
    <w:family w:val="auto"/>
    <w:pitch w:val="default"/>
  </w:font>
  <w:font w:name="Calibri Light">
    <w:panose1 w:val="020F0302020204030204"/>
    <w:charset w:val="CC"/>
    <w:family w:val="swiss"/>
    <w:pitch w:val="variable"/>
    <w:sig w:usb0="E0002AFF" w:usb1="C000247B" w:usb2="00000009" w:usb3="00000000" w:csb0="000001FF" w:csb1="00000000"/>
  </w:font>
  <w:font w:name="Times New Roman Bold">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charset w:val="00"/>
    <w:family w:val="auto"/>
    <w:pitch w:val="default"/>
  </w:font>
  <w:font w:name="Consultant">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3A9" w:rsidRDefault="001713A9">
    <w:pPr>
      <w:pStyle w:val="affa"/>
      <w:jc w:val="center"/>
    </w:pPr>
  </w:p>
  <w:p w:rsidR="001713A9" w:rsidRDefault="001713A9">
    <w:pPr>
      <w:pStyle w:val="af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3A9" w:rsidRDefault="001713A9">
      <w:pPr>
        <w:spacing w:after="0"/>
      </w:pPr>
      <w:r>
        <w:separator/>
      </w:r>
    </w:p>
  </w:footnote>
  <w:footnote w:type="continuationSeparator" w:id="0">
    <w:p w:rsidR="001713A9" w:rsidRDefault="001713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D7406"/>
    <w:multiLevelType w:val="multilevel"/>
    <w:tmpl w:val="C1847090"/>
    <w:lvl w:ilvl="0">
      <w:start w:val="1"/>
      <w:numFmt w:val="bullet"/>
      <w:lvlText w:val=""/>
      <w:lvlJc w:val="left"/>
      <w:pPr>
        <w:ind w:left="774" w:hanging="360"/>
      </w:pPr>
      <w:rPr>
        <w:rFonts w:ascii="Wingdings" w:hAnsi="Wingdings"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1" w15:restartNumberingAfterBreak="0">
    <w:nsid w:val="2BC149A8"/>
    <w:multiLevelType w:val="multilevel"/>
    <w:tmpl w:val="F9FA7D22"/>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pStyle w:val="3"/>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360B0626"/>
    <w:multiLevelType w:val="multilevel"/>
    <w:tmpl w:val="384C108A"/>
    <w:lvl w:ilvl="0">
      <w:start w:val="1"/>
      <w:numFmt w:val="decimal"/>
      <w:pStyle w:val="11"/>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63725291"/>
    <w:multiLevelType w:val="multilevel"/>
    <w:tmpl w:val="7B54AC3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8EE43EF"/>
    <w:multiLevelType w:val="multilevel"/>
    <w:tmpl w:val="D7740FEC"/>
    <w:lvl w:ilvl="0">
      <w:start w:val="1"/>
      <w:numFmt w:val="decimal"/>
      <w:pStyle w:val="1"/>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85"/>
    <w:rsid w:val="000063D9"/>
    <w:rsid w:val="00014698"/>
    <w:rsid w:val="00097485"/>
    <w:rsid w:val="00167768"/>
    <w:rsid w:val="001713A9"/>
    <w:rsid w:val="001803E7"/>
    <w:rsid w:val="0032163F"/>
    <w:rsid w:val="00361310"/>
    <w:rsid w:val="00396CD4"/>
    <w:rsid w:val="003F6CCD"/>
    <w:rsid w:val="00611BAC"/>
    <w:rsid w:val="00780C4D"/>
    <w:rsid w:val="00807889"/>
    <w:rsid w:val="00824309"/>
    <w:rsid w:val="00862022"/>
    <w:rsid w:val="008A4FCC"/>
    <w:rsid w:val="009C2922"/>
    <w:rsid w:val="00A26644"/>
    <w:rsid w:val="00AF79AA"/>
    <w:rsid w:val="00B020FB"/>
    <w:rsid w:val="00D94193"/>
    <w:rsid w:val="00E9031A"/>
    <w:rsid w:val="00EB0C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F5E5E-629C-4C3D-AF4D-2006DB55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63F"/>
    <w:pPr>
      <w:spacing w:after="160" w:line="259" w:lineRule="auto"/>
    </w:pPr>
    <w:rPr>
      <w:rFonts w:asciiTheme="minorHAnsi" w:eastAsiaTheme="minorHAnsi" w:hAnsiTheme="minorHAnsi" w:cstheme="minorBidi"/>
      <w:sz w:val="22"/>
      <w:szCs w:val="22"/>
      <w:lang w:eastAsia="en-US"/>
    </w:rPr>
  </w:style>
  <w:style w:type="paragraph" w:styleId="10">
    <w:name w:val="heading 1"/>
    <w:basedOn w:val="a"/>
    <w:next w:val="a"/>
    <w:link w:val="12"/>
    <w:uiPriority w:val="9"/>
    <w:qFormat/>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unhideWhenUsed/>
    <w:qFormat/>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qFormat/>
    <w:pPr>
      <w:keepNext/>
      <w:numPr>
        <w:ilvl w:val="2"/>
        <w:numId w:val="1"/>
      </w:numPr>
      <w:spacing w:after="0" w:line="240" w:lineRule="auto"/>
      <w:outlineLvl w:val="2"/>
    </w:pPr>
    <w:rPr>
      <w:rFonts w:ascii="Times New Roman" w:eastAsia="Times New Roman" w:hAnsi="Times New Roman" w:cs="Times New Roman"/>
      <w:sz w:val="28"/>
      <w:szCs w:val="24"/>
      <w:lang w:eastAsia="ar-SA"/>
    </w:rPr>
  </w:style>
  <w:style w:type="paragraph" w:styleId="4">
    <w:name w:val="heading 4"/>
    <w:basedOn w:val="a"/>
    <w:next w:val="a"/>
    <w:link w:val="40"/>
    <w:unhideWhenUsed/>
    <w:qFormat/>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pPr>
      <w:keepNext/>
      <w:keepLines/>
      <w:spacing w:before="40" w:after="0"/>
      <w:outlineLvl w:val="4"/>
    </w:pPr>
    <w:rPr>
      <w:rFonts w:ascii="Cambria" w:eastAsia="Times New Roman" w:hAnsi="Cambria" w:cs="Times New Roman"/>
      <w:color w:val="243F60"/>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3">
    <w:name w:val="Intense Emphasis"/>
    <w:basedOn w:val="a0"/>
    <w:uiPriority w:val="21"/>
    <w:qFormat/>
    <w:rPr>
      <w:i/>
      <w:iCs/>
      <w:color w:val="2E74B5" w:themeColor="accent1" w:themeShade="BF"/>
    </w:rPr>
  </w:style>
  <w:style w:type="paragraph" w:styleId="a4">
    <w:name w:val="Intense Quote"/>
    <w:basedOn w:val="a"/>
    <w:next w:val="a"/>
    <w:link w:val="a5"/>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5">
    <w:name w:val="Выделенная цитата Знак"/>
    <w:basedOn w:val="a0"/>
    <w:link w:val="a4"/>
    <w:uiPriority w:val="30"/>
    <w:rPr>
      <w:i/>
      <w:iCs/>
      <w:color w:val="2E74B5" w:themeColor="accent1" w:themeShade="BF"/>
    </w:rPr>
  </w:style>
  <w:style w:type="character" w:styleId="a6">
    <w:name w:val="Intense Reference"/>
    <w:basedOn w:val="a0"/>
    <w:uiPriority w:val="32"/>
    <w:qFormat/>
    <w:rPr>
      <w:b/>
      <w:bCs/>
      <w:smallCaps/>
      <w:color w:val="2E74B5" w:themeColor="accent1" w:themeShade="BF"/>
      <w:spacing w:val="5"/>
    </w:rPr>
  </w:style>
  <w:style w:type="character" w:styleId="a7">
    <w:name w:val="Subtle Emphasis"/>
    <w:basedOn w:val="a0"/>
    <w:uiPriority w:val="19"/>
    <w:qFormat/>
    <w:rPr>
      <w:i/>
      <w:iCs/>
      <w:color w:val="404040" w:themeColor="text1" w:themeTint="BF"/>
    </w:rPr>
  </w:style>
  <w:style w:type="character" w:styleId="a8">
    <w:name w:val="Subtle Reference"/>
    <w:basedOn w:val="a0"/>
    <w:uiPriority w:val="31"/>
    <w:qFormat/>
    <w:rPr>
      <w:smallCaps/>
      <w:color w:val="5A5A5A" w:themeColor="text1" w:themeTint="A5"/>
    </w:rPr>
  </w:style>
  <w:style w:type="character" w:styleId="a9">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a0"/>
    <w:uiPriority w:val="99"/>
    <w:semiHidden/>
    <w:rPr>
      <w:sz w:val="20"/>
      <w:szCs w:val="20"/>
    </w:rPr>
  </w:style>
  <w:style w:type="paragraph" w:styleId="ab">
    <w:name w:val="endnote text"/>
    <w:basedOn w:val="a"/>
    <w:link w:val="ac"/>
    <w:uiPriority w:val="99"/>
    <w:semiHidden/>
    <w:unhideWhenUsed/>
    <w:pPr>
      <w:spacing w:after="0" w:line="240" w:lineRule="auto"/>
    </w:pPr>
    <w:rPr>
      <w:sz w:val="20"/>
      <w:szCs w:val="20"/>
    </w:rPr>
  </w:style>
  <w:style w:type="character" w:customStyle="1" w:styleId="ac">
    <w:name w:val="Текст концевой сноски Знак"/>
    <w:basedOn w:val="a0"/>
    <w:link w:val="ab"/>
    <w:uiPriority w:val="99"/>
    <w:semiHidden/>
    <w:rPr>
      <w:sz w:val="20"/>
      <w:szCs w:val="20"/>
    </w:rPr>
  </w:style>
  <w:style w:type="character" w:styleId="ad">
    <w:name w:val="endnote reference"/>
    <w:basedOn w:val="a0"/>
    <w:uiPriority w:val="99"/>
    <w:semiHidden/>
    <w:unhideWhenUsed/>
    <w:rPr>
      <w:vertAlign w:val="superscript"/>
    </w:rPr>
  </w:style>
  <w:style w:type="paragraph" w:styleId="14">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styleId="af0">
    <w:name w:val="FollowedHyperlink"/>
    <w:basedOn w:val="a0"/>
    <w:uiPriority w:val="99"/>
    <w:unhideWhenUsed/>
    <w:qFormat/>
    <w:rPr>
      <w:rFonts w:cs="Times New Roman"/>
      <w:color w:val="800080"/>
      <w:u w:val="single"/>
    </w:rPr>
  </w:style>
  <w:style w:type="character" w:styleId="af1">
    <w:name w:val="footnote reference"/>
    <w:basedOn w:val="a0"/>
    <w:uiPriority w:val="99"/>
    <w:qFormat/>
    <w:rPr>
      <w:rFonts w:cs="Times New Roman"/>
      <w:vertAlign w:val="superscript"/>
    </w:rPr>
  </w:style>
  <w:style w:type="character" w:styleId="af2">
    <w:name w:val="annotation reference"/>
    <w:basedOn w:val="a0"/>
    <w:uiPriority w:val="99"/>
    <w:semiHidden/>
    <w:unhideWhenUsed/>
    <w:qFormat/>
    <w:rPr>
      <w:sz w:val="16"/>
      <w:szCs w:val="16"/>
    </w:rPr>
  </w:style>
  <w:style w:type="character" w:styleId="af3">
    <w:name w:val="Emphasis"/>
    <w:uiPriority w:val="20"/>
    <w:qFormat/>
    <w:rPr>
      <w:i/>
      <w:iCs/>
    </w:rPr>
  </w:style>
  <w:style w:type="character" w:styleId="af4">
    <w:name w:val="Hyperlink"/>
    <w:basedOn w:val="a0"/>
    <w:qFormat/>
    <w:rPr>
      <w:rFonts w:cs="Times New Roman"/>
      <w:color w:val="0000FF"/>
      <w:u w:val="single"/>
    </w:rPr>
  </w:style>
  <w:style w:type="character" w:styleId="HTML">
    <w:name w:val="HTML Keyboard"/>
    <w:basedOn w:val="a0"/>
    <w:uiPriority w:val="99"/>
    <w:qFormat/>
    <w:rPr>
      <w:rFonts w:ascii="Courier New" w:hAnsi="Courier New" w:cs="Times New Roman"/>
      <w:sz w:val="20"/>
    </w:rPr>
  </w:style>
  <w:style w:type="character" w:styleId="af5">
    <w:name w:val="page number"/>
    <w:basedOn w:val="a0"/>
    <w:qFormat/>
    <w:rPr>
      <w:rFonts w:cs="Times New Roman"/>
    </w:rPr>
  </w:style>
  <w:style w:type="character" w:styleId="af6">
    <w:name w:val="Strong"/>
    <w:basedOn w:val="a0"/>
    <w:uiPriority w:val="22"/>
    <w:qFormat/>
    <w:rPr>
      <w:rFonts w:cs="Times New Roman"/>
      <w:b/>
    </w:rPr>
  </w:style>
  <w:style w:type="paragraph" w:styleId="af7">
    <w:name w:val="Balloon Text"/>
    <w:basedOn w:val="a"/>
    <w:link w:val="af8"/>
    <w:unhideWhenUsed/>
    <w:qFormat/>
    <w:pPr>
      <w:spacing w:after="0" w:line="240" w:lineRule="auto"/>
    </w:pPr>
    <w:rPr>
      <w:rFonts w:ascii="Tahoma" w:eastAsia="Times New Roman" w:hAnsi="Tahoma" w:cs="Tahoma"/>
      <w:sz w:val="16"/>
      <w:szCs w:val="16"/>
    </w:rPr>
  </w:style>
  <w:style w:type="paragraph" w:styleId="25">
    <w:name w:val="Body Text 2"/>
    <w:basedOn w:val="a"/>
    <w:link w:val="26"/>
    <w:uiPriority w:val="99"/>
    <w:unhideWhenUsed/>
    <w:qFormat/>
    <w:pPr>
      <w:widowControl w:val="0"/>
      <w:spacing w:after="120" w:line="480" w:lineRule="auto"/>
    </w:pPr>
    <w:rPr>
      <w:rFonts w:ascii="Times New Roman" w:eastAsia="Arial" w:hAnsi="Times New Roman" w:cs="Times New Roman"/>
      <w:sz w:val="20"/>
      <w:szCs w:val="20"/>
      <w:lang w:eastAsia="ar-SA"/>
    </w:rPr>
  </w:style>
  <w:style w:type="paragraph" w:styleId="af9">
    <w:name w:val="Plain Text"/>
    <w:basedOn w:val="a"/>
    <w:link w:val="afa"/>
    <w:uiPriority w:val="99"/>
    <w:qFormat/>
    <w:pPr>
      <w:widowControl w:val="0"/>
      <w:spacing w:after="0" w:line="240" w:lineRule="auto"/>
    </w:pPr>
    <w:rPr>
      <w:rFonts w:ascii="Courier New" w:eastAsia="Times New Roman" w:hAnsi="Courier New" w:cs="Times New Roman"/>
      <w:sz w:val="20"/>
      <w:szCs w:val="20"/>
    </w:rPr>
  </w:style>
  <w:style w:type="paragraph" w:styleId="33">
    <w:name w:val="Body Text Indent 3"/>
    <w:basedOn w:val="a"/>
    <w:link w:val="310"/>
    <w:uiPriority w:val="99"/>
    <w:unhideWhenUsed/>
    <w:qFormat/>
    <w:pPr>
      <w:spacing w:after="120"/>
      <w:ind w:left="283"/>
    </w:pPr>
    <w:rPr>
      <w:sz w:val="16"/>
      <w:szCs w:val="16"/>
    </w:rPr>
  </w:style>
  <w:style w:type="paragraph" w:styleId="afb">
    <w:name w:val="annotation text"/>
    <w:basedOn w:val="a"/>
    <w:link w:val="afc"/>
    <w:uiPriority w:val="99"/>
    <w:semiHidden/>
    <w:unhideWhenUsed/>
    <w:qFormat/>
    <w:pPr>
      <w:spacing w:line="240" w:lineRule="auto"/>
    </w:pPr>
    <w:rPr>
      <w:sz w:val="20"/>
      <w:szCs w:val="20"/>
    </w:rPr>
  </w:style>
  <w:style w:type="paragraph" w:styleId="afd">
    <w:name w:val="annotation subject"/>
    <w:basedOn w:val="afb"/>
    <w:next w:val="afb"/>
    <w:link w:val="afe"/>
    <w:uiPriority w:val="99"/>
    <w:semiHidden/>
    <w:unhideWhenUsed/>
    <w:qFormat/>
    <w:rPr>
      <w:b/>
      <w:bCs/>
    </w:rPr>
  </w:style>
  <w:style w:type="paragraph" w:styleId="aff">
    <w:name w:val="Document Map"/>
    <w:basedOn w:val="a"/>
    <w:link w:val="aff0"/>
    <w:uiPriority w:val="99"/>
    <w:unhideWhenUsed/>
    <w:qFormat/>
    <w:pPr>
      <w:spacing w:after="0" w:line="240" w:lineRule="auto"/>
    </w:pPr>
    <w:rPr>
      <w:rFonts w:ascii="Tahoma" w:eastAsia="Times New Roman" w:hAnsi="Tahoma" w:cs="Times New Roman"/>
      <w:sz w:val="16"/>
      <w:szCs w:val="16"/>
      <w:lang w:eastAsia="ar-SA"/>
    </w:rPr>
  </w:style>
  <w:style w:type="paragraph" w:styleId="aff1">
    <w:name w:val="footnote text"/>
    <w:basedOn w:val="a"/>
    <w:link w:val="15"/>
    <w:uiPriority w:val="99"/>
    <w:unhideWhenUsed/>
    <w:qFormat/>
    <w:pPr>
      <w:spacing w:after="0" w:line="240" w:lineRule="auto"/>
    </w:pPr>
    <w:rPr>
      <w:sz w:val="20"/>
      <w:szCs w:val="20"/>
    </w:rPr>
  </w:style>
  <w:style w:type="paragraph" w:styleId="aff2">
    <w:name w:val="header"/>
    <w:basedOn w:val="a"/>
    <w:link w:val="aff3"/>
    <w:uiPriority w:val="99"/>
    <w:qFormat/>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paragraph" w:styleId="aff4">
    <w:name w:val="Body Text"/>
    <w:basedOn w:val="a"/>
    <w:link w:val="aff5"/>
    <w:qFormat/>
    <w:pPr>
      <w:widowControl w:val="0"/>
      <w:spacing w:after="120" w:line="240" w:lineRule="auto"/>
    </w:pPr>
    <w:rPr>
      <w:rFonts w:ascii="Times New Roman" w:eastAsia="Times New Roman" w:hAnsi="Times New Roman" w:cs="Times New Roman"/>
      <w:sz w:val="24"/>
      <w:szCs w:val="24"/>
      <w:lang w:eastAsia="ar-SA"/>
    </w:rPr>
  </w:style>
  <w:style w:type="paragraph" w:styleId="aff6">
    <w:name w:val="Body Text Indent"/>
    <w:basedOn w:val="a"/>
    <w:link w:val="aff7"/>
    <w:qFormat/>
    <w:pPr>
      <w:spacing w:after="120" w:line="240" w:lineRule="auto"/>
      <w:ind w:left="283"/>
    </w:pPr>
    <w:rPr>
      <w:rFonts w:ascii="Times New Roman" w:eastAsia="Times New Roman" w:hAnsi="Times New Roman" w:cs="Times New Roman"/>
      <w:sz w:val="24"/>
      <w:szCs w:val="24"/>
      <w:lang w:eastAsia="ru-RU"/>
    </w:rPr>
  </w:style>
  <w:style w:type="paragraph" w:styleId="aff8">
    <w:name w:val="Title"/>
    <w:basedOn w:val="a"/>
    <w:link w:val="aff9"/>
    <w:qFormat/>
    <w:pPr>
      <w:spacing w:after="0" w:line="240" w:lineRule="auto"/>
      <w:jc w:val="center"/>
    </w:pPr>
    <w:rPr>
      <w:rFonts w:ascii="Times New Roman" w:eastAsia="Times New Roman" w:hAnsi="Times New Roman" w:cs="Times New Roman"/>
      <w:sz w:val="24"/>
      <w:szCs w:val="24"/>
      <w:lang w:eastAsia="ru-RU"/>
    </w:rPr>
  </w:style>
  <w:style w:type="paragraph" w:styleId="affa">
    <w:name w:val="footer"/>
    <w:basedOn w:val="a"/>
    <w:link w:val="affb"/>
    <w:uiPriority w:val="99"/>
    <w:qFormat/>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paragraph" w:styleId="27">
    <w:name w:val="List Number 2"/>
    <w:basedOn w:val="a"/>
    <w:qFormat/>
    <w:pPr>
      <w:tabs>
        <w:tab w:val="left" w:pos="432"/>
      </w:tabs>
      <w:spacing w:after="0" w:line="240" w:lineRule="auto"/>
      <w:ind w:left="432" w:hanging="432"/>
      <w:contextualSpacing/>
    </w:pPr>
    <w:rPr>
      <w:rFonts w:ascii="Times New Roman" w:eastAsia="Times New Roman" w:hAnsi="Times New Roman" w:cs="Times New Roman"/>
      <w:sz w:val="24"/>
      <w:szCs w:val="24"/>
      <w:lang w:eastAsia="ru-RU"/>
    </w:rPr>
  </w:style>
  <w:style w:type="paragraph" w:styleId="affc">
    <w:name w:val="List"/>
    <w:basedOn w:val="aff4"/>
    <w:qFormat/>
    <w:pPr>
      <w:spacing w:after="0"/>
      <w:jc w:val="both"/>
    </w:pPr>
    <w:rPr>
      <w:rFonts w:ascii="Arial" w:hAnsi="Arial" w:cs="Tahoma"/>
      <w:color w:val="000000"/>
      <w:szCs w:val="22"/>
    </w:rPr>
  </w:style>
  <w:style w:type="paragraph" w:styleId="affd">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
    <w:link w:val="35"/>
    <w:uiPriority w:val="99"/>
    <w:qFormat/>
    <w:pPr>
      <w:spacing w:after="120" w:line="240" w:lineRule="auto"/>
    </w:pPr>
    <w:rPr>
      <w:rFonts w:ascii="Times New Roman" w:eastAsia="Times New Roman" w:hAnsi="Times New Roman" w:cs="Times New Roman"/>
      <w:sz w:val="16"/>
      <w:szCs w:val="16"/>
      <w:lang w:eastAsia="ru-RU"/>
    </w:rPr>
  </w:style>
  <w:style w:type="paragraph" w:styleId="28">
    <w:name w:val="Body Text Indent 2"/>
    <w:basedOn w:val="a"/>
    <w:link w:val="210"/>
    <w:uiPriority w:val="99"/>
    <w:unhideWhenUsed/>
    <w:qFormat/>
    <w:pPr>
      <w:spacing w:after="120" w:line="480" w:lineRule="auto"/>
      <w:ind w:left="283"/>
    </w:pPr>
  </w:style>
  <w:style w:type="paragraph" w:styleId="affe">
    <w:name w:val="Subtitle"/>
    <w:basedOn w:val="a"/>
    <w:link w:val="afff"/>
    <w:uiPriority w:val="11"/>
    <w:qFormat/>
    <w:pPr>
      <w:spacing w:after="0" w:line="240" w:lineRule="auto"/>
    </w:pPr>
    <w:rPr>
      <w:rFonts w:ascii="Times New Roman" w:eastAsia="Times New Roman" w:hAnsi="Times New Roman" w:cs="Times New Roman"/>
      <w:i/>
      <w:iCs/>
      <w:sz w:val="24"/>
      <w:szCs w:val="24"/>
      <w:lang w:eastAsia="ru-RU"/>
    </w:rPr>
  </w:style>
  <w:style w:type="paragraph" w:styleId="HTML0">
    <w:name w:val="HTML Preformatted"/>
    <w:basedOn w:val="a"/>
    <w:link w:val="HTML1"/>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ff0">
    <w:name w:val="E-mail Signature"/>
    <w:basedOn w:val="a"/>
    <w:link w:val="afff1"/>
    <w:uiPriority w:val="99"/>
    <w:unhideWhenUsed/>
    <w:qFormat/>
    <w:pPr>
      <w:spacing w:after="0" w:line="240" w:lineRule="auto"/>
      <w:jc w:val="both"/>
    </w:pPr>
    <w:rPr>
      <w:rFonts w:ascii="Times New Roman" w:eastAsia="Times New Roman" w:hAnsi="Times New Roman" w:cs="Times New Roman"/>
      <w:sz w:val="24"/>
      <w:szCs w:val="24"/>
      <w:lang w:eastAsia="ru-RU"/>
    </w:rPr>
  </w:style>
  <w:style w:type="table" w:styleId="afff2">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Заголовок 1 Знак"/>
    <w:basedOn w:val="a0"/>
    <w:link w:val="10"/>
    <w:uiPriority w:val="9"/>
    <w:qFormat/>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0">
    <w:name w:val="Заголовок 41"/>
    <w:basedOn w:val="a"/>
    <w:next w:val="a"/>
    <w:unhideWhenUsed/>
    <w:qFormat/>
    <w:pPr>
      <w:keepNext/>
      <w:keepLines/>
      <w:spacing w:before="40" w:after="0" w:line="276" w:lineRule="auto"/>
      <w:outlineLvl w:val="3"/>
    </w:pPr>
    <w:rPr>
      <w:rFonts w:ascii="Cambria" w:eastAsia="Times New Roman" w:hAnsi="Cambria" w:cs="Times New Roman"/>
      <w:i/>
      <w:iCs/>
      <w:color w:val="365F91"/>
    </w:rPr>
  </w:style>
  <w:style w:type="paragraph" w:customStyle="1" w:styleId="510">
    <w:name w:val="Заголовок 51"/>
    <w:basedOn w:val="a"/>
    <w:next w:val="a"/>
    <w:unhideWhenUsed/>
    <w:qFormat/>
    <w:pPr>
      <w:keepNext/>
      <w:keepLines/>
      <w:spacing w:before="200" w:after="0" w:line="276" w:lineRule="auto"/>
      <w:outlineLvl w:val="4"/>
    </w:pPr>
    <w:rPr>
      <w:rFonts w:ascii="Cambria" w:eastAsia="Times New Roman" w:hAnsi="Cambria" w:cs="Times New Roman"/>
      <w:color w:val="243F60"/>
    </w:rPr>
  </w:style>
  <w:style w:type="character" w:customStyle="1" w:styleId="20">
    <w:name w:val="Заголовок 2 Знак"/>
    <w:basedOn w:val="a0"/>
    <w:link w:val="2"/>
    <w:uiPriority w:val="9"/>
    <w:qFormat/>
    <w:rPr>
      <w:rFonts w:ascii="Cambria" w:eastAsia="Times New Roman" w:hAnsi="Cambria" w:cs="Times New Roman"/>
      <w:b/>
      <w:bCs/>
      <w:color w:val="4F81BD"/>
      <w:sz w:val="26"/>
      <w:szCs w:val="26"/>
    </w:rPr>
  </w:style>
  <w:style w:type="character" w:customStyle="1" w:styleId="40">
    <w:name w:val="Заголовок 4 Знак"/>
    <w:basedOn w:val="a0"/>
    <w:link w:val="4"/>
    <w:qFormat/>
    <w:rPr>
      <w:rFonts w:ascii="Cambria" w:eastAsia="Times New Roman" w:hAnsi="Cambria" w:cs="Times New Roman"/>
      <w:i/>
      <w:iCs/>
      <w:color w:val="365F91"/>
    </w:rPr>
  </w:style>
  <w:style w:type="character" w:customStyle="1" w:styleId="50">
    <w:name w:val="Заголовок 5 Знак"/>
    <w:basedOn w:val="a0"/>
    <w:link w:val="5"/>
    <w:uiPriority w:val="9"/>
    <w:qFormat/>
    <w:rPr>
      <w:rFonts w:ascii="Cambria" w:eastAsia="Times New Roman" w:hAnsi="Cambria" w:cs="Times New Roman"/>
      <w:color w:val="243F60"/>
    </w:rPr>
  </w:style>
  <w:style w:type="character" w:customStyle="1" w:styleId="aff5">
    <w:name w:val="Основной текст Знак"/>
    <w:basedOn w:val="a0"/>
    <w:link w:val="aff4"/>
    <w:qFormat/>
    <w:rPr>
      <w:rFonts w:ascii="Times New Roman" w:eastAsia="Times New Roman" w:hAnsi="Times New Roman" w:cs="Times New Roman"/>
      <w:sz w:val="24"/>
      <w:szCs w:val="24"/>
      <w:lang w:eastAsia="ar-SA"/>
    </w:rPr>
  </w:style>
  <w:style w:type="paragraph" w:customStyle="1" w:styleId="ConsPlusNormal">
    <w:name w:val="ConsPlusNormal"/>
    <w:link w:val="ConsPlusNormal0"/>
    <w:qFormat/>
    <w:pPr>
      <w:widowControl w:val="0"/>
      <w:ind w:firstLine="720"/>
    </w:pPr>
    <w:rPr>
      <w:rFonts w:ascii="Arial" w:eastAsia="Times New Roman" w:hAnsi="Arial" w:cs="Arial"/>
      <w:lang w:eastAsia="ar-SA"/>
    </w:rPr>
  </w:style>
  <w:style w:type="character" w:customStyle="1" w:styleId="ConsPlusNormal0">
    <w:name w:val="ConsPlusNormal Знак"/>
    <w:link w:val="ConsPlusNormal"/>
    <w:qFormat/>
    <w:rPr>
      <w:rFonts w:ascii="Arial" w:eastAsia="Times New Roman" w:hAnsi="Arial" w:cs="Arial"/>
      <w:sz w:val="20"/>
      <w:szCs w:val="20"/>
      <w:lang w:eastAsia="ar-SA"/>
    </w:rPr>
  </w:style>
  <w:style w:type="paragraph" w:customStyle="1" w:styleId="ConsPlusNonformat">
    <w:name w:val="ConsPlusNonformat"/>
    <w:qFormat/>
    <w:pPr>
      <w:widowControl w:val="0"/>
    </w:pPr>
    <w:rPr>
      <w:rFonts w:ascii="Courier New" w:eastAsia="Times New Roman" w:hAnsi="Courier New" w:cs="Courier New"/>
    </w:rPr>
  </w:style>
  <w:style w:type="paragraph" w:customStyle="1" w:styleId="36">
    <w:name w:val="Стиль3 Знак"/>
    <w:basedOn w:val="a"/>
    <w:qFormat/>
    <w:pPr>
      <w:widowControl w:val="0"/>
      <w:tabs>
        <w:tab w:val="left" w:pos="227"/>
      </w:tabs>
      <w:spacing w:after="0" w:line="240" w:lineRule="auto"/>
      <w:jc w:val="both"/>
    </w:pPr>
    <w:rPr>
      <w:rFonts w:ascii="Times New Roman" w:eastAsia="Times New Roman" w:hAnsi="Times New Roman" w:cs="Times New Roman"/>
      <w:sz w:val="24"/>
      <w:szCs w:val="20"/>
      <w:lang w:eastAsia="ar-SA"/>
    </w:rPr>
  </w:style>
  <w:style w:type="character" w:customStyle="1" w:styleId="afa">
    <w:name w:val="Текст Знак"/>
    <w:basedOn w:val="a0"/>
    <w:link w:val="af9"/>
    <w:uiPriority w:val="99"/>
    <w:qFormat/>
    <w:rPr>
      <w:rFonts w:ascii="Courier New" w:eastAsia="Times New Roman" w:hAnsi="Courier New" w:cs="Times New Roman"/>
      <w:sz w:val="20"/>
      <w:szCs w:val="20"/>
    </w:rPr>
  </w:style>
  <w:style w:type="paragraph" w:customStyle="1" w:styleId="Default">
    <w:name w:val="Default"/>
    <w:qFormat/>
    <w:rPr>
      <w:rFonts w:eastAsia="Times New Roman"/>
      <w:color w:val="000000"/>
      <w:sz w:val="24"/>
      <w:szCs w:val="24"/>
      <w:lang w:eastAsia="en-US"/>
    </w:rPr>
  </w:style>
  <w:style w:type="character" w:customStyle="1" w:styleId="af8">
    <w:name w:val="Текст выноски Знак"/>
    <w:basedOn w:val="a0"/>
    <w:link w:val="af7"/>
    <w:qFormat/>
    <w:rPr>
      <w:rFonts w:ascii="Tahoma" w:eastAsia="Times New Roman" w:hAnsi="Tahoma" w:cs="Tahoma"/>
      <w:sz w:val="16"/>
      <w:szCs w:val="16"/>
    </w:rPr>
  </w:style>
  <w:style w:type="character" w:customStyle="1" w:styleId="aff7">
    <w:name w:val="Основной текст с отступом Знак"/>
    <w:basedOn w:val="a0"/>
    <w:link w:val="aff6"/>
    <w:qFormat/>
    <w:rPr>
      <w:rFonts w:ascii="Times New Roman" w:eastAsia="Times New Roman" w:hAnsi="Times New Roman" w:cs="Times New Roman"/>
      <w:sz w:val="24"/>
      <w:szCs w:val="24"/>
      <w:lang w:eastAsia="ru-RU"/>
    </w:rPr>
  </w:style>
  <w:style w:type="table" w:customStyle="1" w:styleId="16">
    <w:name w:val="Сетка таблицы1"/>
    <w:basedOn w:val="a1"/>
    <w:uiPriority w:val="59"/>
    <w:qFormat/>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5">
    <w:name w:val="Основной текст 3 Знак"/>
    <w:basedOn w:val="a0"/>
    <w:link w:val="34"/>
    <w:uiPriority w:val="99"/>
    <w:qFormat/>
    <w:rPr>
      <w:rFonts w:ascii="Times New Roman" w:eastAsia="Times New Roman" w:hAnsi="Times New Roman" w:cs="Times New Roman"/>
      <w:sz w:val="16"/>
      <w:szCs w:val="16"/>
      <w:lang w:eastAsia="ru-RU"/>
    </w:rPr>
  </w:style>
  <w:style w:type="paragraph" w:customStyle="1" w:styleId="17">
    <w:name w:val="Абзац списка1"/>
    <w:basedOn w:val="a"/>
    <w:qFormat/>
    <w:pPr>
      <w:spacing w:after="200" w:line="276" w:lineRule="auto"/>
      <w:ind w:left="720"/>
    </w:pPr>
    <w:rPr>
      <w:rFonts w:ascii="Calibri" w:eastAsia="Times New Roman" w:hAnsi="Calibri" w:cs="Times New Roman"/>
    </w:rPr>
  </w:style>
  <w:style w:type="character" w:customStyle="1" w:styleId="82">
    <w:name w:val="Основной текст (8)_"/>
    <w:link w:val="83"/>
    <w:qFormat/>
    <w:rPr>
      <w:b/>
      <w:i/>
      <w:sz w:val="25"/>
      <w:shd w:val="clear" w:color="auto" w:fill="FFFFFF"/>
    </w:rPr>
  </w:style>
  <w:style w:type="paragraph" w:customStyle="1" w:styleId="83">
    <w:name w:val="Основной текст (8)"/>
    <w:basedOn w:val="a"/>
    <w:link w:val="82"/>
    <w:qFormat/>
    <w:pPr>
      <w:widowControl w:val="0"/>
      <w:shd w:val="clear" w:color="auto" w:fill="FFFFFF"/>
      <w:spacing w:after="0" w:line="298" w:lineRule="exact"/>
    </w:pPr>
    <w:rPr>
      <w:b/>
      <w:i/>
      <w:sz w:val="25"/>
    </w:rPr>
  </w:style>
  <w:style w:type="paragraph" w:customStyle="1" w:styleId="afff3">
    <w:name w:val="Таблица текст"/>
    <w:basedOn w:val="a"/>
    <w:qFormat/>
    <w:pPr>
      <w:spacing w:before="40" w:after="40" w:line="240" w:lineRule="auto"/>
      <w:ind w:left="57" w:right="57"/>
    </w:pPr>
    <w:rPr>
      <w:rFonts w:ascii="Calibri" w:eastAsia="Times New Roman" w:hAnsi="Calibri" w:cs="Times New Roman"/>
      <w:sz w:val="24"/>
      <w:szCs w:val="20"/>
      <w:lang w:eastAsia="ru-RU"/>
    </w:rPr>
  </w:style>
  <w:style w:type="paragraph" w:styleId="afff4">
    <w:name w:val="List Paragraph"/>
    <w:basedOn w:val="a"/>
    <w:link w:val="afff5"/>
    <w:uiPriority w:val="34"/>
    <w:qFormat/>
    <w:pPr>
      <w:widowControl w:val="0"/>
      <w:spacing w:after="200" w:line="240" w:lineRule="auto"/>
      <w:ind w:left="720"/>
      <w:contextualSpacing/>
    </w:pPr>
    <w:rPr>
      <w:rFonts w:ascii="Times New Roman" w:eastAsia="Times New Roman" w:hAnsi="Times New Roman" w:cs="Mangal"/>
      <w:sz w:val="24"/>
      <w:szCs w:val="24"/>
      <w:lang w:eastAsia="zh-CN" w:bidi="hi-IN"/>
    </w:rPr>
  </w:style>
  <w:style w:type="paragraph" w:customStyle="1" w:styleId="afff6">
    <w:name w:val="Текст договора"/>
    <w:basedOn w:val="a"/>
    <w:link w:val="afff7"/>
    <w:qFormat/>
    <w:pPr>
      <w:spacing w:after="0" w:line="240" w:lineRule="auto"/>
      <w:ind w:firstLine="709"/>
      <w:jc w:val="both"/>
    </w:pPr>
    <w:rPr>
      <w:rFonts w:ascii="Times New Roman" w:eastAsia="Times New Roman" w:hAnsi="Times New Roman" w:cs="Times New Roman"/>
      <w:szCs w:val="24"/>
    </w:rPr>
  </w:style>
  <w:style w:type="character" w:customStyle="1" w:styleId="afff7">
    <w:name w:val="Текст договора Знак"/>
    <w:link w:val="afff6"/>
    <w:qFormat/>
    <w:rPr>
      <w:rFonts w:ascii="Times New Roman" w:eastAsia="Times New Roman" w:hAnsi="Times New Roman" w:cs="Times New Roman"/>
      <w:szCs w:val="24"/>
    </w:rPr>
  </w:style>
  <w:style w:type="character" w:customStyle="1" w:styleId="afff8">
    <w:name w:val="Основной текст_"/>
    <w:basedOn w:val="a0"/>
    <w:link w:val="43"/>
    <w:qFormat/>
    <w:rPr>
      <w:rFonts w:ascii="Times New Roman" w:hAnsi="Times New Roman" w:cs="Times New Roman"/>
      <w:sz w:val="20"/>
      <w:szCs w:val="20"/>
      <w:shd w:val="clear" w:color="auto" w:fill="FFFFFF"/>
    </w:rPr>
  </w:style>
  <w:style w:type="paragraph" w:customStyle="1" w:styleId="43">
    <w:name w:val="Основной текст4"/>
    <w:basedOn w:val="a"/>
    <w:link w:val="afff8"/>
    <w:qFormat/>
    <w:pPr>
      <w:shd w:val="clear" w:color="auto" w:fill="FFFFFF"/>
      <w:spacing w:after="0" w:line="240" w:lineRule="atLeast"/>
    </w:pPr>
    <w:rPr>
      <w:rFonts w:ascii="Times New Roman" w:hAnsi="Times New Roman" w:cs="Times New Roman"/>
      <w:sz w:val="20"/>
      <w:szCs w:val="20"/>
    </w:rPr>
  </w:style>
  <w:style w:type="character" w:customStyle="1" w:styleId="29">
    <w:name w:val="Основной текст (2)_"/>
    <w:basedOn w:val="a0"/>
    <w:link w:val="2a"/>
    <w:qFormat/>
    <w:rPr>
      <w:rFonts w:ascii="Times New Roman" w:hAnsi="Times New Roman" w:cs="Times New Roman"/>
      <w:sz w:val="20"/>
      <w:szCs w:val="20"/>
      <w:shd w:val="clear" w:color="auto" w:fill="FFFFFF"/>
    </w:rPr>
  </w:style>
  <w:style w:type="paragraph" w:customStyle="1" w:styleId="2a">
    <w:name w:val="Основной текст (2)"/>
    <w:basedOn w:val="a"/>
    <w:link w:val="29"/>
    <w:qFormat/>
    <w:pPr>
      <w:shd w:val="clear" w:color="auto" w:fill="FFFFFF"/>
      <w:spacing w:after="0" w:line="240" w:lineRule="atLeast"/>
    </w:pPr>
    <w:rPr>
      <w:rFonts w:ascii="Times New Roman" w:hAnsi="Times New Roman" w:cs="Times New Roman"/>
      <w:sz w:val="20"/>
      <w:szCs w:val="20"/>
    </w:rPr>
  </w:style>
  <w:style w:type="character" w:customStyle="1" w:styleId="2b">
    <w:name w:val="Основной текст (2) + Не полужирный"/>
    <w:basedOn w:val="29"/>
    <w:qFormat/>
    <w:rPr>
      <w:rFonts w:ascii="Times New Roman" w:hAnsi="Times New Roman" w:cs="Times New Roman"/>
      <w:b/>
      <w:bCs/>
      <w:sz w:val="20"/>
      <w:szCs w:val="20"/>
      <w:shd w:val="clear" w:color="auto" w:fill="FFFFFF"/>
    </w:rPr>
  </w:style>
  <w:style w:type="character" w:customStyle="1" w:styleId="37">
    <w:name w:val="Основной текст3"/>
    <w:basedOn w:val="afff8"/>
    <w:qFormat/>
    <w:rPr>
      <w:rFonts w:ascii="Times New Roman" w:hAnsi="Times New Roman" w:cs="Times New Roman"/>
      <w:sz w:val="20"/>
      <w:szCs w:val="20"/>
      <w:shd w:val="clear" w:color="auto" w:fill="FFFFFF"/>
    </w:rPr>
  </w:style>
  <w:style w:type="paragraph" w:customStyle="1" w:styleId="18">
    <w:name w:val="Без интервала1"/>
    <w:next w:val="afff9"/>
    <w:link w:val="afffa"/>
    <w:uiPriority w:val="99"/>
    <w:qFormat/>
    <w:rPr>
      <w:rFonts w:asciiTheme="minorHAnsi" w:eastAsia="Times New Roman" w:hAnsiTheme="minorHAnsi"/>
      <w:sz w:val="22"/>
      <w:szCs w:val="22"/>
      <w:lang w:eastAsia="en-US"/>
    </w:rPr>
  </w:style>
  <w:style w:type="paragraph" w:styleId="afff9">
    <w:name w:val="No Spacing"/>
    <w:qFormat/>
    <w:rPr>
      <w:rFonts w:asciiTheme="minorHAnsi" w:eastAsiaTheme="minorHAnsi" w:hAnsiTheme="minorHAnsi" w:cstheme="minorBidi"/>
      <w:sz w:val="22"/>
      <w:szCs w:val="22"/>
      <w:lang w:eastAsia="en-US"/>
    </w:rPr>
  </w:style>
  <w:style w:type="paragraph" w:customStyle="1" w:styleId="Times12">
    <w:name w:val="Times 12"/>
    <w:basedOn w:val="a"/>
    <w:uiPriority w:val="99"/>
    <w:qFormat/>
    <w:pPr>
      <w:spacing w:after="0" w:line="240" w:lineRule="auto"/>
      <w:ind w:firstLine="567"/>
      <w:jc w:val="both"/>
    </w:pPr>
    <w:rPr>
      <w:rFonts w:ascii="Times New Roman" w:eastAsia="Times New Roman" w:hAnsi="Times New Roman" w:cs="Times New Roman"/>
      <w:bCs/>
      <w:sz w:val="24"/>
      <w:lang w:eastAsia="ru-RU"/>
    </w:rPr>
  </w:style>
  <w:style w:type="paragraph" w:customStyle="1" w:styleId="afffb">
    <w:name w:val="Пункт б/н"/>
    <w:basedOn w:val="a"/>
    <w:qFormat/>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9">
    <w:name w:val="Знак1 Знак Знак Знак Знак Знак Знак Знак Знак Знак Знак Знак Знак Знак Знак Знак"/>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qFormat/>
    <w:rPr>
      <w:rFonts w:eastAsia="Times New Roman"/>
      <w:b/>
      <w:bCs/>
      <w:sz w:val="24"/>
      <w:szCs w:val="24"/>
    </w:rPr>
  </w:style>
  <w:style w:type="character" w:customStyle="1" w:styleId="afffa">
    <w:name w:val="Без интервала Знак"/>
    <w:link w:val="18"/>
    <w:qFormat/>
  </w:style>
  <w:style w:type="character" w:customStyle="1" w:styleId="aff3">
    <w:name w:val="Верхний колонтитул Знак"/>
    <w:basedOn w:val="a0"/>
    <w:link w:val="aff2"/>
    <w:uiPriority w:val="99"/>
    <w:qFormat/>
    <w:rPr>
      <w:rFonts w:ascii="Times New Roman" w:eastAsia="Times New Roman" w:hAnsi="Times New Roman" w:cs="Times New Roman"/>
      <w:sz w:val="24"/>
      <w:szCs w:val="24"/>
      <w:lang w:eastAsia="ru-RU"/>
    </w:rPr>
  </w:style>
  <w:style w:type="paragraph" w:customStyle="1" w:styleId="afffc">
    <w:name w:val="Содержимое таблицы"/>
    <w:basedOn w:val="a"/>
    <w:qFormat/>
    <w:pPr>
      <w:suppressLineNumbers/>
      <w:spacing w:after="0" w:line="240" w:lineRule="auto"/>
    </w:pPr>
    <w:rPr>
      <w:rFonts w:ascii="Times New Roman" w:eastAsia="Times New Roman" w:hAnsi="Times New Roman" w:cs="Times New Roman"/>
      <w:sz w:val="24"/>
      <w:szCs w:val="24"/>
      <w:lang w:eastAsia="ar-SA"/>
    </w:rPr>
  </w:style>
  <w:style w:type="paragraph" w:customStyle="1" w:styleId="110">
    <w:name w:val="Знак1 Знак Знак Знак Знак Знак Знак Знак Знак Знак Знак Знак Знак Знак Знак Знак1"/>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qFormat/>
    <w:pPr>
      <w:widowControl w:val="0"/>
      <w:spacing w:after="120" w:line="240" w:lineRule="auto"/>
    </w:pPr>
    <w:rPr>
      <w:rFonts w:ascii="Times New Roman" w:eastAsia="Times New Roman" w:hAnsi="Times New Roman" w:cs="Tahoma"/>
      <w:sz w:val="24"/>
      <w:szCs w:val="24"/>
      <w:lang w:eastAsia="ru-RU"/>
    </w:rPr>
  </w:style>
  <w:style w:type="paragraph" w:customStyle="1" w:styleId="afffd">
    <w:name w:val="Таблица шапка"/>
    <w:basedOn w:val="a"/>
    <w:qFormat/>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1">
    <w:name w:val="Основной текст с отступом 31"/>
    <w:basedOn w:val="a"/>
    <w:next w:val="33"/>
    <w:link w:val="38"/>
    <w:unhideWhenUsed/>
    <w:qFormat/>
    <w:pPr>
      <w:spacing w:after="120" w:line="276" w:lineRule="auto"/>
      <w:ind w:left="283"/>
    </w:pPr>
    <w:rPr>
      <w:rFonts w:cs="Times New Roman"/>
      <w:sz w:val="16"/>
      <w:szCs w:val="16"/>
    </w:rPr>
  </w:style>
  <w:style w:type="character" w:customStyle="1" w:styleId="38">
    <w:name w:val="Основной текст с отступом 3 Знак"/>
    <w:basedOn w:val="a0"/>
    <w:link w:val="311"/>
    <w:uiPriority w:val="99"/>
    <w:qFormat/>
    <w:rPr>
      <w:rFonts w:cs="Times New Roman"/>
      <w:sz w:val="16"/>
      <w:szCs w:val="16"/>
    </w:rPr>
  </w:style>
  <w:style w:type="paragraph" w:customStyle="1" w:styleId="afffe">
    <w:name w:val="Пункт"/>
    <w:basedOn w:val="a"/>
    <w:link w:val="1a"/>
    <w:qFormat/>
    <w:pPr>
      <w:tabs>
        <w:tab w:val="left"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a">
    <w:name w:val="Пункт Знак1"/>
    <w:link w:val="afffe"/>
    <w:qFormat/>
    <w:rPr>
      <w:rFonts w:ascii="Times New Roman" w:eastAsia="Times New Roman" w:hAnsi="Times New Roman" w:cs="Times New Roman"/>
      <w:sz w:val="28"/>
      <w:szCs w:val="20"/>
      <w:lang w:eastAsia="ru-RU"/>
    </w:rPr>
  </w:style>
  <w:style w:type="paragraph" w:customStyle="1" w:styleId="affff">
    <w:name w:val="Подпункт"/>
    <w:basedOn w:val="afffe"/>
    <w:qFormat/>
    <w:pPr>
      <w:tabs>
        <w:tab w:val="clear" w:pos="1134"/>
        <w:tab w:val="left" w:pos="360"/>
      </w:tabs>
      <w:ind w:left="2880" w:hanging="360"/>
    </w:pPr>
  </w:style>
  <w:style w:type="paragraph" w:customStyle="1" w:styleId="affff0">
    <w:name w:val="Подподпункт"/>
    <w:basedOn w:val="affff"/>
    <w:qFormat/>
    <w:pPr>
      <w:ind w:left="3600"/>
    </w:pPr>
  </w:style>
  <w:style w:type="character" w:customStyle="1" w:styleId="aff9">
    <w:name w:val="Заголовок Знак"/>
    <w:basedOn w:val="a0"/>
    <w:link w:val="aff8"/>
    <w:qFormat/>
    <w:rPr>
      <w:rFonts w:ascii="Times New Roman" w:eastAsia="Times New Roman" w:hAnsi="Times New Roman" w:cs="Times New Roman"/>
      <w:sz w:val="24"/>
      <w:szCs w:val="24"/>
      <w:lang w:eastAsia="ru-RU"/>
    </w:rPr>
  </w:style>
  <w:style w:type="paragraph" w:customStyle="1" w:styleId="affff1">
    <w:name w:val="_Заголовок по центру"/>
    <w:basedOn w:val="a"/>
    <w:qFormat/>
    <w:pPr>
      <w:keepNext/>
      <w:keepLine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character" w:customStyle="1" w:styleId="afff1">
    <w:name w:val="Электронная подпись Знак"/>
    <w:basedOn w:val="a0"/>
    <w:link w:val="afff0"/>
    <w:uiPriority w:val="99"/>
    <w:qFormat/>
    <w:rPr>
      <w:rFonts w:ascii="Times New Roman" w:eastAsia="Times New Roman" w:hAnsi="Times New Roman" w:cs="Times New Roman"/>
      <w:sz w:val="24"/>
      <w:szCs w:val="24"/>
      <w:lang w:eastAsia="ru-RU"/>
    </w:rPr>
  </w:style>
  <w:style w:type="paragraph" w:customStyle="1" w:styleId="1b">
    <w:name w:val="Обычный1"/>
    <w:link w:val="1c"/>
    <w:uiPriority w:val="99"/>
    <w:qFormat/>
    <w:pPr>
      <w:widowControl w:val="0"/>
    </w:pPr>
    <w:rPr>
      <w:rFonts w:eastAsia="Times New Roman"/>
    </w:rPr>
  </w:style>
  <w:style w:type="character" w:customStyle="1" w:styleId="0pt">
    <w:name w:val="Основной текст + Интервал 0 pt"/>
    <w:qFormat/>
    <w:rPr>
      <w:rFonts w:ascii="Times New Roman" w:hAnsi="Times New Roman"/>
      <w:color w:val="000000"/>
      <w:spacing w:val="1"/>
      <w:position w:val="0"/>
      <w:sz w:val="20"/>
      <w:u w:val="none"/>
      <w:shd w:val="clear" w:color="auto" w:fill="FFFFFF"/>
      <w:lang w:val="ru-RU"/>
    </w:rPr>
  </w:style>
  <w:style w:type="paragraph" w:customStyle="1" w:styleId="211">
    <w:name w:val="Основной текст с отступом 21"/>
    <w:basedOn w:val="a"/>
    <w:next w:val="28"/>
    <w:link w:val="2c"/>
    <w:qFormat/>
    <w:pPr>
      <w:spacing w:after="120" w:line="480" w:lineRule="auto"/>
      <w:ind w:left="283"/>
    </w:pPr>
    <w:rPr>
      <w:rFonts w:cs="Times New Roman"/>
    </w:rPr>
  </w:style>
  <w:style w:type="character" w:customStyle="1" w:styleId="2c">
    <w:name w:val="Основной текст с отступом 2 Знак"/>
    <w:basedOn w:val="a0"/>
    <w:link w:val="211"/>
    <w:uiPriority w:val="99"/>
    <w:qFormat/>
    <w:rPr>
      <w:rFonts w:cs="Times New Roman"/>
    </w:rPr>
  </w:style>
  <w:style w:type="character" w:customStyle="1" w:styleId="afff">
    <w:name w:val="Подзаголовок Знак"/>
    <w:basedOn w:val="a0"/>
    <w:link w:val="affe"/>
    <w:uiPriority w:val="11"/>
    <w:qFormat/>
    <w:rPr>
      <w:rFonts w:ascii="Times New Roman" w:eastAsia="Times New Roman" w:hAnsi="Times New Roman" w:cs="Times New Roman"/>
      <w:i/>
      <w:iCs/>
      <w:sz w:val="24"/>
      <w:szCs w:val="24"/>
      <w:lang w:eastAsia="ru-RU"/>
    </w:rPr>
  </w:style>
  <w:style w:type="paragraph" w:customStyle="1" w:styleId="affff2">
    <w:name w:val="Îñíîâí"/>
    <w:qFormat/>
    <w:pPr>
      <w:widowControl w:val="0"/>
      <w:jc w:val="both"/>
    </w:pPr>
    <w:rPr>
      <w:rFonts w:ascii="Arial" w:eastAsia="Times New Roman" w:hAnsi="Arial"/>
      <w:sz w:val="22"/>
    </w:rPr>
  </w:style>
  <w:style w:type="character" w:customStyle="1" w:styleId="affb">
    <w:name w:val="Нижний колонтитул Знак"/>
    <w:basedOn w:val="a0"/>
    <w:link w:val="affa"/>
    <w:uiPriority w:val="99"/>
    <w:qFormat/>
    <w:rPr>
      <w:rFonts w:ascii="Times New Roman" w:eastAsia="Times New Roman" w:hAnsi="Times New Roman" w:cs="Times New Roman"/>
      <w:sz w:val="20"/>
      <w:szCs w:val="20"/>
      <w:lang w:eastAsia="ru-RU"/>
    </w:rPr>
  </w:style>
  <w:style w:type="paragraph" w:customStyle="1" w:styleId="ConsNormal">
    <w:name w:val="ConsNormal"/>
    <w:link w:val="ConsNormal0"/>
    <w:qFormat/>
    <w:pPr>
      <w:ind w:firstLine="720"/>
    </w:pPr>
    <w:rPr>
      <w:rFonts w:ascii="Arial" w:eastAsia="Times New Roman" w:hAnsi="Arial"/>
      <w:sz w:val="24"/>
    </w:rPr>
  </w:style>
  <w:style w:type="character" w:customStyle="1" w:styleId="ConsNormal0">
    <w:name w:val="ConsNormal Знак"/>
    <w:link w:val="ConsNormal"/>
    <w:qFormat/>
    <w:rPr>
      <w:rFonts w:ascii="Arial" w:eastAsia="Times New Roman" w:hAnsi="Arial" w:cs="Times New Roman"/>
      <w:sz w:val="24"/>
      <w:szCs w:val="20"/>
      <w:lang w:eastAsia="ru-RU"/>
    </w:rPr>
  </w:style>
  <w:style w:type="paragraph" w:customStyle="1" w:styleId="1d">
    <w:name w:val="Текст сноски1"/>
    <w:basedOn w:val="a"/>
    <w:next w:val="aff1"/>
    <w:link w:val="affff3"/>
    <w:uiPriority w:val="99"/>
    <w:qFormat/>
    <w:pPr>
      <w:spacing w:after="0" w:line="240" w:lineRule="auto"/>
    </w:pPr>
    <w:rPr>
      <w:rFonts w:cs="Times New Roman"/>
      <w:sz w:val="20"/>
      <w:szCs w:val="20"/>
    </w:rPr>
  </w:style>
  <w:style w:type="character" w:customStyle="1" w:styleId="affff3">
    <w:name w:val="Текст сноски Знак"/>
    <w:basedOn w:val="a0"/>
    <w:link w:val="1d"/>
    <w:uiPriority w:val="99"/>
    <w:qFormat/>
    <w:rPr>
      <w:rFonts w:cs="Times New Roman"/>
      <w:sz w:val="20"/>
      <w:szCs w:val="20"/>
    </w:rPr>
  </w:style>
  <w:style w:type="character" w:customStyle="1" w:styleId="1c">
    <w:name w:val="Обычный1 Знак"/>
    <w:link w:val="1b"/>
    <w:uiPriority w:val="99"/>
    <w:qFormat/>
    <w:rPr>
      <w:rFonts w:ascii="Times New Roman" w:eastAsia="Times New Roman" w:hAnsi="Times New Roman" w:cs="Times New Roman"/>
      <w:sz w:val="20"/>
      <w:szCs w:val="20"/>
      <w:lang w:eastAsia="ru-RU"/>
    </w:rPr>
  </w:style>
  <w:style w:type="paragraph" w:customStyle="1" w:styleId="1e">
    <w:name w:val="Пункт1"/>
    <w:basedOn w:val="a"/>
    <w:uiPriority w:val="99"/>
    <w:qFormat/>
    <w:pPr>
      <w:tabs>
        <w:tab w:val="left" w:pos="567"/>
        <w:tab w:val="left"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2">
    <w:name w:val="заголовок 6"/>
    <w:basedOn w:val="a"/>
    <w:next w:val="a"/>
    <w:uiPriority w:val="99"/>
    <w:qFormat/>
    <w:pPr>
      <w:keepNext/>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ff4">
    <w:name w:val="Íîðìàëüíûé"/>
    <w:uiPriority w:val="99"/>
    <w:qFormat/>
    <w:rPr>
      <w:rFonts w:ascii="Courier" w:eastAsia="Times New Roman" w:hAnsi="Courier" w:cs="Courier"/>
      <w:sz w:val="24"/>
      <w:szCs w:val="24"/>
      <w:lang w:val="en-GB"/>
    </w:rPr>
  </w:style>
  <w:style w:type="paragraph" w:customStyle="1" w:styleId="ConsNonformat">
    <w:name w:val="ConsNonformat"/>
    <w:link w:val="ConsNonformat0"/>
    <w:qFormat/>
    <w:pPr>
      <w:widowControl w:val="0"/>
      <w:ind w:right="19772"/>
    </w:pPr>
    <w:rPr>
      <w:rFonts w:ascii="Courier New" w:eastAsia="Times New Roman" w:hAnsi="Courier New" w:cs="Courier New"/>
      <w:lang w:eastAsia="zh-CN"/>
    </w:rPr>
  </w:style>
  <w:style w:type="paragraph" w:customStyle="1" w:styleId="affff5">
    <w:name w:val="Обычный + по ширине"/>
    <w:basedOn w:val="a"/>
    <w:qFormat/>
    <w:pPr>
      <w:widowControl w:val="0"/>
      <w:spacing w:after="0" w:line="240" w:lineRule="auto"/>
      <w:jc w:val="both"/>
    </w:pPr>
    <w:rPr>
      <w:rFonts w:ascii="Liberation Serif" w:eastAsia="SimSun" w:hAnsi="Liberation Serif" w:cs="Mangal"/>
      <w:sz w:val="24"/>
      <w:szCs w:val="24"/>
      <w:lang w:eastAsia="zh-CN" w:bidi="hi-IN"/>
    </w:rPr>
  </w:style>
  <w:style w:type="character" w:customStyle="1" w:styleId="ConsNonformat0">
    <w:name w:val="ConsNonformat Знак"/>
    <w:link w:val="ConsNonformat"/>
    <w:qFormat/>
    <w:rPr>
      <w:rFonts w:ascii="Courier New" w:eastAsia="Times New Roman" w:hAnsi="Courier New" w:cs="Courier New"/>
      <w:sz w:val="20"/>
      <w:szCs w:val="20"/>
      <w:lang w:eastAsia="zh-CN"/>
    </w:rPr>
  </w:style>
  <w:style w:type="character" w:customStyle="1" w:styleId="2d">
    <w:name w:val="Основной шрифт абзаца2"/>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1f">
    <w:name w:val="Основной шрифт абзаца1"/>
    <w:qFormat/>
  </w:style>
  <w:style w:type="character" w:customStyle="1" w:styleId="affff6">
    <w:name w:val="Символ нумерации"/>
    <w:qFormat/>
  </w:style>
  <w:style w:type="character" w:customStyle="1" w:styleId="WW8Num3z1">
    <w:name w:val="WW8Num3z1"/>
    <w:qFormat/>
  </w:style>
  <w:style w:type="character" w:customStyle="1" w:styleId="WW8Num19z1">
    <w:name w:val="WW8Num19z1"/>
    <w:qFormat/>
  </w:style>
  <w:style w:type="character" w:customStyle="1" w:styleId="WW8Num15z1">
    <w:name w:val="WW8Num15z1"/>
    <w:qFormat/>
  </w:style>
  <w:style w:type="character" w:customStyle="1" w:styleId="WW8Num17z1">
    <w:name w:val="WW8Num17z1"/>
    <w:qFormat/>
  </w:style>
  <w:style w:type="character" w:customStyle="1" w:styleId="WW8Num12z1">
    <w:name w:val="WW8Num12z1"/>
    <w:qFormat/>
  </w:style>
  <w:style w:type="character" w:customStyle="1" w:styleId="WW8Num18z1">
    <w:name w:val="WW8Num18z1"/>
    <w:qFormat/>
  </w:style>
  <w:style w:type="character" w:customStyle="1" w:styleId="WW8Num18z2">
    <w:name w:val="WW8Num18z2"/>
    <w:qFormat/>
    <w:rPr>
      <w:rFonts w:ascii="Symbol" w:hAnsi="Symbol"/>
    </w:rPr>
  </w:style>
  <w:style w:type="character" w:customStyle="1" w:styleId="WW8Num14z1">
    <w:name w:val="WW8Num14z1"/>
    <w:qFormat/>
  </w:style>
  <w:style w:type="character" w:customStyle="1" w:styleId="WW8Num6z1">
    <w:name w:val="WW8Num6z1"/>
    <w:qFormat/>
  </w:style>
  <w:style w:type="character" w:customStyle="1" w:styleId="WW8Num9z1">
    <w:name w:val="WW8Num9z1"/>
    <w:qFormat/>
  </w:style>
  <w:style w:type="character" w:customStyle="1" w:styleId="WW8Num21z1">
    <w:name w:val="WW8Num21z1"/>
    <w:qFormat/>
  </w:style>
  <w:style w:type="paragraph" w:customStyle="1" w:styleId="1f0">
    <w:name w:val="Заголовок1"/>
    <w:basedOn w:val="a"/>
    <w:next w:val="aff4"/>
    <w:qFormat/>
    <w:pPr>
      <w:keepNext/>
      <w:spacing w:before="240" w:after="120" w:line="240" w:lineRule="auto"/>
    </w:pPr>
    <w:rPr>
      <w:rFonts w:ascii="Arial" w:eastAsia="Times New Roman" w:hAnsi="Arial" w:cs="Tahoma"/>
      <w:sz w:val="28"/>
      <w:szCs w:val="28"/>
      <w:lang w:eastAsia="ar-SA"/>
    </w:rPr>
  </w:style>
  <w:style w:type="paragraph" w:customStyle="1" w:styleId="2e">
    <w:name w:val="Название2"/>
    <w:basedOn w:val="a"/>
    <w:qFormat/>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2f">
    <w:name w:val="Указатель2"/>
    <w:basedOn w:val="a"/>
    <w:qFormat/>
    <w:pPr>
      <w:suppressLineNumbers/>
      <w:spacing w:after="0" w:line="240" w:lineRule="auto"/>
    </w:pPr>
    <w:rPr>
      <w:rFonts w:ascii="Times New Roman" w:eastAsia="Times New Roman" w:hAnsi="Times New Roman" w:cs="Tahoma"/>
      <w:sz w:val="24"/>
      <w:szCs w:val="24"/>
      <w:lang w:eastAsia="ar-SA"/>
    </w:rPr>
  </w:style>
  <w:style w:type="paragraph" w:customStyle="1" w:styleId="1f1">
    <w:name w:val="Название1"/>
    <w:basedOn w:val="a"/>
    <w:qFormat/>
    <w:pPr>
      <w:suppressLineNumbers/>
      <w:spacing w:before="120" w:after="120" w:line="240" w:lineRule="auto"/>
    </w:pPr>
    <w:rPr>
      <w:rFonts w:ascii="Arial" w:eastAsia="Times New Roman" w:hAnsi="Arial" w:cs="Tahoma"/>
      <w:i/>
      <w:iCs/>
      <w:sz w:val="24"/>
      <w:szCs w:val="24"/>
      <w:lang w:eastAsia="ar-SA"/>
    </w:rPr>
  </w:style>
  <w:style w:type="paragraph" w:customStyle="1" w:styleId="1f2">
    <w:name w:val="Указатель1"/>
    <w:basedOn w:val="a"/>
    <w:qFormat/>
    <w:pPr>
      <w:suppressLineNumbers/>
      <w:spacing w:after="0" w:line="240" w:lineRule="auto"/>
    </w:pPr>
    <w:rPr>
      <w:rFonts w:ascii="Arial" w:eastAsia="Times New Roman" w:hAnsi="Arial" w:cs="Tahoma"/>
      <w:sz w:val="24"/>
      <w:szCs w:val="24"/>
      <w:lang w:eastAsia="ar-SA"/>
    </w:rPr>
  </w:style>
  <w:style w:type="paragraph" w:customStyle="1" w:styleId="affff7">
    <w:name w:val="Заголовок таблицы"/>
    <w:basedOn w:val="afffc"/>
    <w:qFormat/>
    <w:pPr>
      <w:jc w:val="center"/>
    </w:pPr>
    <w:rPr>
      <w:b/>
      <w:bCs/>
    </w:rPr>
  </w:style>
  <w:style w:type="paragraph" w:customStyle="1" w:styleId="font5">
    <w:name w:val="font5"/>
    <w:basedOn w:val="a"/>
    <w:qFormat/>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qFormat/>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qFormat/>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5">
    <w:name w:val="xl95"/>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6">
    <w:name w:val="xl96"/>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qFormat/>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qFormat/>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qFormat/>
    <w:pPr>
      <w:pBdr>
        <w:top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3">
    <w:name w:val="xl103"/>
    <w:basedOn w:val="a"/>
    <w:qFormat/>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04">
    <w:name w:val="xl104"/>
    <w:basedOn w:val="a"/>
    <w:qFormat/>
    <w:pPr>
      <w:pBdr>
        <w:top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5">
    <w:name w:val="xl105"/>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6">
    <w:name w:val="xl106"/>
    <w:basedOn w:val="a"/>
    <w:qFormat/>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7">
    <w:name w:val="xl107"/>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8">
    <w:name w:val="xl108"/>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0">
    <w:name w:val="xl110"/>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11">
    <w:name w:val="xl111"/>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12">
    <w:name w:val="xl112"/>
    <w:basedOn w:val="a"/>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13">
    <w:name w:val="xl11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qFormat/>
    <w:pPr>
      <w:spacing w:before="100" w:beforeAutospacing="1" w:after="100" w:afterAutospacing="1" w:line="240" w:lineRule="auto"/>
      <w:ind w:firstLine="100"/>
    </w:pPr>
    <w:rPr>
      <w:rFonts w:ascii="Arial" w:eastAsia="Times New Roman" w:hAnsi="Arial" w:cs="Arial"/>
      <w:b/>
      <w:bCs/>
      <w:sz w:val="18"/>
      <w:szCs w:val="18"/>
      <w:lang w:eastAsia="ru-RU"/>
    </w:rPr>
  </w:style>
  <w:style w:type="paragraph" w:customStyle="1" w:styleId="xl116">
    <w:name w:val="xl116"/>
    <w:basedOn w:val="a"/>
    <w:qFormat/>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qFormat/>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8">
    <w:name w:val="xl118"/>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qFormat/>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23">
    <w:name w:val="xl123"/>
    <w:basedOn w:val="a"/>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5">
    <w:name w:val="xl12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6">
    <w:name w:val="xl12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7">
    <w:name w:val="xl12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8">
    <w:name w:val="xl12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9">
    <w:name w:val="xl12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0">
    <w:name w:val="xl13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1">
    <w:name w:val="xl13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2">
    <w:name w:val="xl13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4">
    <w:name w:val="xl134"/>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5">
    <w:name w:val="xl135"/>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6">
    <w:name w:val="xl136"/>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7">
    <w:name w:val="xl137"/>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8">
    <w:name w:val="xl138"/>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9">
    <w:name w:val="xl13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0">
    <w:name w:val="xl140"/>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1">
    <w:name w:val="xl141"/>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2">
    <w:name w:val="xl142"/>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3">
    <w:name w:val="xl143"/>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4">
    <w:name w:val="xl144"/>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5">
    <w:name w:val="xl145"/>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6">
    <w:name w:val="xl14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7">
    <w:name w:val="xl147"/>
    <w:basedOn w:val="a"/>
    <w:qFormat/>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8">
    <w:name w:val="xl148"/>
    <w:basedOn w:val="a"/>
    <w:qFormat/>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9">
    <w:name w:val="xl149"/>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qFormat/>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qFormat/>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3">
    <w:name w:val="xl153"/>
    <w:basedOn w:val="a"/>
    <w:qFormat/>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qFormat/>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2">
    <w:name w:val="xl162"/>
    <w:basedOn w:val="a"/>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qFormat/>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qFormat/>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lang w:eastAsia="ru-RU"/>
    </w:rPr>
  </w:style>
  <w:style w:type="paragraph" w:customStyle="1" w:styleId="xl170">
    <w:name w:val="xl17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171">
    <w:name w:val="xl17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72">
    <w:name w:val="xl172"/>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3">
    <w:name w:val="xl173"/>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5">
    <w:name w:val="xl1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6">
    <w:name w:val="xl1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7">
    <w:name w:val="xl177"/>
    <w:basedOn w:val="a"/>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8">
    <w:name w:val="xl178"/>
    <w:basedOn w:val="a"/>
    <w:qFormat/>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9">
    <w:name w:val="xl179"/>
    <w:basedOn w:val="a"/>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80">
    <w:name w:val="xl180"/>
    <w:basedOn w:val="a"/>
    <w:qFormat/>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1">
    <w:name w:val="xl181"/>
    <w:basedOn w:val="a"/>
    <w:qFormat/>
    <w:pPr>
      <w:pBdr>
        <w:top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2">
    <w:name w:val="xl182"/>
    <w:basedOn w:val="a"/>
    <w:qFormat/>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3">
    <w:name w:val="xl183"/>
    <w:basedOn w:val="a"/>
    <w:qFormat/>
    <w:pPr>
      <w:pBdr>
        <w:top w:val="single" w:sz="4" w:space="0" w:color="000000"/>
        <w:lef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4">
    <w:name w:val="xl184"/>
    <w:basedOn w:val="a"/>
    <w:qFormat/>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5">
    <w:name w:val="xl185"/>
    <w:basedOn w:val="a"/>
    <w:qFormat/>
    <w:pPr>
      <w:pBdr>
        <w:top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character" w:customStyle="1" w:styleId="postbody1">
    <w:name w:val="postbody1"/>
    <w:basedOn w:val="a0"/>
    <w:qFormat/>
    <w:rPr>
      <w:rFonts w:cs="Times New Roman"/>
      <w:sz w:val="18"/>
      <w:szCs w:val="18"/>
    </w:rPr>
  </w:style>
  <w:style w:type="paragraph" w:customStyle="1" w:styleId="39">
    <w:name w:val="Без интервала3"/>
    <w:uiPriority w:val="1"/>
    <w:qFormat/>
    <w:rPr>
      <w:rFonts w:eastAsia="Times New Roman"/>
      <w:sz w:val="22"/>
      <w:szCs w:val="22"/>
      <w:lang w:eastAsia="en-US"/>
    </w:rPr>
  </w:style>
  <w:style w:type="character" w:customStyle="1" w:styleId="apple-converted-space">
    <w:name w:val="apple-converted-space"/>
    <w:basedOn w:val="a0"/>
    <w:qFormat/>
    <w:rPr>
      <w:rFonts w:cs="Times New Roman"/>
    </w:rPr>
  </w:style>
  <w:style w:type="character" w:customStyle="1" w:styleId="212">
    <w:name w:val="Заголовок 2 Знак1"/>
    <w:basedOn w:val="a0"/>
    <w:uiPriority w:val="9"/>
    <w:semiHidden/>
    <w:qFormat/>
    <w:rPr>
      <w:rFonts w:asciiTheme="majorHAnsi" w:eastAsiaTheme="majorEastAsia" w:hAnsiTheme="majorHAnsi" w:cstheme="majorBidi"/>
      <w:color w:val="2E74B5" w:themeColor="accent1" w:themeShade="BF"/>
      <w:sz w:val="26"/>
      <w:szCs w:val="26"/>
    </w:rPr>
  </w:style>
  <w:style w:type="character" w:customStyle="1" w:styleId="411">
    <w:name w:val="Заголовок 4 Знак1"/>
    <w:basedOn w:val="a0"/>
    <w:uiPriority w:val="9"/>
    <w:semiHidden/>
    <w:qFormat/>
    <w:rPr>
      <w:rFonts w:asciiTheme="majorHAnsi" w:eastAsiaTheme="majorEastAsia" w:hAnsiTheme="majorHAnsi" w:cstheme="majorBidi"/>
      <w:i/>
      <w:iCs/>
      <w:color w:val="2E74B5" w:themeColor="accent1" w:themeShade="BF"/>
    </w:rPr>
  </w:style>
  <w:style w:type="character" w:customStyle="1" w:styleId="511">
    <w:name w:val="Заголовок 5 Знак1"/>
    <w:basedOn w:val="a0"/>
    <w:uiPriority w:val="9"/>
    <w:semiHidden/>
    <w:qFormat/>
    <w:rPr>
      <w:rFonts w:asciiTheme="majorHAnsi" w:eastAsiaTheme="majorEastAsia" w:hAnsiTheme="majorHAnsi" w:cstheme="majorBidi"/>
      <w:color w:val="2E74B5" w:themeColor="accent1" w:themeShade="BF"/>
    </w:rPr>
  </w:style>
  <w:style w:type="character" w:customStyle="1" w:styleId="310">
    <w:name w:val="Основной текст с отступом 3 Знак1"/>
    <w:basedOn w:val="a0"/>
    <w:link w:val="33"/>
    <w:uiPriority w:val="99"/>
    <w:semiHidden/>
    <w:qFormat/>
    <w:rPr>
      <w:sz w:val="16"/>
      <w:szCs w:val="16"/>
    </w:rPr>
  </w:style>
  <w:style w:type="character" w:customStyle="1" w:styleId="210">
    <w:name w:val="Основной текст с отступом 2 Знак1"/>
    <w:basedOn w:val="a0"/>
    <w:link w:val="28"/>
    <w:uiPriority w:val="99"/>
    <w:semiHidden/>
    <w:qFormat/>
  </w:style>
  <w:style w:type="character" w:customStyle="1" w:styleId="15">
    <w:name w:val="Текст сноски Знак1"/>
    <w:basedOn w:val="a0"/>
    <w:link w:val="aff1"/>
    <w:uiPriority w:val="99"/>
    <w:qFormat/>
    <w:rPr>
      <w:sz w:val="20"/>
      <w:szCs w:val="20"/>
    </w:rPr>
  </w:style>
  <w:style w:type="character" w:customStyle="1" w:styleId="afc">
    <w:name w:val="Текст примечания Знак"/>
    <w:basedOn w:val="a0"/>
    <w:link w:val="afb"/>
    <w:uiPriority w:val="99"/>
    <w:semiHidden/>
    <w:qFormat/>
    <w:rPr>
      <w:sz w:val="20"/>
      <w:szCs w:val="20"/>
    </w:rPr>
  </w:style>
  <w:style w:type="character" w:customStyle="1" w:styleId="afe">
    <w:name w:val="Тема примечания Знак"/>
    <w:basedOn w:val="afc"/>
    <w:link w:val="afd"/>
    <w:uiPriority w:val="99"/>
    <w:semiHidden/>
    <w:qFormat/>
    <w:rPr>
      <w:b/>
      <w:bCs/>
      <w:sz w:val="20"/>
      <w:szCs w:val="20"/>
    </w:rPr>
  </w:style>
  <w:style w:type="character" w:customStyle="1" w:styleId="1f3">
    <w:name w:val="Неразрешенное упоминание1"/>
    <w:basedOn w:val="a0"/>
    <w:uiPriority w:val="99"/>
    <w:semiHidden/>
    <w:unhideWhenUsed/>
    <w:qFormat/>
    <w:rPr>
      <w:color w:val="605E5C"/>
      <w:shd w:val="clear" w:color="auto" w:fill="E1DFDD"/>
    </w:rPr>
  </w:style>
  <w:style w:type="paragraph" w:customStyle="1" w:styleId="-31">
    <w:name w:val="Пункт-3"/>
    <w:basedOn w:val="a"/>
    <w:qFormat/>
    <w:pPr>
      <w:spacing w:after="0" w:line="288" w:lineRule="auto"/>
      <w:jc w:val="both"/>
    </w:pPr>
    <w:rPr>
      <w:rFonts w:ascii="Times New Roman" w:eastAsia="Times New Roman" w:hAnsi="Times New Roman" w:cs="Times New Roman"/>
      <w:sz w:val="28"/>
      <w:szCs w:val="24"/>
      <w:lang w:eastAsia="ru-RU"/>
    </w:rPr>
  </w:style>
  <w:style w:type="character" w:customStyle="1" w:styleId="30">
    <w:name w:val="Заголовок 3 Знак"/>
    <w:basedOn w:val="a0"/>
    <w:link w:val="3"/>
    <w:qFormat/>
    <w:rPr>
      <w:rFonts w:ascii="Times New Roman" w:eastAsia="Times New Roman" w:hAnsi="Times New Roman" w:cs="Times New Roman"/>
      <w:sz w:val="28"/>
      <w:szCs w:val="24"/>
      <w:lang w:eastAsia="ar-SA"/>
    </w:rPr>
  </w:style>
  <w:style w:type="character" w:customStyle="1" w:styleId="26">
    <w:name w:val="Основной текст 2 Знак"/>
    <w:basedOn w:val="a0"/>
    <w:link w:val="25"/>
    <w:uiPriority w:val="99"/>
    <w:qFormat/>
    <w:rPr>
      <w:rFonts w:ascii="Times New Roman" w:eastAsia="Arial" w:hAnsi="Times New Roman" w:cs="Times New Roman"/>
      <w:sz w:val="20"/>
      <w:szCs w:val="20"/>
      <w:lang w:eastAsia="ar-SA"/>
    </w:rPr>
  </w:style>
  <w:style w:type="character" w:customStyle="1" w:styleId="aff0">
    <w:name w:val="Схема документа Знак"/>
    <w:basedOn w:val="a0"/>
    <w:link w:val="aff"/>
    <w:uiPriority w:val="99"/>
    <w:qFormat/>
    <w:rPr>
      <w:rFonts w:ascii="Tahoma" w:eastAsia="Times New Roman" w:hAnsi="Tahoma" w:cs="Times New Roman"/>
      <w:sz w:val="16"/>
      <w:szCs w:val="16"/>
      <w:lang w:eastAsia="ar-SA"/>
    </w:rPr>
  </w:style>
  <w:style w:type="character" w:customStyle="1" w:styleId="1f4">
    <w:name w:val="Основной текст с отступом Знак1"/>
    <w:qFormat/>
    <w:rPr>
      <w:rFonts w:eastAsia="Times New Roman"/>
      <w:sz w:val="26"/>
    </w:rPr>
  </w:style>
  <w:style w:type="character" w:customStyle="1" w:styleId="HTML1">
    <w:name w:val="Стандартный HTML Знак"/>
    <w:basedOn w:val="a0"/>
    <w:link w:val="HTML0"/>
    <w:qFormat/>
    <w:rPr>
      <w:rFonts w:ascii="Courier New" w:eastAsia="Times New Roman" w:hAnsi="Courier New" w:cs="Courier New"/>
      <w:sz w:val="20"/>
      <w:szCs w:val="20"/>
      <w:lang w:eastAsia="ru-RU"/>
    </w:rPr>
  </w:style>
  <w:style w:type="table" w:customStyle="1" w:styleId="2f0">
    <w:name w:val="Сетка таблицы2"/>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5">
    <w:name w:val="Абзац списка Знак"/>
    <w:link w:val="afff4"/>
    <w:uiPriority w:val="34"/>
    <w:qFormat/>
    <w:rPr>
      <w:rFonts w:ascii="Times New Roman" w:eastAsia="Times New Roman" w:hAnsi="Times New Roman" w:cs="Mangal"/>
      <w:sz w:val="24"/>
      <w:szCs w:val="24"/>
      <w:lang w:eastAsia="zh-CN" w:bidi="hi-IN"/>
    </w:rPr>
  </w:style>
  <w:style w:type="paragraph" w:customStyle="1" w:styleId="3a">
    <w:name w:val="Пункт_3"/>
    <w:basedOn w:val="a"/>
    <w:qFormat/>
    <w:pPr>
      <w:tabs>
        <w:tab w:val="left" w:pos="360"/>
      </w:tabs>
      <w:spacing w:after="0" w:line="360" w:lineRule="auto"/>
      <w:ind w:left="360" w:hanging="360"/>
      <w:jc w:val="both"/>
    </w:pPr>
    <w:rPr>
      <w:rFonts w:ascii="Times New Roman" w:eastAsia="Times New Roman" w:hAnsi="Times New Roman" w:cs="Times New Roman"/>
      <w:sz w:val="28"/>
      <w:szCs w:val="20"/>
      <w:lang w:eastAsia="ru-RU"/>
    </w:rPr>
  </w:style>
  <w:style w:type="paragraph" w:customStyle="1" w:styleId="2-11">
    <w:name w:val="содержание2-11"/>
    <w:basedOn w:val="a"/>
    <w:qFormat/>
    <w:pPr>
      <w:spacing w:after="60" w:line="240" w:lineRule="auto"/>
      <w:jc w:val="both"/>
    </w:pPr>
    <w:rPr>
      <w:rFonts w:ascii="Times New Roman" w:eastAsia="Times New Roman" w:hAnsi="Times New Roman" w:cs="Times New Roman"/>
      <w:sz w:val="24"/>
      <w:szCs w:val="24"/>
      <w:lang w:eastAsia="ar-SA"/>
    </w:rPr>
  </w:style>
  <w:style w:type="paragraph" w:customStyle="1" w:styleId="affff8">
    <w:name w:val="Нормальный"/>
    <w:qFormat/>
    <w:pPr>
      <w:widowControl w:val="0"/>
    </w:pPr>
    <w:rPr>
      <w:rFonts w:eastAsia="Times New Roman"/>
    </w:rPr>
  </w:style>
  <w:style w:type="paragraph" w:customStyle="1" w:styleId="affff9">
    <w:name w:val="Абзац"/>
    <w:basedOn w:val="a"/>
    <w:qFormat/>
    <w:pPr>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1f5">
    <w:name w:val="Основной текст1"/>
    <w:qFormat/>
    <w:rPr>
      <w:color w:val="000000"/>
      <w:spacing w:val="0"/>
      <w:position w:val="0"/>
      <w:sz w:val="22"/>
      <w:szCs w:val="22"/>
      <w:shd w:val="clear" w:color="auto" w:fill="FFFFFF"/>
      <w:lang w:val="ru-RU"/>
    </w:rPr>
  </w:style>
  <w:style w:type="character" w:customStyle="1" w:styleId="model">
    <w:name w:val="model"/>
    <w:uiPriority w:val="99"/>
    <w:qFormat/>
  </w:style>
  <w:style w:type="character" w:customStyle="1" w:styleId="apple-style-span">
    <w:name w:val="apple-style-span"/>
    <w:qFormat/>
  </w:style>
  <w:style w:type="character" w:customStyle="1" w:styleId="eshop-item-detailedbox">
    <w:name w:val="eshop-item-detailed__box"/>
    <w:qFormat/>
  </w:style>
  <w:style w:type="character" w:customStyle="1" w:styleId="213">
    <w:name w:val="Основной текст 2 Знак1"/>
    <w:uiPriority w:val="99"/>
    <w:semiHidden/>
    <w:qFormat/>
    <w:rPr>
      <w:rFonts w:ascii="Times New Roman" w:eastAsia="Arial" w:hAnsi="Times New Roman" w:cs="Times New Roman"/>
      <w:sz w:val="20"/>
      <w:szCs w:val="20"/>
      <w:lang w:eastAsia="ar-SA"/>
    </w:rPr>
  </w:style>
  <w:style w:type="paragraph" w:customStyle="1" w:styleId="214">
    <w:name w:val="Основной текст 21"/>
    <w:basedOn w:val="a"/>
    <w:qFormat/>
    <w:pPr>
      <w:spacing w:after="0" w:line="360" w:lineRule="auto"/>
      <w:jc w:val="both"/>
    </w:pPr>
    <w:rPr>
      <w:rFonts w:ascii="Times New Roman" w:eastAsia="Times New Roman" w:hAnsi="Times New Roman" w:cs="Times New Roman"/>
      <w:sz w:val="24"/>
      <w:szCs w:val="20"/>
      <w:lang w:eastAsia="ru-RU"/>
    </w:rPr>
  </w:style>
  <w:style w:type="table" w:customStyle="1" w:styleId="111">
    <w:name w:val="Сетка таблицы1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itionikz">
    <w:name w:val="positionikz"/>
    <w:qFormat/>
  </w:style>
  <w:style w:type="character" w:customStyle="1" w:styleId="1f6">
    <w:name w:val="Название Знак1"/>
    <w:uiPriority w:val="10"/>
    <w:qFormat/>
    <w:rPr>
      <w:b/>
      <w:sz w:val="24"/>
    </w:rPr>
  </w:style>
  <w:style w:type="paragraph" w:customStyle="1" w:styleId="2f1">
    <w:name w:val="Основной текст2"/>
    <w:basedOn w:val="a"/>
    <w:qFormat/>
    <w:pPr>
      <w:shd w:val="clear" w:color="auto" w:fill="FFFFFF"/>
      <w:spacing w:after="240" w:line="274" w:lineRule="exact"/>
      <w:jc w:val="both"/>
    </w:pPr>
    <w:rPr>
      <w:rFonts w:ascii="Times New Roman" w:eastAsia="Times New Roman" w:hAnsi="Times New Roman" w:cs="Times New Roman"/>
      <w:sz w:val="23"/>
      <w:szCs w:val="23"/>
      <w:shd w:val="clear" w:color="auto" w:fill="FFFFFF"/>
      <w:lang w:eastAsia="ru-RU"/>
    </w:rPr>
  </w:style>
  <w:style w:type="paragraph" w:customStyle="1" w:styleId="Head93">
    <w:name w:val="Head 9.3"/>
    <w:basedOn w:val="a"/>
    <w:next w:val="a"/>
    <w:qFormat/>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character" w:customStyle="1" w:styleId="FontStyle34">
    <w:name w:val="Font Style34"/>
    <w:uiPriority w:val="99"/>
    <w:qFormat/>
    <w:rPr>
      <w:rFonts w:ascii="Arial Unicode MS" w:eastAsia="Arial Unicode MS" w:cs="Arial Unicode MS"/>
      <w:sz w:val="16"/>
      <w:szCs w:val="16"/>
    </w:rPr>
  </w:style>
  <w:style w:type="paragraph" w:customStyle="1" w:styleId="Style2">
    <w:name w:val="Style2"/>
    <w:basedOn w:val="a"/>
    <w:uiPriority w:val="99"/>
    <w:qFormat/>
    <w:pPr>
      <w:widowControl w:val="0"/>
      <w:spacing w:after="0" w:line="235" w:lineRule="exact"/>
    </w:pPr>
    <w:rPr>
      <w:rFonts w:ascii="Bookman Old Style" w:eastAsia="Times New Roman" w:hAnsi="Bookman Old Style" w:cs="Times New Roman"/>
      <w:sz w:val="24"/>
      <w:szCs w:val="24"/>
      <w:lang w:eastAsia="ru-RU"/>
    </w:rPr>
  </w:style>
  <w:style w:type="paragraph" w:customStyle="1" w:styleId="Style4">
    <w:name w:val="Style4"/>
    <w:basedOn w:val="a"/>
    <w:uiPriority w:val="99"/>
    <w:qFormat/>
    <w:pPr>
      <w:widowControl w:val="0"/>
      <w:spacing w:after="0" w:line="240" w:lineRule="auto"/>
    </w:pPr>
    <w:rPr>
      <w:rFonts w:ascii="Bookman Old Style" w:eastAsia="Times New Roman" w:hAnsi="Bookman Old Style" w:cs="Times New Roman"/>
      <w:sz w:val="24"/>
      <w:szCs w:val="24"/>
      <w:lang w:eastAsia="ru-RU"/>
    </w:rPr>
  </w:style>
  <w:style w:type="paragraph" w:customStyle="1" w:styleId="Style7">
    <w:name w:val="Style7"/>
    <w:basedOn w:val="a"/>
    <w:uiPriority w:val="99"/>
    <w:qFormat/>
    <w:pPr>
      <w:widowControl w:val="0"/>
      <w:spacing w:after="0" w:line="235" w:lineRule="exact"/>
      <w:ind w:firstLine="307"/>
      <w:jc w:val="both"/>
    </w:pPr>
    <w:rPr>
      <w:rFonts w:ascii="Bookman Old Style" w:eastAsia="Times New Roman" w:hAnsi="Bookman Old Style" w:cs="Times New Roman"/>
      <w:sz w:val="24"/>
      <w:szCs w:val="24"/>
      <w:lang w:eastAsia="ru-RU"/>
    </w:rPr>
  </w:style>
  <w:style w:type="paragraph" w:customStyle="1" w:styleId="Style8">
    <w:name w:val="Style8"/>
    <w:basedOn w:val="a"/>
    <w:uiPriority w:val="99"/>
    <w:qFormat/>
    <w:pPr>
      <w:widowControl w:val="0"/>
      <w:spacing w:after="0" w:line="240" w:lineRule="auto"/>
      <w:jc w:val="center"/>
    </w:pPr>
    <w:rPr>
      <w:rFonts w:ascii="Bookman Old Style" w:eastAsia="Times New Roman" w:hAnsi="Bookman Old Style" w:cs="Times New Roman"/>
      <w:sz w:val="24"/>
      <w:szCs w:val="24"/>
      <w:lang w:eastAsia="ru-RU"/>
    </w:rPr>
  </w:style>
  <w:style w:type="paragraph" w:customStyle="1" w:styleId="Style9">
    <w:name w:val="Style9"/>
    <w:basedOn w:val="a"/>
    <w:uiPriority w:val="99"/>
    <w:qFormat/>
    <w:pPr>
      <w:widowControl w:val="0"/>
      <w:spacing w:after="0" w:line="235" w:lineRule="exact"/>
      <w:ind w:firstLine="293"/>
      <w:jc w:val="both"/>
    </w:pPr>
    <w:rPr>
      <w:rFonts w:ascii="Bookman Old Style" w:eastAsia="Times New Roman" w:hAnsi="Bookman Old Style" w:cs="Times New Roman"/>
      <w:sz w:val="24"/>
      <w:szCs w:val="24"/>
      <w:lang w:eastAsia="ru-RU"/>
    </w:rPr>
  </w:style>
  <w:style w:type="paragraph" w:customStyle="1" w:styleId="Style12">
    <w:name w:val="Style12"/>
    <w:basedOn w:val="a"/>
    <w:uiPriority w:val="99"/>
    <w:qFormat/>
    <w:pPr>
      <w:widowControl w:val="0"/>
      <w:spacing w:after="0" w:line="240" w:lineRule="exact"/>
      <w:jc w:val="right"/>
    </w:pPr>
    <w:rPr>
      <w:rFonts w:ascii="Bookman Old Style" w:eastAsia="Times New Roman" w:hAnsi="Bookman Old Style" w:cs="Times New Roman"/>
      <w:sz w:val="24"/>
      <w:szCs w:val="24"/>
      <w:lang w:eastAsia="ru-RU"/>
    </w:rPr>
  </w:style>
  <w:style w:type="paragraph" w:customStyle="1" w:styleId="Style18">
    <w:name w:val="Style18"/>
    <w:basedOn w:val="a"/>
    <w:uiPriority w:val="99"/>
    <w:qFormat/>
    <w:pPr>
      <w:widowControl w:val="0"/>
      <w:spacing w:after="0" w:line="235" w:lineRule="exact"/>
      <w:ind w:firstLine="307"/>
      <w:jc w:val="both"/>
    </w:pPr>
    <w:rPr>
      <w:rFonts w:ascii="Bookman Old Style" w:eastAsia="Times New Roman" w:hAnsi="Bookman Old Style" w:cs="Times New Roman"/>
      <w:sz w:val="24"/>
      <w:szCs w:val="24"/>
      <w:lang w:eastAsia="ru-RU"/>
    </w:rPr>
  </w:style>
  <w:style w:type="paragraph" w:customStyle="1" w:styleId="Style19">
    <w:name w:val="Style19"/>
    <w:basedOn w:val="a"/>
    <w:uiPriority w:val="99"/>
    <w:qFormat/>
    <w:pPr>
      <w:widowControl w:val="0"/>
      <w:spacing w:after="0" w:line="240" w:lineRule="exact"/>
      <w:ind w:firstLine="312"/>
      <w:jc w:val="both"/>
    </w:pPr>
    <w:rPr>
      <w:rFonts w:ascii="Bookman Old Style" w:eastAsia="Times New Roman" w:hAnsi="Bookman Old Style" w:cs="Times New Roman"/>
      <w:sz w:val="24"/>
      <w:szCs w:val="24"/>
      <w:lang w:eastAsia="ru-RU"/>
    </w:rPr>
  </w:style>
  <w:style w:type="paragraph" w:customStyle="1" w:styleId="Style20">
    <w:name w:val="Style20"/>
    <w:basedOn w:val="a"/>
    <w:uiPriority w:val="99"/>
    <w:qFormat/>
    <w:pPr>
      <w:widowControl w:val="0"/>
      <w:spacing w:after="0" w:line="245" w:lineRule="exact"/>
      <w:ind w:firstLine="302"/>
      <w:jc w:val="both"/>
    </w:pPr>
    <w:rPr>
      <w:rFonts w:ascii="Bookman Old Style" w:eastAsia="Times New Roman" w:hAnsi="Bookman Old Style" w:cs="Times New Roman"/>
      <w:sz w:val="24"/>
      <w:szCs w:val="24"/>
      <w:lang w:eastAsia="ru-RU"/>
    </w:rPr>
  </w:style>
  <w:style w:type="character" w:customStyle="1" w:styleId="FontStyle27">
    <w:name w:val="Font Style27"/>
    <w:uiPriority w:val="99"/>
    <w:qFormat/>
    <w:rPr>
      <w:rFonts w:ascii="Arial Unicode MS" w:eastAsia="Arial Unicode MS" w:cs="Arial Unicode MS"/>
      <w:b/>
      <w:bCs/>
      <w:sz w:val="14"/>
      <w:szCs w:val="14"/>
    </w:rPr>
  </w:style>
  <w:style w:type="character" w:customStyle="1" w:styleId="FontStyle32">
    <w:name w:val="Font Style32"/>
    <w:uiPriority w:val="99"/>
    <w:qFormat/>
    <w:rPr>
      <w:rFonts w:ascii="Arial Unicode MS" w:eastAsia="Arial Unicode MS" w:cs="Arial Unicode MS"/>
      <w:b/>
      <w:bCs/>
      <w:sz w:val="16"/>
      <w:szCs w:val="16"/>
    </w:rPr>
  </w:style>
  <w:style w:type="character" w:customStyle="1" w:styleId="FontStyle33">
    <w:name w:val="Font Style33"/>
    <w:uiPriority w:val="99"/>
    <w:qFormat/>
    <w:rPr>
      <w:rFonts w:ascii="Arial Unicode MS" w:eastAsia="Arial Unicode MS" w:cs="Arial Unicode MS"/>
      <w:b/>
      <w:bCs/>
      <w:i/>
      <w:iCs/>
      <w:spacing w:val="10"/>
      <w:sz w:val="16"/>
      <w:szCs w:val="16"/>
    </w:rPr>
  </w:style>
  <w:style w:type="character" w:customStyle="1" w:styleId="FontStyle35">
    <w:name w:val="Font Style35"/>
    <w:uiPriority w:val="99"/>
    <w:qFormat/>
    <w:rPr>
      <w:rFonts w:ascii="Arial Unicode MS" w:eastAsia="Arial Unicode MS" w:cs="Arial Unicode MS"/>
      <w:i/>
      <w:iCs/>
      <w:spacing w:val="10"/>
      <w:sz w:val="16"/>
      <w:szCs w:val="16"/>
    </w:rPr>
  </w:style>
  <w:style w:type="character" w:customStyle="1" w:styleId="FontStyle36">
    <w:name w:val="Font Style36"/>
    <w:uiPriority w:val="99"/>
    <w:qFormat/>
    <w:rPr>
      <w:rFonts w:ascii="Arial Unicode MS" w:eastAsia="Arial Unicode MS" w:cs="Arial Unicode MS"/>
      <w:b/>
      <w:bCs/>
      <w:i/>
      <w:iCs/>
      <w:spacing w:val="20"/>
      <w:sz w:val="14"/>
      <w:szCs w:val="14"/>
    </w:rPr>
  </w:style>
  <w:style w:type="paragraph" w:customStyle="1" w:styleId="1">
    <w:name w:val="Стиль1"/>
    <w:basedOn w:val="a"/>
    <w:qFormat/>
    <w:pPr>
      <w:keepNext/>
      <w:keepLines/>
      <w:widowControl w:val="0"/>
      <w:numPr>
        <w:numId w:val="2"/>
      </w:numPr>
      <w:suppressLineNumbers/>
      <w:tabs>
        <w:tab w:val="left" w:pos="432"/>
      </w:tabs>
      <w:spacing w:after="60" w:line="240" w:lineRule="auto"/>
      <w:jc w:val="both"/>
    </w:pPr>
    <w:rPr>
      <w:rFonts w:ascii="Times New Roman" w:eastAsia="Times New Roman" w:hAnsi="Times New Roman" w:cs="Times New Roman"/>
      <w:b/>
      <w:sz w:val="28"/>
      <w:szCs w:val="24"/>
      <w:lang w:eastAsia="ru-RU"/>
    </w:rPr>
  </w:style>
  <w:style w:type="paragraph" w:customStyle="1" w:styleId="2f2">
    <w:name w:val="Стиль2"/>
    <w:basedOn w:val="27"/>
    <w:qFormat/>
    <w:pPr>
      <w:keepNext/>
      <w:keepLines/>
      <w:widowControl w:val="0"/>
      <w:suppressLineNumbers/>
      <w:spacing w:after="60"/>
      <w:jc w:val="both"/>
    </w:pPr>
    <w:rPr>
      <w:b/>
      <w:szCs w:val="20"/>
    </w:rPr>
  </w:style>
  <w:style w:type="paragraph" w:customStyle="1" w:styleId="xl63">
    <w:name w:val="xl63"/>
    <w:basedOn w:val="a"/>
    <w:qFormat/>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4">
    <w:name w:val="xl64"/>
    <w:basedOn w:val="a"/>
    <w:qFormat/>
    <w:pP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65">
    <w:name w:val="xl65"/>
    <w:basedOn w:val="a"/>
    <w:qFormat/>
    <w:pP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67">
    <w:name w:val="xl6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0">
    <w:name w:val="xl7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xl74">
    <w:name w:val="xl7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75">
    <w:name w:val="xl75"/>
    <w:basedOn w:val="a"/>
    <w:qFormat/>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6">
    <w:name w:val="xl76"/>
    <w:basedOn w:val="a"/>
    <w:qFormat/>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7">
    <w:name w:val="xl77"/>
    <w:basedOn w:val="a"/>
    <w:qFormat/>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8">
    <w:name w:val="xl78"/>
    <w:basedOn w:val="a"/>
    <w:qFormat/>
    <w:pPr>
      <w:pBdr>
        <w:top w:val="single" w:sz="4" w:space="0" w:color="000000"/>
        <w:left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eastAsia="ru-RU"/>
    </w:rPr>
  </w:style>
  <w:style w:type="paragraph" w:customStyle="1" w:styleId="xl79">
    <w:name w:val="xl79"/>
    <w:basedOn w:val="a"/>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eastAsia="ru-RU"/>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character" w:customStyle="1" w:styleId="col-property">
    <w:name w:val="col-property"/>
    <w:qFormat/>
  </w:style>
  <w:style w:type="character" w:customStyle="1" w:styleId="col-value">
    <w:name w:val="col-value"/>
    <w:qFormat/>
  </w:style>
  <w:style w:type="paragraph" w:customStyle="1" w:styleId="FORMATTEXT">
    <w:name w:val=".FORMATTEXT"/>
    <w:qFormat/>
    <w:pPr>
      <w:widowControl w:val="0"/>
    </w:pPr>
    <w:rPr>
      <w:rFonts w:eastAsia="Times New Roman"/>
      <w:sz w:val="24"/>
      <w:szCs w:val="24"/>
      <w:lang w:eastAsia="ar-SA"/>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аголовок 11"/>
    <w:basedOn w:val="a"/>
    <w:next w:val="a"/>
    <w:qFormat/>
    <w:pPr>
      <w:keepNext/>
      <w:keepLines/>
      <w:pageBreakBefore/>
      <w:numPr>
        <w:numId w:val="3"/>
      </w:numPr>
      <w:spacing w:before="240" w:after="240" w:line="240" w:lineRule="auto"/>
      <w:jc w:val="center"/>
      <w:outlineLvl w:val="0"/>
    </w:pPr>
    <w:rPr>
      <w:rFonts w:ascii="Arial" w:eastAsia="Times New Roman" w:hAnsi="Arial" w:cs="Times New Roman"/>
      <w:b/>
      <w:sz w:val="28"/>
      <w:szCs w:val="20"/>
      <w:lang w:eastAsia="ru-RU"/>
    </w:rPr>
  </w:style>
  <w:style w:type="paragraph" w:customStyle="1" w:styleId="215">
    <w:name w:val="Заголовок 21"/>
    <w:basedOn w:val="a"/>
    <w:next w:val="a"/>
    <w:qFormat/>
    <w:pPr>
      <w:keepNext/>
      <w:keepLines/>
      <w:spacing w:before="240" w:after="120" w:line="240" w:lineRule="auto"/>
      <w:ind w:left="1074" w:hanging="720"/>
      <w:jc w:val="both"/>
    </w:pPr>
    <w:rPr>
      <w:rFonts w:ascii="Arial" w:eastAsia="Times New Roman" w:hAnsi="Arial" w:cs="Times New Roman"/>
      <w:b/>
      <w:sz w:val="24"/>
      <w:szCs w:val="20"/>
      <w:lang w:eastAsia="ru-RU"/>
    </w:rPr>
  </w:style>
  <w:style w:type="paragraph" w:customStyle="1" w:styleId="312">
    <w:name w:val="Заголовок 31"/>
    <w:basedOn w:val="a"/>
    <w:next w:val="a"/>
    <w:qFormat/>
    <w:pPr>
      <w:keepNext/>
      <w:keepLines/>
      <w:spacing w:before="240" w:after="120" w:line="240" w:lineRule="auto"/>
      <w:ind w:left="720" w:hanging="720"/>
      <w:jc w:val="both"/>
    </w:pPr>
    <w:rPr>
      <w:rFonts w:ascii="Arial" w:eastAsia="Times New Roman" w:hAnsi="Arial" w:cs="Times New Roman"/>
      <w:sz w:val="24"/>
      <w:szCs w:val="20"/>
      <w:lang w:eastAsia="ru-RU"/>
    </w:rPr>
  </w:style>
  <w:style w:type="paragraph" w:customStyle="1" w:styleId="610">
    <w:name w:val="Заголовок 61"/>
    <w:basedOn w:val="a"/>
    <w:next w:val="a"/>
    <w:qFormat/>
    <w:pPr>
      <w:spacing w:before="240" w:after="60" w:line="240" w:lineRule="auto"/>
      <w:ind w:left="3210" w:hanging="1440"/>
      <w:jc w:val="both"/>
    </w:pPr>
    <w:rPr>
      <w:rFonts w:ascii="Times New Roman" w:eastAsia="Times New Roman" w:hAnsi="Times New Roman" w:cs="Times New Roman"/>
      <w:i/>
      <w:szCs w:val="20"/>
      <w:lang w:eastAsia="ru-RU"/>
    </w:rPr>
  </w:style>
  <w:style w:type="paragraph" w:customStyle="1" w:styleId="710">
    <w:name w:val="Заголовок 71"/>
    <w:basedOn w:val="a"/>
    <w:next w:val="a"/>
    <w:qFormat/>
    <w:pPr>
      <w:spacing w:before="240" w:after="60" w:line="240" w:lineRule="auto"/>
      <w:ind w:left="3564" w:hanging="1440"/>
      <w:jc w:val="both"/>
    </w:pPr>
    <w:rPr>
      <w:rFonts w:ascii="Arial" w:eastAsia="Times New Roman" w:hAnsi="Arial" w:cs="Times New Roman"/>
      <w:sz w:val="20"/>
      <w:szCs w:val="20"/>
      <w:lang w:eastAsia="ru-RU"/>
    </w:rPr>
  </w:style>
  <w:style w:type="paragraph" w:customStyle="1" w:styleId="810">
    <w:name w:val="Заголовок 81"/>
    <w:basedOn w:val="a"/>
    <w:next w:val="a"/>
    <w:qFormat/>
    <w:pPr>
      <w:spacing w:before="240" w:after="60" w:line="240" w:lineRule="auto"/>
      <w:ind w:left="4278" w:hanging="1800"/>
      <w:jc w:val="both"/>
    </w:pPr>
    <w:rPr>
      <w:rFonts w:ascii="Arial" w:eastAsia="Times New Roman" w:hAnsi="Arial" w:cs="Times New Roman"/>
      <w:i/>
      <w:sz w:val="20"/>
      <w:szCs w:val="20"/>
      <w:lang w:eastAsia="ru-RU"/>
    </w:rPr>
  </w:style>
  <w:style w:type="paragraph" w:customStyle="1" w:styleId="affffa">
    <w:name w:val="Краткий обратный адрес"/>
    <w:basedOn w:val="a"/>
    <w:qFormat/>
    <w:pPr>
      <w:spacing w:after="0" w:line="240" w:lineRule="auto"/>
    </w:pPr>
    <w:rPr>
      <w:rFonts w:ascii="Times New Roman" w:eastAsia="Times New Roman" w:hAnsi="Times New Roman" w:cs="Times New Roman"/>
      <w:sz w:val="24"/>
      <w:szCs w:val="20"/>
      <w:lang w:eastAsia="ru-RU"/>
    </w:rPr>
  </w:style>
  <w:style w:type="paragraph" w:customStyle="1" w:styleId="formattext0">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b">
    <w:name w:val="Стиль3 Знак Знак"/>
    <w:basedOn w:val="28"/>
    <w:link w:val="3c"/>
    <w:qFormat/>
    <w:pPr>
      <w:widowControl w:val="0"/>
      <w:tabs>
        <w:tab w:val="left" w:pos="227"/>
      </w:tabs>
      <w:spacing w:after="0" w:line="240" w:lineRule="auto"/>
      <w:ind w:left="0"/>
      <w:jc w:val="both"/>
    </w:pPr>
    <w:rPr>
      <w:rFonts w:ascii="Times New Roman" w:eastAsia="Times New Roman" w:hAnsi="Times New Roman" w:cs="Times New Roman"/>
      <w:sz w:val="24"/>
      <w:szCs w:val="20"/>
      <w:lang w:eastAsia="ru-RU"/>
    </w:rPr>
  </w:style>
  <w:style w:type="character" w:customStyle="1" w:styleId="3c">
    <w:name w:val="Стиль3 Знак Знак Знак"/>
    <w:link w:val="3b"/>
    <w:qFormat/>
    <w:rPr>
      <w:rFonts w:ascii="Times New Roman" w:eastAsia="Times New Roman" w:hAnsi="Times New Roman" w:cs="Times New Roman"/>
      <w:sz w:val="24"/>
      <w:szCs w:val="20"/>
      <w:lang w:eastAsia="ru-RU"/>
    </w:rPr>
  </w:style>
  <w:style w:type="paragraph" w:customStyle="1" w:styleId="consplusnormal1">
    <w:name w:val="consplusnormal"/>
    <w:basedOn w:val="a"/>
    <w:qFormat/>
    <w:pPr>
      <w:spacing w:before="187" w:after="187" w:line="240" w:lineRule="auto"/>
      <w:ind w:left="187" w:right="187"/>
    </w:pPr>
    <w:rPr>
      <w:rFonts w:ascii="Times New Roman" w:eastAsia="Times New Roman" w:hAnsi="Times New Roman" w:cs="Times New Roman"/>
      <w:sz w:val="24"/>
      <w:szCs w:val="24"/>
      <w:lang w:eastAsia="ru-RU"/>
    </w:rPr>
  </w:style>
  <w:style w:type="character" w:customStyle="1" w:styleId="extended-textshort">
    <w:name w:val="extended-text__short"/>
    <w:qFormat/>
  </w:style>
  <w:style w:type="character" w:customStyle="1" w:styleId="1f7">
    <w:name w:val="Абзац списка Знак1"/>
    <w:uiPriority w:val="34"/>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ffffb">
    <w:name w:val="Символ сноски"/>
    <w:qFormat/>
    <w:rPr>
      <w:vertAlign w:val="superscript"/>
    </w:rPr>
  </w:style>
  <w:style w:type="paragraph" w:customStyle="1" w:styleId="Normal1">
    <w:name w:val="Normal1"/>
    <w:uiPriority w:val="99"/>
    <w:qFormat/>
    <w:pPr>
      <w:widowControl w:val="0"/>
      <w:spacing w:line="300" w:lineRule="auto"/>
      <w:ind w:left="400"/>
    </w:pPr>
    <w:rPr>
      <w:rFonts w:eastAsia="Times New Roman"/>
      <w:sz w:val="22"/>
      <w:lang w:eastAsia="ar-SA"/>
    </w:rPr>
  </w:style>
  <w:style w:type="paragraph" w:customStyle="1" w:styleId="affffc">
    <w:name w:val="Знак"/>
    <w:basedOn w:val="a"/>
    <w:qFormat/>
    <w:pPr>
      <w:spacing w:before="280" w:after="280" w:line="240" w:lineRule="auto"/>
    </w:pPr>
    <w:rPr>
      <w:rFonts w:ascii="Tahoma" w:eastAsia="Times New Roman" w:hAnsi="Tahoma" w:cs="Tahoma"/>
      <w:sz w:val="20"/>
      <w:szCs w:val="20"/>
      <w:lang w:val="en-US" w:eastAsia="ar-SA"/>
    </w:rPr>
  </w:style>
  <w:style w:type="paragraph" w:customStyle="1" w:styleId="1f8">
    <w:name w:val="Знак1 Знак Знак Знак Знак Знак Знак Знак Знак Знак"/>
    <w:basedOn w:val="a"/>
    <w:qFormat/>
    <w:pPr>
      <w:spacing w:before="280" w:after="280" w:line="240" w:lineRule="auto"/>
    </w:pPr>
    <w:rPr>
      <w:rFonts w:ascii="Tahoma" w:eastAsia="Times New Roman" w:hAnsi="Tahoma" w:cs="Tahoma"/>
      <w:sz w:val="20"/>
      <w:szCs w:val="20"/>
      <w:lang w:val="en-US" w:eastAsia="ar-SA"/>
    </w:rPr>
  </w:style>
  <w:style w:type="paragraph" w:customStyle="1" w:styleId="affffd">
    <w:name w:val="Знак Знак Знак Знак"/>
    <w:basedOn w:val="a"/>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originaltext">
    <w:name w:val="originaltext"/>
    <w:qFormat/>
  </w:style>
  <w:style w:type="character" w:customStyle="1" w:styleId="required-sign">
    <w:name w:val="required-sign"/>
    <w:qFormat/>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53">
    <w:name w:val="Основной текст (5)"/>
    <w:qFormat/>
    <w:rPr>
      <w:rFonts w:ascii="Times New Roman" w:eastAsia="Times New Roman" w:hAnsi="Times New Roman" w:cs="Times New Roman"/>
      <w:color w:val="000000"/>
      <w:spacing w:val="0"/>
      <w:position w:val="0"/>
      <w:sz w:val="26"/>
      <w:szCs w:val="26"/>
      <w:u w:val="none"/>
      <w:lang w:val="ru-RU" w:eastAsia="ru-RU" w:bidi="ru-RU"/>
    </w:rPr>
  </w:style>
  <w:style w:type="character" w:customStyle="1" w:styleId="211pt">
    <w:name w:val="Основной текст (2) + 11 pt"/>
    <w:qFormat/>
    <w:rPr>
      <w:rFonts w:ascii="Times New Roman" w:eastAsia="Times New Roman" w:hAnsi="Times New Roman" w:cs="Times New Roman"/>
      <w:color w:val="000000"/>
      <w:spacing w:val="0"/>
      <w:position w:val="0"/>
      <w:sz w:val="22"/>
      <w:szCs w:val="22"/>
      <w:u w:val="none"/>
      <w:lang w:val="ru-RU" w:eastAsia="ru-RU" w:bidi="ru-RU"/>
    </w:rPr>
  </w:style>
  <w:style w:type="paragraph" w:customStyle="1" w:styleId="affffe">
    <w:name w:val="Стиль"/>
    <w:qFormat/>
    <w:pPr>
      <w:widowControl w:val="0"/>
    </w:pPr>
    <w:rPr>
      <w:rFonts w:ascii="Arial" w:eastAsia="Times New Roman" w:hAnsi="Arial" w:cs="Arial"/>
      <w:sz w:val="24"/>
      <w:szCs w:val="24"/>
    </w:rPr>
  </w:style>
  <w:style w:type="paragraph" w:customStyle="1" w:styleId="FR2">
    <w:name w:val="FR2"/>
    <w:uiPriority w:val="99"/>
    <w:qFormat/>
    <w:pPr>
      <w:widowControl w:val="0"/>
      <w:ind w:left="3160"/>
      <w:jc w:val="both"/>
    </w:pPr>
    <w:rPr>
      <w:rFonts w:ascii="Arial" w:eastAsia="Times New Roman" w:hAnsi="Arial"/>
      <w:sz w:val="72"/>
    </w:rPr>
  </w:style>
  <w:style w:type="character" w:customStyle="1" w:styleId="1f9">
    <w:name w:val="Нижний колонтитул Знак1"/>
    <w:qFormat/>
    <w:rPr>
      <w:sz w:val="24"/>
      <w:szCs w:val="24"/>
      <w:lang w:val="ru-RU" w:eastAsia="ar-SA" w:bidi="ar-SA"/>
    </w:rPr>
  </w:style>
  <w:style w:type="paragraph" w:customStyle="1" w:styleId="WW-">
    <w:name w:val="WW-Текст"/>
    <w:basedOn w:val="a"/>
    <w:qFormat/>
    <w:pPr>
      <w:widowControl w:val="0"/>
      <w:spacing w:after="0" w:line="240" w:lineRule="auto"/>
    </w:pPr>
    <w:rPr>
      <w:rFonts w:ascii="Courier New" w:eastAsia="Andale Sans UI" w:hAnsi="Courier New" w:cs="Times New Roman"/>
      <w:color w:val="000000"/>
      <w:sz w:val="20"/>
      <w:szCs w:val="20"/>
      <w:lang w:eastAsia="ar-SA"/>
    </w:rPr>
  </w:style>
  <w:style w:type="table" w:customStyle="1" w:styleId="216">
    <w:name w:val="Сетка таблицы21"/>
    <w:basedOn w:val="a1"/>
    <w:uiPriority w:val="3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nformat">
    <w:name w:val="Nonformat"/>
    <w:basedOn w:val="a"/>
    <w:qFormat/>
    <w:pPr>
      <w:spacing w:after="0" w:line="240" w:lineRule="auto"/>
    </w:pPr>
    <w:rPr>
      <w:rFonts w:ascii="Consultant" w:eastAsia="Times New Roman" w:hAnsi="Consultant" w:cs="Times New Roman"/>
      <w:sz w:val="14"/>
      <w:szCs w:val="14"/>
      <w:lang w:eastAsia="ru-RU"/>
    </w:rPr>
  </w:style>
  <w:style w:type="paragraph" w:customStyle="1" w:styleId="Style74">
    <w:name w:val="Style74"/>
    <w:basedOn w:val="a"/>
    <w:uiPriority w:val="99"/>
    <w:qFormat/>
    <w:pPr>
      <w:widowControl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FontStyle120">
    <w:name w:val="Font Style120"/>
    <w:uiPriority w:val="99"/>
    <w:qFormat/>
    <w:rPr>
      <w:rFonts w:ascii="Times New Roman" w:hAnsi="Times New Roman" w:cs="Times New Roman" w:hint="default"/>
      <w:sz w:val="24"/>
      <w:szCs w:val="24"/>
    </w:rPr>
  </w:style>
  <w:style w:type="character" w:customStyle="1" w:styleId="1fa">
    <w:name w:val="Основной текст Знак1"/>
    <w:qFormat/>
    <w:rPr>
      <w:rFonts w:ascii="Calibri" w:hAnsi="Calibri" w:cs="Calibri"/>
      <w:sz w:val="24"/>
      <w:szCs w:val="24"/>
      <w:lang w:val="ru-RU" w:eastAsia="ru-RU" w:bidi="ar-SA"/>
    </w:rPr>
  </w:style>
  <w:style w:type="character" w:customStyle="1" w:styleId="112">
    <w:name w:val="Неразрешенное упоминание11"/>
    <w:uiPriority w:val="99"/>
    <w:unhideWhenUsed/>
    <w:qFormat/>
    <w:rPr>
      <w:color w:val="605E5C"/>
      <w:shd w:val="clear" w:color="auto" w:fill="E1DFDD"/>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qFormat/>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3">
    <w:name w:val="xl83"/>
    <w:basedOn w:val="a"/>
    <w:qFormat/>
    <w:pPr>
      <w:pBdr>
        <w:bottom w:val="single" w:sz="4"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4">
    <w:name w:val="xl84"/>
    <w:basedOn w:val="a"/>
    <w:qFormat/>
    <w:pPr>
      <w:pBdr>
        <w:top w:val="single" w:sz="4" w:space="0" w:color="000000"/>
        <w:bottom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5">
    <w:name w:val="xl85"/>
    <w:basedOn w:val="a"/>
    <w:qFormat/>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6">
    <w:name w:val="xl86"/>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7">
    <w:name w:val="xl87"/>
    <w:basedOn w:val="a"/>
    <w:qFormat/>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8">
    <w:name w:val="xl88"/>
    <w:basedOn w:val="a"/>
    <w:qFormat/>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9">
    <w:name w:val="xl89"/>
    <w:basedOn w:val="a"/>
    <w:qFormat/>
    <w:pPr>
      <w:pBdr>
        <w:bottom w:val="single" w:sz="4"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90">
    <w:name w:val="xl90"/>
    <w:basedOn w:val="a"/>
    <w:qFormat/>
    <w:pPr>
      <w:pBdr>
        <w:left w:val="single" w:sz="8"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
    <w:qFormat/>
    <w:pPr>
      <w:pBdr>
        <w:top w:val="single" w:sz="4" w:space="0" w:color="000000"/>
        <w:left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92">
    <w:name w:val="xl92"/>
    <w:basedOn w:val="a"/>
    <w:qFormat/>
    <w:pPr>
      <w:pBdr>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520">
    <w:name w:val="Заголовок 52"/>
    <w:basedOn w:val="a"/>
    <w:next w:val="a"/>
    <w:uiPriority w:val="9"/>
    <w:unhideWhenUsed/>
    <w:qFormat/>
    <w:pPr>
      <w:keepNext/>
      <w:keepLines/>
      <w:spacing w:before="200" w:after="0" w:line="276" w:lineRule="auto"/>
      <w:outlineLvl w:val="4"/>
    </w:pPr>
    <w:rPr>
      <w:rFonts w:ascii="Cambria" w:eastAsia="Times New Roman" w:hAnsi="Cambria" w:cs="Times New Roman"/>
      <w:color w:val="243F60"/>
    </w:rPr>
  </w:style>
  <w:style w:type="table" w:customStyle="1" w:styleId="3d">
    <w:name w:val="Сетка таблицы3"/>
    <w:basedOn w:val="a1"/>
    <w:uiPriority w:val="59"/>
    <w:qFormat/>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uiPriority w:val="59"/>
    <w:qFormat/>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a1"/>
    <w:qFormat/>
    <w:pPr>
      <w:widowControl w:val="0"/>
    </w:pPr>
    <w:rPr>
      <w:rFonts w:eastAsia="Times New Roman"/>
      <w:color w:val="000000"/>
      <w:sz w:val="24"/>
      <w:szCs w:val="24"/>
    </w:rPr>
    <w:tblPr>
      <w:tblCellMar>
        <w:left w:w="115" w:type="dxa"/>
        <w:right w:w="115" w:type="dxa"/>
      </w:tblCellMar>
    </w:tblPr>
  </w:style>
  <w:style w:type="table" w:customStyle="1" w:styleId="151">
    <w:name w:val="151"/>
    <w:basedOn w:val="a1"/>
    <w:qFormat/>
    <w:pPr>
      <w:widowControl w:val="0"/>
    </w:pPr>
    <w:rPr>
      <w:rFonts w:eastAsia="Times New Roman"/>
      <w:color w:val="000000"/>
      <w:sz w:val="24"/>
      <w:szCs w:val="24"/>
    </w:rPr>
    <w:tblPr>
      <w:tblCellMar>
        <w:left w:w="115" w:type="dxa"/>
        <w:right w:w="115" w:type="dxa"/>
      </w:tblCellMar>
    </w:tblPr>
  </w:style>
  <w:style w:type="character" w:customStyle="1" w:styleId="45">
    <w:name w:val="Основной шрифт абзаца4"/>
    <w:qFormat/>
  </w:style>
  <w:style w:type="character" w:customStyle="1" w:styleId="3e">
    <w:name w:val="Основной шрифт абзаца3"/>
    <w:qFormat/>
  </w:style>
  <w:style w:type="character" w:customStyle="1" w:styleId="WW8Num2z0">
    <w:name w:val="WW8Num2z0"/>
    <w:qFormat/>
    <w:rPr>
      <w:rFonts w:ascii="Symbol" w:hAnsi="Symbol"/>
      <w:sz w:val="20"/>
    </w:rPr>
  </w:style>
  <w:style w:type="character" w:customStyle="1" w:styleId="WW8Num2z1">
    <w:name w:val="WW8Num2z1"/>
    <w:qFormat/>
    <w:rPr>
      <w:rFonts w:ascii="Courier New" w:hAnsi="Courier New"/>
      <w:sz w:val="20"/>
    </w:rPr>
  </w:style>
  <w:style w:type="character" w:customStyle="1" w:styleId="WW8Num2z2">
    <w:name w:val="WW8Num2z2"/>
    <w:qFormat/>
    <w:rPr>
      <w:rFonts w:ascii="Wingdings" w:hAnsi="Wingdings"/>
      <w:sz w:val="20"/>
    </w:rPr>
  </w:style>
  <w:style w:type="character" w:customStyle="1" w:styleId="WW8Num4z2">
    <w:name w:val="WW8Num4z2"/>
    <w:qFormat/>
    <w:rPr>
      <w:rFonts w:ascii="Times New Roman" w:eastAsia="Times New Roman" w:hAnsi="Times New Roman" w:cs="Times New Roman"/>
    </w:rPr>
  </w:style>
  <w:style w:type="character" w:customStyle="1" w:styleId="WW8Num5z0">
    <w:name w:val="WW8Num5z0"/>
    <w:qFormat/>
    <w:rPr>
      <w:rFonts w:ascii="Times New Roman" w:hAnsi="Times New Roman" w:cs="Times New Roman"/>
    </w:rPr>
  </w:style>
  <w:style w:type="character" w:customStyle="1" w:styleId="WW8Num7z0">
    <w:name w:val="WW8Num7z0"/>
    <w:qFormat/>
    <w:rPr>
      <w:rFonts w:ascii="Symbol" w:hAnsi="Symbol"/>
      <w:sz w:val="20"/>
    </w:rPr>
  </w:style>
  <w:style w:type="character" w:customStyle="1" w:styleId="WW8Num7z1">
    <w:name w:val="WW8Num7z1"/>
    <w:qFormat/>
    <w:rPr>
      <w:rFonts w:ascii="Courier New" w:hAnsi="Courier New"/>
      <w:sz w:val="20"/>
    </w:rPr>
  </w:style>
  <w:style w:type="character" w:customStyle="1" w:styleId="WW8Num7z2">
    <w:name w:val="WW8Num7z2"/>
    <w:qFormat/>
    <w:rPr>
      <w:rFonts w:ascii="Wingdings" w:hAnsi="Wingdings"/>
      <w:sz w:val="20"/>
    </w:rPr>
  </w:style>
  <w:style w:type="character" w:customStyle="1" w:styleId="afffff">
    <w:name w:val="Знак Знак"/>
    <w:qFormat/>
    <w:rPr>
      <w:b/>
      <w:bCs/>
      <w:sz w:val="24"/>
      <w:szCs w:val="24"/>
      <w:lang w:val="ru-RU" w:eastAsia="ar-SA" w:bidi="ar-SA"/>
    </w:rPr>
  </w:style>
  <w:style w:type="paragraph" w:customStyle="1" w:styleId="46">
    <w:name w:val="Название4"/>
    <w:basedOn w:val="a"/>
    <w:qFormat/>
    <w:pPr>
      <w:suppressLineNumbers/>
      <w:spacing w:before="120" w:after="120" w:line="240" w:lineRule="auto"/>
    </w:pPr>
    <w:rPr>
      <w:rFonts w:ascii="Times New Roman" w:eastAsia="Times New Roman" w:hAnsi="Times New Roman" w:cs="Times New Roman"/>
      <w:i/>
      <w:iCs/>
      <w:sz w:val="24"/>
      <w:szCs w:val="24"/>
      <w:lang w:eastAsia="ar-SA"/>
    </w:rPr>
  </w:style>
  <w:style w:type="paragraph" w:customStyle="1" w:styleId="47">
    <w:name w:val="Указатель4"/>
    <w:basedOn w:val="a"/>
    <w:qFormat/>
    <w:pPr>
      <w:suppressLineNumbers/>
      <w:spacing w:after="0" w:line="240" w:lineRule="auto"/>
    </w:pPr>
    <w:rPr>
      <w:rFonts w:ascii="Times New Roman" w:eastAsia="Times New Roman" w:hAnsi="Times New Roman" w:cs="Times New Roman"/>
      <w:sz w:val="24"/>
      <w:szCs w:val="24"/>
      <w:lang w:eastAsia="ar-SA"/>
    </w:rPr>
  </w:style>
  <w:style w:type="paragraph" w:customStyle="1" w:styleId="3f">
    <w:name w:val="Название3"/>
    <w:basedOn w:val="a"/>
    <w:qFormat/>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3f0">
    <w:name w:val="Указатель3"/>
    <w:basedOn w:val="a"/>
    <w:qFormat/>
    <w:pPr>
      <w:suppressLineNumbers/>
      <w:spacing w:after="0" w:line="240" w:lineRule="auto"/>
    </w:pPr>
    <w:rPr>
      <w:rFonts w:ascii="Times New Roman" w:eastAsia="Times New Roman" w:hAnsi="Times New Roman" w:cs="Tahoma"/>
      <w:sz w:val="24"/>
      <w:szCs w:val="24"/>
      <w:lang w:eastAsia="ar-SA"/>
    </w:rPr>
  </w:style>
  <w:style w:type="paragraph" w:customStyle="1" w:styleId="Preformat">
    <w:name w:val="Preformat"/>
    <w:qFormat/>
    <w:rPr>
      <w:rFonts w:ascii="Courier New" w:eastAsia="Arial" w:hAnsi="Courier New"/>
      <w:lang w:eastAsia="ar-SA"/>
    </w:rPr>
  </w:style>
  <w:style w:type="paragraph" w:customStyle="1" w:styleId="afffff0">
    <w:name w:val="Содержимое врезки"/>
    <w:basedOn w:val="aff4"/>
    <w:qFormat/>
    <w:pPr>
      <w:widowControl/>
      <w:spacing w:after="0"/>
      <w:jc w:val="center"/>
    </w:pPr>
    <w:rPr>
      <w:b/>
      <w:bCs/>
    </w:rPr>
  </w:style>
  <w:style w:type="table" w:customStyle="1" w:styleId="54">
    <w:name w:val="Сетка таблицы5"/>
    <w:basedOn w:val="a1"/>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61">
    <w:name w:val="Font Style61"/>
    <w:uiPriority w:val="99"/>
    <w:qFormat/>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10383">
      <w:bodyDiv w:val="1"/>
      <w:marLeft w:val="0"/>
      <w:marRight w:val="0"/>
      <w:marTop w:val="0"/>
      <w:marBottom w:val="0"/>
      <w:divBdr>
        <w:top w:val="none" w:sz="0" w:space="0" w:color="auto"/>
        <w:left w:val="none" w:sz="0" w:space="0" w:color="auto"/>
        <w:bottom w:val="none" w:sz="0" w:space="0" w:color="auto"/>
        <w:right w:val="none" w:sz="0" w:space="0" w:color="auto"/>
      </w:divBdr>
    </w:div>
    <w:div w:id="890459758">
      <w:bodyDiv w:val="1"/>
      <w:marLeft w:val="0"/>
      <w:marRight w:val="0"/>
      <w:marTop w:val="0"/>
      <w:marBottom w:val="0"/>
      <w:divBdr>
        <w:top w:val="none" w:sz="0" w:space="0" w:color="auto"/>
        <w:left w:val="none" w:sz="0" w:space="0" w:color="auto"/>
        <w:bottom w:val="none" w:sz="0" w:space="0" w:color="auto"/>
        <w:right w:val="none" w:sz="0" w:space="0" w:color="auto"/>
      </w:divBdr>
    </w:div>
    <w:div w:id="125648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F3452-50D8-4A32-8535-853C377AE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12075</Words>
  <Characters>68830</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dc:creator>
  <cp:lastModifiedBy>Пользователь Gigabyte</cp:lastModifiedBy>
  <cp:revision>13</cp:revision>
  <dcterms:created xsi:type="dcterms:W3CDTF">2026-09-17T09:04:00Z</dcterms:created>
  <dcterms:modified xsi:type="dcterms:W3CDTF">2026-09-21T11:51:00Z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BE4EE0E5B99643A28CAFFCA74EB9B60B_11</vt:lpwstr>
  </property>
  <property fmtid="{D5CDD505-2E9C-101B-9397-08002B2CF9AE}" pid="4" name="KSOTemplateDocerSaveRecord">
    <vt:lpwstr>eyJoZGlkIjoiNjMzMTc1OGM5YmYzMmZhZGFlMjY0ODk5YTQxNWQyNTgiLCJ1c2VySWQiOiI4NDE4NzQ3OTE2NDMifQ==</vt:lpwstr>
  </property>
</Properties>
</file>