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 xml:space="preserve">на </w:t>
      </w:r>
      <w:r w:rsidR="0007028A" w:rsidRPr="0007028A">
        <w:rPr>
          <w:rFonts w:eastAsia="Times New Roman"/>
          <w:b/>
          <w:bCs/>
        </w:rPr>
        <w:t>услуги частной охраны (Выставление поста охраны)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6489"/>
      </w:tblGrid>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A00518" w:rsidRPr="00EE65BB" w:rsidTr="00B35D07">
        <w:tc>
          <w:tcPr>
            <w:tcW w:w="3681" w:type="dxa"/>
            <w:tcBorders>
              <w:top w:val="single" w:sz="4" w:space="0" w:color="auto"/>
              <w:left w:val="single" w:sz="4" w:space="0" w:color="auto"/>
              <w:bottom w:val="single" w:sz="4" w:space="0" w:color="auto"/>
              <w:right w:val="single" w:sz="4" w:space="0" w:color="auto"/>
            </w:tcBorders>
          </w:tcPr>
          <w:p w:rsidR="00A00518" w:rsidRDefault="00A00518" w:rsidP="00A00518">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489" w:type="dxa"/>
            <w:tcBorders>
              <w:top w:val="single" w:sz="4" w:space="0" w:color="auto"/>
              <w:left w:val="single" w:sz="4" w:space="0" w:color="auto"/>
              <w:bottom w:val="single" w:sz="4" w:space="0" w:color="auto"/>
              <w:right w:val="single" w:sz="4" w:space="0" w:color="auto"/>
            </w:tcBorders>
          </w:tcPr>
          <w:p w:rsidR="00EC2C33" w:rsidRDefault="00EC2C33" w:rsidP="00A00518">
            <w:pPr>
              <w:autoSpaceDE w:val="0"/>
              <w:autoSpaceDN w:val="0"/>
              <w:adjustRightInd w:val="0"/>
              <w:ind w:firstLine="0"/>
              <w:rPr>
                <w:rFonts w:eastAsia="Times New Roman"/>
                <w:snapToGrid w:val="0"/>
                <w:szCs w:val="24"/>
              </w:rPr>
            </w:pPr>
            <w:r w:rsidRPr="00EC2C33">
              <w:rPr>
                <w:rFonts w:eastAsia="Times New Roman"/>
                <w:snapToGrid w:val="0"/>
                <w:szCs w:val="24"/>
              </w:rPr>
              <w:t>Муниципальное автономное общеобразовательное учреждение «Гимназия № 23 г. Челябинска им. В.Д. Луценко»</w:t>
            </w:r>
          </w:p>
          <w:p w:rsidR="00EC2C33" w:rsidRDefault="00EC2C33" w:rsidP="00A00518">
            <w:pPr>
              <w:autoSpaceDE w:val="0"/>
              <w:autoSpaceDN w:val="0"/>
              <w:adjustRightInd w:val="0"/>
              <w:ind w:firstLine="0"/>
              <w:rPr>
                <w:rFonts w:eastAsia="Times New Roman"/>
                <w:snapToGrid w:val="0"/>
                <w:szCs w:val="24"/>
              </w:rPr>
            </w:pPr>
            <w:r w:rsidRPr="00EC2C33">
              <w:rPr>
                <w:rFonts w:eastAsia="Times New Roman"/>
                <w:snapToGrid w:val="0"/>
                <w:szCs w:val="24"/>
              </w:rPr>
              <w:t>МАОУ «Гимназия № 23 г. Челябинска»</w:t>
            </w:r>
          </w:p>
          <w:p w:rsidR="00A00518" w:rsidRDefault="00A00518" w:rsidP="00A00518">
            <w:pPr>
              <w:autoSpaceDE w:val="0"/>
              <w:autoSpaceDN w:val="0"/>
              <w:adjustRightInd w:val="0"/>
              <w:ind w:firstLine="0"/>
              <w:rPr>
                <w:rFonts w:eastAsia="Times New Roman"/>
                <w:snapToGrid w:val="0"/>
                <w:szCs w:val="24"/>
              </w:rPr>
            </w:pPr>
            <w:r w:rsidRPr="00B85C1A">
              <w:rPr>
                <w:rFonts w:eastAsia="Times New Roman"/>
                <w:snapToGrid w:val="0"/>
                <w:szCs w:val="24"/>
              </w:rPr>
              <w:t xml:space="preserve">Местонахождение: </w:t>
            </w:r>
            <w:r w:rsidR="00061555" w:rsidRPr="00061555">
              <w:rPr>
                <w:rFonts w:eastAsia="Times New Roman"/>
                <w:szCs w:val="24"/>
                <w:lang w:eastAsia="ar-SA"/>
              </w:rPr>
              <w:t>454084, Челябинская обл., Челябинск г, Кирова ул., дом № 44</w:t>
            </w:r>
          </w:p>
          <w:p w:rsidR="00A00518" w:rsidRDefault="00A00518" w:rsidP="00A00518">
            <w:pPr>
              <w:autoSpaceDE w:val="0"/>
              <w:autoSpaceDN w:val="0"/>
              <w:adjustRightInd w:val="0"/>
              <w:ind w:firstLine="0"/>
              <w:rPr>
                <w:rFonts w:eastAsia="Times New Roman"/>
                <w:snapToGrid w:val="0"/>
                <w:szCs w:val="24"/>
              </w:rPr>
            </w:pPr>
            <w:r w:rsidRPr="00B85C1A">
              <w:rPr>
                <w:rFonts w:eastAsia="Times New Roman"/>
                <w:snapToGrid w:val="0"/>
                <w:szCs w:val="24"/>
              </w:rPr>
              <w:t xml:space="preserve">Почтовый адрес: </w:t>
            </w:r>
            <w:r w:rsidR="00061555" w:rsidRPr="00061555">
              <w:rPr>
                <w:rFonts w:eastAsia="Times New Roman"/>
                <w:szCs w:val="24"/>
                <w:lang w:eastAsia="ar-SA"/>
              </w:rPr>
              <w:t>454084, Челябинская обл., Челябинск г, Кирова ул., дом № 44</w:t>
            </w:r>
          </w:p>
          <w:p w:rsidR="00A00518" w:rsidRPr="00715B02" w:rsidRDefault="00A00518" w:rsidP="00A00518">
            <w:pPr>
              <w:autoSpaceDE w:val="0"/>
              <w:autoSpaceDN w:val="0"/>
              <w:adjustRightInd w:val="0"/>
              <w:ind w:firstLine="0"/>
              <w:rPr>
                <w:rFonts w:eastAsia="Times New Roman"/>
                <w:snapToGrid w:val="0"/>
                <w:szCs w:val="24"/>
              </w:rPr>
            </w:pPr>
            <w:r w:rsidRPr="00715B02">
              <w:rPr>
                <w:rFonts w:eastAsia="Times New Roman"/>
                <w:snapToGrid w:val="0"/>
                <w:szCs w:val="24"/>
              </w:rPr>
              <w:t>тел.:</w:t>
            </w:r>
            <w:r w:rsidR="00187E09">
              <w:t xml:space="preserve"> </w:t>
            </w:r>
            <w:r w:rsidR="00061555" w:rsidRPr="00061555">
              <w:rPr>
                <w:rFonts w:eastAsia="Times New Roman"/>
                <w:snapToGrid w:val="0"/>
                <w:szCs w:val="24"/>
              </w:rPr>
              <w:t>8 (351)791-15-07</w:t>
            </w:r>
          </w:p>
          <w:p w:rsidR="00A00518" w:rsidRPr="007C7705" w:rsidRDefault="00A00518" w:rsidP="00A00518">
            <w:pPr>
              <w:autoSpaceDE w:val="0"/>
              <w:autoSpaceDN w:val="0"/>
              <w:adjustRightInd w:val="0"/>
              <w:ind w:firstLine="0"/>
              <w:rPr>
                <w:rFonts w:eastAsia="Times New Roman"/>
                <w:color w:val="000000"/>
                <w:szCs w:val="24"/>
              </w:rPr>
            </w:pPr>
            <w:r w:rsidRPr="00715B02">
              <w:rPr>
                <w:rFonts w:eastAsia="Times New Roman"/>
                <w:snapToGrid w:val="0"/>
                <w:szCs w:val="24"/>
              </w:rPr>
              <w:t xml:space="preserve">эл. почта: </w:t>
            </w:r>
            <w:r w:rsidR="00061555" w:rsidRPr="00061555">
              <w:rPr>
                <w:rFonts w:eastAsia="Times New Roman"/>
                <w:snapToGrid w:val="0"/>
                <w:szCs w:val="24"/>
              </w:rPr>
              <w:t>info@gymnasia23.ru</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489" w:type="dxa"/>
            <w:tcBorders>
              <w:top w:val="single" w:sz="4" w:space="0" w:color="auto"/>
              <w:left w:val="single" w:sz="4" w:space="0" w:color="auto"/>
              <w:bottom w:val="single" w:sz="4" w:space="0" w:color="auto"/>
              <w:right w:val="single" w:sz="4" w:space="0" w:color="auto"/>
            </w:tcBorders>
          </w:tcPr>
          <w:p w:rsidR="0007028A" w:rsidRDefault="0007028A">
            <w:pPr>
              <w:ind w:firstLine="0"/>
              <w:jc w:val="left"/>
              <w:rPr>
                <w:rFonts w:eastAsia="Times New Roman"/>
                <w:b/>
                <w:bCs/>
              </w:rPr>
            </w:pPr>
            <w:r w:rsidRPr="0007028A">
              <w:rPr>
                <w:rFonts w:eastAsia="Times New Roman"/>
                <w:b/>
                <w:bCs/>
              </w:rPr>
              <w:t>услуги частной охраны (Выставление поста охраны)</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BD3A86" w:rsidTr="00B35D07">
        <w:trPr>
          <w:trHeight w:val="538"/>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поставки товара</w:t>
            </w:r>
          </w:p>
        </w:tc>
        <w:tc>
          <w:tcPr>
            <w:tcW w:w="6489" w:type="dxa"/>
            <w:tcBorders>
              <w:top w:val="single" w:sz="4" w:space="0" w:color="auto"/>
              <w:left w:val="single" w:sz="4" w:space="0" w:color="auto"/>
              <w:bottom w:val="single" w:sz="4" w:space="0" w:color="auto"/>
              <w:right w:val="single" w:sz="4" w:space="0" w:color="auto"/>
            </w:tcBorders>
          </w:tcPr>
          <w:p w:rsidR="00BD3A86" w:rsidRDefault="00061555" w:rsidP="009A2270">
            <w:pPr>
              <w:autoSpaceDE w:val="0"/>
              <w:autoSpaceDN w:val="0"/>
              <w:adjustRightInd w:val="0"/>
              <w:ind w:firstLine="0"/>
              <w:jc w:val="left"/>
              <w:rPr>
                <w:rFonts w:eastAsia="Calibri"/>
                <w:szCs w:val="24"/>
                <w:lang w:eastAsia="en-US"/>
              </w:rPr>
            </w:pPr>
            <w:r w:rsidRPr="00061555">
              <w:rPr>
                <w:rFonts w:eastAsia="Helvetica"/>
                <w:szCs w:val="24"/>
              </w:rPr>
              <w:t>454084, Челябинская обл., Челябинск г, Кирова ул., дом № 44</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6489" w:type="dxa"/>
            <w:tcBorders>
              <w:top w:val="single" w:sz="4" w:space="0" w:color="auto"/>
              <w:left w:val="single" w:sz="4" w:space="0" w:color="auto"/>
              <w:bottom w:val="single" w:sz="4" w:space="0" w:color="auto"/>
              <w:right w:val="single" w:sz="4" w:space="0" w:color="auto"/>
            </w:tcBorders>
          </w:tcPr>
          <w:p w:rsidR="00BD3A86" w:rsidRDefault="00F87B9A" w:rsidP="00E32E64">
            <w:pPr>
              <w:ind w:firstLine="0"/>
              <w:rPr>
                <w:szCs w:val="24"/>
              </w:rPr>
            </w:pPr>
            <w:r>
              <w:rPr>
                <w:szCs w:val="24"/>
              </w:rPr>
              <w:t>385200</w:t>
            </w:r>
            <w:r w:rsidR="00D132F7" w:rsidRPr="00C46CB2">
              <w:rPr>
                <w:szCs w:val="24"/>
              </w:rPr>
              <w:t>,</w:t>
            </w:r>
            <w:r w:rsidR="00E32E64" w:rsidRPr="00C46CB2">
              <w:rPr>
                <w:szCs w:val="24"/>
              </w:rPr>
              <w:t>0</w:t>
            </w:r>
            <w:r w:rsidR="00C37628" w:rsidRPr="00C46CB2">
              <w:rPr>
                <w:szCs w:val="24"/>
              </w:rPr>
              <w:t xml:space="preserve">0 </w:t>
            </w:r>
            <w:r w:rsidR="0055166B" w:rsidRPr="00C46CB2">
              <w:rPr>
                <w:szCs w:val="24"/>
              </w:rPr>
              <w:t>рублей</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и срок подачи котировочных заявок</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tabs>
                <w:tab w:val="left" w:pos="0"/>
              </w:tabs>
              <w:ind w:firstLine="0"/>
              <w:jc w:val="left"/>
              <w:rPr>
                <w:szCs w:val="24"/>
              </w:rPr>
            </w:pPr>
            <w:r>
              <w:rPr>
                <w:szCs w:val="24"/>
              </w:rPr>
              <w:t xml:space="preserve">Дата начала подачи котировочных заявок – </w:t>
            </w:r>
            <w:r w:rsidR="00F87B9A">
              <w:rPr>
                <w:szCs w:val="24"/>
              </w:rPr>
              <w:t>31</w:t>
            </w:r>
            <w:r>
              <w:rPr>
                <w:b/>
                <w:szCs w:val="24"/>
              </w:rPr>
              <w:t>.</w:t>
            </w:r>
            <w:r w:rsidR="00AE4525" w:rsidRPr="00AE4525">
              <w:rPr>
                <w:b/>
                <w:szCs w:val="24"/>
              </w:rPr>
              <w:t>0</w:t>
            </w:r>
            <w:r w:rsidR="00F87B9A">
              <w:rPr>
                <w:b/>
                <w:szCs w:val="24"/>
              </w:rPr>
              <w:t>8</w:t>
            </w:r>
            <w:r w:rsidR="00AE4525">
              <w:rPr>
                <w:b/>
                <w:szCs w:val="24"/>
              </w:rPr>
              <w:t>.2026</w:t>
            </w:r>
            <w:r>
              <w:rPr>
                <w:b/>
                <w:szCs w:val="24"/>
              </w:rPr>
              <w:t xml:space="preserve">г. </w:t>
            </w:r>
            <w:r>
              <w:rPr>
                <w:szCs w:val="24"/>
              </w:rPr>
              <w:t>с момента публикации Извещения</w:t>
            </w:r>
          </w:p>
          <w:p w:rsidR="00BD3A86" w:rsidRDefault="00C37628" w:rsidP="00462308">
            <w:pPr>
              <w:tabs>
                <w:tab w:val="left" w:pos="0"/>
              </w:tabs>
              <w:ind w:firstLine="0"/>
              <w:jc w:val="left"/>
              <w:rPr>
                <w:szCs w:val="24"/>
              </w:rPr>
            </w:pPr>
            <w:r>
              <w:rPr>
                <w:szCs w:val="24"/>
              </w:rPr>
              <w:t xml:space="preserve">Дата окончания срока подачи котировочных заявок – </w:t>
            </w:r>
            <w:r w:rsidR="00F87B9A">
              <w:rPr>
                <w:szCs w:val="24"/>
              </w:rPr>
              <w:t>0</w:t>
            </w:r>
            <w:r w:rsidR="00462308">
              <w:rPr>
                <w:szCs w:val="24"/>
              </w:rPr>
              <w:t>8</w:t>
            </w:r>
            <w:r>
              <w:rPr>
                <w:b/>
                <w:szCs w:val="24"/>
              </w:rPr>
              <w:t>.</w:t>
            </w:r>
            <w:r w:rsidR="00AE4525" w:rsidRPr="00AE4525">
              <w:rPr>
                <w:b/>
                <w:szCs w:val="24"/>
              </w:rPr>
              <w:t>0</w:t>
            </w:r>
            <w:r w:rsidR="00F87B9A">
              <w:rPr>
                <w:b/>
                <w:szCs w:val="24"/>
              </w:rPr>
              <w:t>9</w:t>
            </w:r>
            <w:r w:rsidR="00901A55">
              <w:rPr>
                <w:b/>
                <w:szCs w:val="24"/>
              </w:rPr>
              <w:t>.202</w:t>
            </w:r>
            <w:r w:rsidR="00AE4525" w:rsidRPr="00AE4525">
              <w:rPr>
                <w:b/>
                <w:szCs w:val="24"/>
              </w:rPr>
              <w:t>6</w:t>
            </w:r>
            <w:r>
              <w:rPr>
                <w:b/>
                <w:szCs w:val="24"/>
              </w:rPr>
              <w:t>г.</w:t>
            </w:r>
            <w:r>
              <w:rPr>
                <w:szCs w:val="24"/>
              </w:rPr>
              <w:t xml:space="preserve"> </w:t>
            </w:r>
            <w:r w:rsidR="0055166B">
              <w:rPr>
                <w:b/>
                <w:szCs w:val="24"/>
              </w:rPr>
              <w:t xml:space="preserve"> 1</w:t>
            </w:r>
            <w:r w:rsidR="00F87B9A">
              <w:rPr>
                <w:b/>
                <w:szCs w:val="24"/>
              </w:rPr>
              <w:t>2</w:t>
            </w:r>
            <w:r>
              <w:rPr>
                <w:b/>
                <w:szCs w:val="24"/>
              </w:rPr>
              <w:t>:00 (время местное Заказчика)</w:t>
            </w:r>
          </w:p>
        </w:tc>
      </w:tr>
      <w:tr w:rsidR="00BD3A86" w:rsidTr="00B35D07">
        <w:tc>
          <w:tcPr>
            <w:tcW w:w="3681" w:type="dxa"/>
          </w:tcPr>
          <w:p w:rsidR="00BD3A86" w:rsidRDefault="00C37628">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489" w:type="dxa"/>
          </w:tcPr>
          <w:p w:rsidR="00AE4525" w:rsidRPr="00AE4525" w:rsidRDefault="00AE4525" w:rsidP="00AE4525">
            <w:pPr>
              <w:ind w:firstLine="0"/>
              <w:rPr>
                <w:color w:val="000000"/>
                <w:szCs w:val="24"/>
                <w:lang w:eastAsia="ar-SA"/>
              </w:rPr>
            </w:pPr>
            <w:r w:rsidRPr="00AE4525">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AE4525" w:rsidRPr="00AE4525" w:rsidRDefault="00AE4525" w:rsidP="00AE4525">
            <w:pPr>
              <w:ind w:firstLine="0"/>
              <w:rPr>
                <w:color w:val="000000"/>
                <w:szCs w:val="24"/>
                <w:lang w:eastAsia="ar-SA"/>
              </w:rPr>
            </w:pPr>
            <w:r w:rsidRPr="00AE4525">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начиная с даты размещения извещения.</w:t>
            </w:r>
          </w:p>
          <w:p w:rsidR="00BD3A86" w:rsidRDefault="00AE4525" w:rsidP="00AE4525">
            <w:pPr>
              <w:ind w:firstLine="0"/>
              <w:rPr>
                <w:szCs w:val="24"/>
              </w:rPr>
            </w:pPr>
            <w:r w:rsidRPr="00AE4525">
              <w:rPr>
                <w:color w:val="000000"/>
                <w:szCs w:val="24"/>
                <w:lang w:eastAsia="ar-SA"/>
              </w:rPr>
              <w:t>Закупочная документация предоставляется бесплатно.</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 xml:space="preserve">Дата открытия доступа к котировочным заявкам </w:t>
            </w:r>
            <w:r w:rsidR="00F87B9A">
              <w:rPr>
                <w:szCs w:val="24"/>
              </w:rPr>
              <w:t>0</w:t>
            </w:r>
            <w:r w:rsidR="00462308">
              <w:rPr>
                <w:szCs w:val="24"/>
              </w:rPr>
              <w:t>9</w:t>
            </w:r>
            <w:r w:rsidR="00901A55" w:rsidRPr="00901A55">
              <w:rPr>
                <w:szCs w:val="24"/>
              </w:rPr>
              <w:t>.</w:t>
            </w:r>
            <w:r w:rsidR="00AE4525" w:rsidRPr="00AE4525">
              <w:rPr>
                <w:szCs w:val="24"/>
              </w:rPr>
              <w:t>0</w:t>
            </w:r>
            <w:r w:rsidR="00F87B9A">
              <w:rPr>
                <w:szCs w:val="24"/>
              </w:rPr>
              <w:t>9</w:t>
            </w:r>
            <w:r w:rsidR="00901A55" w:rsidRPr="00901A55">
              <w:rPr>
                <w:szCs w:val="24"/>
              </w:rPr>
              <w:t>.202</w:t>
            </w:r>
            <w:r w:rsidR="00AE4525" w:rsidRPr="00AE4525">
              <w:rPr>
                <w:szCs w:val="24"/>
              </w:rPr>
              <w:t>6</w:t>
            </w:r>
            <w:r w:rsidR="00901A55" w:rsidRPr="00901A55">
              <w:rPr>
                <w:szCs w:val="24"/>
              </w:rPr>
              <w:t>г</w:t>
            </w:r>
            <w:r>
              <w:rPr>
                <w:b/>
                <w:szCs w:val="24"/>
              </w:rPr>
              <w:t>.</w:t>
            </w:r>
            <w:r>
              <w:rPr>
                <w:szCs w:val="24"/>
              </w:rPr>
              <w:t xml:space="preserve"> </w:t>
            </w:r>
            <w:r w:rsidR="0055166B">
              <w:rPr>
                <w:szCs w:val="24"/>
              </w:rPr>
              <w:t>1</w:t>
            </w:r>
            <w:r w:rsidR="00F87B9A">
              <w:rPr>
                <w:szCs w:val="24"/>
              </w:rPr>
              <w:t>2</w:t>
            </w:r>
            <w:r>
              <w:rPr>
                <w:b/>
                <w:szCs w:val="24"/>
              </w:rPr>
              <w:t>:00 (время местное Заказчика)</w:t>
            </w:r>
          </w:p>
          <w:p w:rsidR="00BD3A86" w:rsidRDefault="00BD3A86">
            <w:pPr>
              <w:ind w:firstLine="0"/>
              <w:rPr>
                <w:szCs w:val="24"/>
              </w:rPr>
            </w:pPr>
          </w:p>
          <w:p w:rsidR="00BD3A86" w:rsidRDefault="00C37628">
            <w:pPr>
              <w:ind w:firstLine="0"/>
              <w:rPr>
                <w:b/>
                <w:szCs w:val="24"/>
              </w:rPr>
            </w:pPr>
            <w:r>
              <w:rPr>
                <w:szCs w:val="24"/>
              </w:rPr>
              <w:t xml:space="preserve">Рассмотрение котировочных заявок и подведение итогов процедуры закупки состоится </w:t>
            </w:r>
            <w:r w:rsidR="00F87B9A">
              <w:rPr>
                <w:szCs w:val="24"/>
              </w:rPr>
              <w:t>0</w:t>
            </w:r>
            <w:r w:rsidR="00462308">
              <w:rPr>
                <w:szCs w:val="24"/>
              </w:rPr>
              <w:t>9</w:t>
            </w:r>
            <w:bookmarkStart w:id="0" w:name="_GoBack"/>
            <w:bookmarkEnd w:id="0"/>
            <w:r w:rsidR="00901A55" w:rsidRPr="00901A55">
              <w:rPr>
                <w:szCs w:val="24"/>
              </w:rPr>
              <w:t>.</w:t>
            </w:r>
            <w:r w:rsidR="00AE4525" w:rsidRPr="00AE4525">
              <w:rPr>
                <w:szCs w:val="24"/>
              </w:rPr>
              <w:t>0</w:t>
            </w:r>
            <w:r w:rsidR="00F87B9A">
              <w:rPr>
                <w:szCs w:val="24"/>
              </w:rPr>
              <w:t>9</w:t>
            </w:r>
            <w:r w:rsidR="00AE4525">
              <w:rPr>
                <w:szCs w:val="24"/>
              </w:rPr>
              <w:t>.2026</w:t>
            </w:r>
            <w:r w:rsidR="00901A55" w:rsidRPr="00901A55">
              <w:rPr>
                <w:szCs w:val="24"/>
              </w:rPr>
              <w:t>г</w:t>
            </w:r>
            <w:r>
              <w:rPr>
                <w:b/>
                <w:szCs w:val="24"/>
              </w:rPr>
              <w:t>.</w:t>
            </w:r>
            <w:r>
              <w:rPr>
                <w:szCs w:val="24"/>
              </w:rPr>
              <w:t xml:space="preserve"> </w:t>
            </w:r>
          </w:p>
          <w:p w:rsidR="00BD3A86" w:rsidRDefault="00BD3A86">
            <w:pPr>
              <w:ind w:firstLine="0"/>
              <w:rPr>
                <w:szCs w:val="24"/>
              </w:rPr>
            </w:pPr>
          </w:p>
          <w:p w:rsidR="00BD3A86" w:rsidRDefault="00061555" w:rsidP="00EE65BB">
            <w:pPr>
              <w:autoSpaceDE w:val="0"/>
              <w:autoSpaceDN w:val="0"/>
              <w:adjustRightInd w:val="0"/>
              <w:ind w:firstLine="0"/>
              <w:jc w:val="left"/>
              <w:rPr>
                <w:szCs w:val="24"/>
              </w:rPr>
            </w:pPr>
            <w:r w:rsidRPr="00061555">
              <w:rPr>
                <w:rFonts w:eastAsia="Helvetica"/>
                <w:szCs w:val="24"/>
              </w:rPr>
              <w:lastRenderedPageBreak/>
              <w:t>454084, Челябинская обл., Челябинск г, Кирова ул., дом № 44</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Условия поставки товара</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BD3A86" w:rsidTr="00B35D07">
        <w:trPr>
          <w:trHeight w:val="540"/>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поставки товара</w:t>
            </w:r>
          </w:p>
        </w:tc>
        <w:tc>
          <w:tcPr>
            <w:tcW w:w="6489" w:type="dxa"/>
            <w:tcBorders>
              <w:top w:val="single" w:sz="4" w:space="0" w:color="auto"/>
              <w:left w:val="single" w:sz="4" w:space="0" w:color="auto"/>
              <w:bottom w:val="single" w:sz="4" w:space="0" w:color="auto"/>
              <w:right w:val="single" w:sz="4" w:space="0" w:color="auto"/>
            </w:tcBorders>
          </w:tcPr>
          <w:p w:rsidR="00BD3A86" w:rsidRDefault="00C37628" w:rsidP="00F87B9A">
            <w:pPr>
              <w:suppressAutoHyphens/>
              <w:ind w:firstLine="0"/>
              <w:rPr>
                <w:rFonts w:eastAsia="Calibri"/>
                <w:szCs w:val="24"/>
                <w:lang w:eastAsia="en-US"/>
              </w:rPr>
            </w:pPr>
            <w:r>
              <w:rPr>
                <w:bCs/>
                <w:lang w:eastAsia="ar-SA"/>
              </w:rPr>
              <w:t xml:space="preserve">с </w:t>
            </w:r>
            <w:r w:rsidR="00F87B9A">
              <w:rPr>
                <w:bCs/>
                <w:lang w:eastAsia="ar-SA"/>
              </w:rPr>
              <w:t>01.10</w:t>
            </w:r>
            <w:r w:rsidR="00AE4525" w:rsidRPr="00AE4525">
              <w:rPr>
                <w:bCs/>
                <w:lang w:eastAsia="ar-SA"/>
              </w:rPr>
              <w:t>.2026</w:t>
            </w:r>
            <w:r w:rsidR="0007028A">
              <w:rPr>
                <w:bCs/>
                <w:lang w:eastAsia="ar-SA"/>
              </w:rPr>
              <w:t xml:space="preserve"> по 31</w:t>
            </w:r>
            <w:r w:rsidR="0055166B">
              <w:rPr>
                <w:bCs/>
                <w:lang w:eastAsia="ar-SA"/>
              </w:rPr>
              <w:t xml:space="preserve"> декабря 202</w:t>
            </w:r>
            <w:r w:rsidR="00AE4525" w:rsidRPr="00AE4525">
              <w:rPr>
                <w:bCs/>
                <w:lang w:eastAsia="ar-SA"/>
              </w:rPr>
              <w:t>6</w:t>
            </w:r>
            <w:r>
              <w:rPr>
                <w:bCs/>
                <w:lang w:eastAsia="ar-SA"/>
              </w:rPr>
              <w:t xml:space="preserve"> года, согласно заявке Заказчика. </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489" w:type="dxa"/>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489" w:type="dxa"/>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6489" w:type="dxa"/>
            <w:tcBorders>
              <w:top w:val="single" w:sz="4" w:space="0" w:color="auto"/>
              <w:left w:val="single" w:sz="4" w:space="0" w:color="auto"/>
              <w:bottom w:val="single" w:sz="4" w:space="0" w:color="auto"/>
              <w:right w:val="single" w:sz="4" w:space="0" w:color="auto"/>
            </w:tcBorders>
          </w:tcPr>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ТРЕБОВАНИЯ К УЧАСТНИКАМ ТАКОЙ ЗАКУПКИ</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наличие действующей лицензии на право оказания охранных услуг в соответствии с требованиями пункта 32 части 1 статьи 12 Федерального закона от 04.05.2011 №99-ФЗ «О лицензировании отдельных видов деятельности» и Закона РФ от 11.03.1992 №2487-1 «О частной детективной и охранной деятельности в РФ» позволяющей оказывать следующие услуги: </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1) защита жизни и здоровья граждан; </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3) консультирование и подготовка рекомендаций клиентам, по вопросам правомерной защиты от </w:t>
            </w:r>
            <w:r w:rsidRPr="00111CF1">
              <w:rPr>
                <w:szCs w:val="24"/>
              </w:rPr>
              <w:lastRenderedPageBreak/>
              <w:t xml:space="preserve">противоправных посягательств; </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4) обеспечение порядка в местах проведения массовых мероприятий; </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5) охрана объектов и (или) имущества, а также обеспечение внутриобьектового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Требование установлено в соответствии с подпунктом 32 пункта 1 статьи 12 Федерального закона от 04.05.2011 года № 99-ФЗ «О лицензировании отдельных видов деятельности»;</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w:t>
            </w:r>
            <w:r w:rsidRPr="00111CF1">
              <w:rPr>
                <w:szCs w:val="24"/>
              </w:rPr>
              <w:lastRenderedPageBreak/>
              <w:t>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8) участник закупки не является офшорной компанией.</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9) отсутствие сведений об участнике закупки в реестре недобросовестных поставщиков, предусмотренном Федеральным </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законом № 223-ФЗ;</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10) отсутствие сведений об участнике закупки в реестре недобросовестных поставщиков, предусмотренном Федеральным </w:t>
            </w:r>
          </w:p>
          <w:p w:rsidR="00BD3A86" w:rsidRDefault="00111CF1" w:rsidP="00111CF1">
            <w:pPr>
              <w:autoSpaceDE w:val="0"/>
              <w:autoSpaceDN w:val="0"/>
              <w:adjustRightInd w:val="0"/>
              <w:ind w:firstLine="709"/>
              <w:rPr>
                <w:bCs/>
                <w:iCs/>
                <w:color w:val="000000"/>
                <w:szCs w:val="24"/>
              </w:rPr>
            </w:pPr>
            <w:r w:rsidRPr="00111CF1">
              <w:rPr>
                <w:szCs w:val="24"/>
              </w:rPr>
              <w:t>законом № 44-ФЗ,</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 xml:space="preserve">Документы, входящие в состав заявки на участие в запросе котировок в электронной форме, включая перечень документов, представляемых </w:t>
            </w:r>
            <w:r>
              <w:rPr>
                <w:rFonts w:eastAsia="Times New Roman"/>
                <w:b/>
                <w:szCs w:val="24"/>
                <w:lang w:eastAsia="en-US"/>
              </w:rPr>
              <w:lastRenderedPageBreak/>
              <w:t>участниками закупки для подтверждения их соответствия установленным требованиям</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pPr>
            <w:r>
              <w:lastRenderedPageBreak/>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1" w:name="_Toc357440103"/>
            <w:r>
              <w:rPr>
                <w:szCs w:val="24"/>
              </w:rPr>
              <w:t>заполненную форму котировочной заявки в соответствии с требованиями извещения о проведении запроса котировок.</w:t>
            </w:r>
            <w:bookmarkEnd w:id="1"/>
          </w:p>
          <w:p w:rsidR="00BD3A86" w:rsidRDefault="00C37628">
            <w:pPr>
              <w:widowControl w:val="0"/>
              <w:numPr>
                <w:ilvl w:val="0"/>
                <w:numId w:val="6"/>
              </w:numPr>
              <w:tabs>
                <w:tab w:val="left" w:pos="709"/>
              </w:tabs>
              <w:autoSpaceDE w:val="0"/>
              <w:autoSpaceDN w:val="0"/>
              <w:adjustRightInd w:val="0"/>
              <w:ind w:firstLine="709"/>
              <w:rPr>
                <w:szCs w:val="24"/>
              </w:rPr>
            </w:pPr>
            <w:r>
              <w:rPr>
                <w:szCs w:val="24"/>
              </w:rPr>
              <w:lastRenderedPageBreak/>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2" w:name="_Toc357440104"/>
            <w:r>
              <w:rPr>
                <w:szCs w:val="24"/>
              </w:rPr>
              <w:t xml:space="preserve">3) </w:t>
            </w:r>
            <w:bookmarkEnd w:id="2"/>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w:t>
            </w:r>
            <w:r w:rsidRPr="00BB1D1D">
              <w:rPr>
                <w:rFonts w:eastAsia="SimSun"/>
                <w:color w:val="000000"/>
                <w:szCs w:val="24"/>
                <w:lang w:eastAsia="zh-CN" w:bidi="ar"/>
              </w:rPr>
              <w:lastRenderedPageBreak/>
              <w:t xml:space="preserve">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AE4525" w:rsidRPr="00AE4525" w:rsidRDefault="00C37628" w:rsidP="00AE4525">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w:t>
            </w:r>
            <w:r w:rsidR="00AE4525" w:rsidRPr="00AE4525">
              <w:rPr>
                <w:rFonts w:eastAsia="SimSun"/>
                <w:color w:val="000000"/>
                <w:szCs w:val="24"/>
                <w:lang w:eastAsia="zh-CN" w:bidi="ar"/>
              </w:rPr>
              <w:t>копии документов, подтверждающих соответствие участника процедуры закупки требованиям, установленным в документации об электронном аукционе:</w:t>
            </w:r>
          </w:p>
          <w:p w:rsidR="00AE4525" w:rsidRPr="00AE4525"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 xml:space="preserve">копию лицензии или копию выписки из реестра лицензий лицензирующего органа по форме, утвержденной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 либо копия акта лицензирующего органа о принятом решении (в соответствии со ст. 21 Федерального закона от 04.05.2011 №99-ФЗ «О лицензировании отдельных видов деятельности», Правилами формирования и ведения реестра лицензий, утвержденными постановлением Правительства РФ от 29.12.2020 №2343) на осуществление частной охранной деятельности (для организаций, осуществляющих деятельность в соответствии с Законом РФ от 11.03.1992 №2487-1 «О частной детективной и охранной деятельности в Российской Федерации») позволяющей оказывать следующие услуги: </w:t>
            </w:r>
          </w:p>
          <w:p w:rsidR="00AE4525" w:rsidRPr="00AE4525"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 xml:space="preserve">1) защита жизни и здоровья граждан; </w:t>
            </w:r>
          </w:p>
          <w:p w:rsidR="00AE4525" w:rsidRPr="00AE4525"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 xml:space="preserve">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w:t>
            </w:r>
          </w:p>
          <w:p w:rsidR="00AE4525" w:rsidRPr="00AE4525"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 xml:space="preserve">3) консультирование и подготовка рекомендаций клиентам, по вопросам правомерной защиты от противоправных посягательств; </w:t>
            </w:r>
          </w:p>
          <w:p w:rsidR="00AE4525" w:rsidRPr="00AE4525"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 xml:space="preserve">4) обеспечение порядка в местах проведения массовых мероприятий; </w:t>
            </w:r>
          </w:p>
          <w:p w:rsidR="00AE4525" w:rsidRPr="00AE4525"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5) охрана объектов и (или) имущества, а также обеспечение внутриобьектового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p>
          <w:p w:rsidR="00BD3A86" w:rsidRPr="00BB1D1D"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Требование установлено в соответствии с подпунктом 32 пункта 1 статьи 12 Федерального закона от 04.05.2011 года № 99-ФЗ «О лицензировании отдельных видов деятельности»;</w:t>
            </w:r>
            <w:r w:rsidR="00C37628" w:rsidRPr="00BB1D1D">
              <w:rPr>
                <w:rFonts w:eastAsia="SimSun"/>
                <w:color w:val="000000"/>
                <w:szCs w:val="24"/>
                <w:lang w:eastAsia="zh-CN" w:bidi="ar"/>
              </w:rPr>
              <w:t xml:space="preserve">;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lastRenderedPageBreak/>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B35D07">
        <w:tc>
          <w:tcPr>
            <w:tcW w:w="3681" w:type="dxa"/>
          </w:tcPr>
          <w:p w:rsidR="00BD3A86" w:rsidRDefault="00C37628">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489" w:type="dxa"/>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8"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w:t>
            </w:r>
            <w:r>
              <w:rPr>
                <w:bCs/>
                <w:iCs/>
                <w:color w:val="000000"/>
                <w:szCs w:val="24"/>
              </w:rPr>
              <w:lastRenderedPageBreak/>
              <w:t>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B35D07">
        <w:tc>
          <w:tcPr>
            <w:tcW w:w="3681"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6489" w:type="dxa"/>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оценки и сопоставления заявок на участие в закупке</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w:t>
            </w:r>
            <w:r>
              <w:rPr>
                <w:bCs/>
                <w:iCs/>
                <w:color w:val="000000"/>
                <w:szCs w:val="24"/>
              </w:rPr>
              <w:lastRenderedPageBreak/>
              <w:t>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закупки, заявка которого поступила ранее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Срок подписания договора с победителем процедуры закупки</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B35D07">
        <w:trPr>
          <w:trHeight w:val="742"/>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489"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B35D07">
        <w:trPr>
          <w:trHeight w:val="198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489"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B35D07">
        <w:trPr>
          <w:trHeight w:val="140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489"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AE4525" w:rsidTr="00B35D07">
        <w:trPr>
          <w:trHeight w:val="2570"/>
        </w:trPr>
        <w:tc>
          <w:tcPr>
            <w:tcW w:w="3681" w:type="dxa"/>
            <w:tcBorders>
              <w:top w:val="single" w:sz="4" w:space="0" w:color="auto"/>
              <w:left w:val="single" w:sz="4" w:space="0" w:color="auto"/>
              <w:bottom w:val="single" w:sz="4" w:space="0" w:color="auto"/>
              <w:right w:val="single" w:sz="4" w:space="0" w:color="auto"/>
            </w:tcBorders>
          </w:tcPr>
          <w:p w:rsidR="00AE4525" w:rsidRDefault="00AE4525" w:rsidP="00AE4525">
            <w:pPr>
              <w:ind w:firstLine="0"/>
              <w:jc w:val="left"/>
              <w:rPr>
                <w:b/>
                <w:szCs w:val="24"/>
              </w:rPr>
            </w:pPr>
            <w:r>
              <w:rPr>
                <w:b/>
                <w:szCs w:val="24"/>
              </w:rPr>
              <w:t>Форма котировочной заявки</w:t>
            </w:r>
          </w:p>
        </w:tc>
        <w:tc>
          <w:tcPr>
            <w:tcW w:w="6489" w:type="dxa"/>
            <w:tcBorders>
              <w:top w:val="single" w:sz="4" w:space="0" w:color="auto"/>
              <w:left w:val="single" w:sz="4" w:space="0" w:color="auto"/>
              <w:bottom w:val="single" w:sz="4" w:space="0" w:color="auto"/>
              <w:right w:val="single" w:sz="4" w:space="0" w:color="auto"/>
            </w:tcBorders>
          </w:tcPr>
          <w:p w:rsidR="00AE4525" w:rsidRDefault="00AE4525" w:rsidP="00AE4525">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AE4525" w:rsidRDefault="00AE4525" w:rsidP="00AE4525">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AE4525" w:rsidRDefault="00AE4525" w:rsidP="00AE4525">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AE4525" w:rsidRDefault="00AE4525" w:rsidP="00AE4525">
            <w:pPr>
              <w:pStyle w:val="aff"/>
              <w:ind w:left="0"/>
              <w:jc w:val="both"/>
              <w:rPr>
                <w:rStyle w:val="2b"/>
                <w:b/>
                <w:i w:val="0"/>
                <w:iCs w:val="0"/>
                <w:color w:val="auto"/>
              </w:rPr>
            </w:pPr>
            <w:r>
              <w:rPr>
                <w:rStyle w:val="2b"/>
                <w:b/>
                <w:color w:val="auto"/>
              </w:rPr>
              <w:t>Прием заявок осуществляется:</w:t>
            </w:r>
          </w:p>
          <w:p w:rsidR="00AE4525" w:rsidRDefault="00AE4525" w:rsidP="00AE4525">
            <w:pPr>
              <w:pStyle w:val="aff"/>
              <w:spacing w:after="0"/>
              <w:ind w:left="0"/>
              <w:rPr>
                <w:rFonts w:ascii="Arial" w:hAnsi="Arial" w:cs="Arial"/>
                <w:b/>
                <w:color w:val="333333"/>
              </w:rPr>
            </w:pPr>
            <w:r w:rsidRPr="00833371">
              <w:t>https://zakaz.etpsp.ru/</w:t>
            </w:r>
          </w:p>
        </w:tc>
      </w:tr>
      <w:tr w:rsidR="00AE4525" w:rsidTr="00B35D07">
        <w:tc>
          <w:tcPr>
            <w:tcW w:w="3681" w:type="dxa"/>
            <w:tcBorders>
              <w:top w:val="single" w:sz="4" w:space="0" w:color="auto"/>
              <w:left w:val="single" w:sz="4" w:space="0" w:color="auto"/>
              <w:bottom w:val="single" w:sz="4" w:space="0" w:color="auto"/>
              <w:right w:val="single" w:sz="4" w:space="0" w:color="auto"/>
            </w:tcBorders>
          </w:tcPr>
          <w:p w:rsidR="00AE4525" w:rsidRDefault="00AE4525" w:rsidP="00AE4525">
            <w:pPr>
              <w:ind w:firstLine="0"/>
              <w:jc w:val="left"/>
              <w:rPr>
                <w:b/>
                <w:szCs w:val="24"/>
              </w:rPr>
            </w:pPr>
            <w:r>
              <w:rPr>
                <w:b/>
                <w:szCs w:val="24"/>
              </w:rPr>
              <w:t>Адрес электронной площадки в сети Интернет</w:t>
            </w:r>
          </w:p>
        </w:tc>
        <w:tc>
          <w:tcPr>
            <w:tcW w:w="6489" w:type="dxa"/>
            <w:tcBorders>
              <w:top w:val="single" w:sz="4" w:space="0" w:color="auto"/>
              <w:left w:val="single" w:sz="4" w:space="0" w:color="auto"/>
              <w:bottom w:val="single" w:sz="4" w:space="0" w:color="auto"/>
              <w:right w:val="single" w:sz="4" w:space="0" w:color="auto"/>
            </w:tcBorders>
          </w:tcPr>
          <w:p w:rsidR="00AE4525" w:rsidRDefault="00AE4525" w:rsidP="00AE4525">
            <w:pPr>
              <w:pStyle w:val="aff"/>
              <w:spacing w:after="0"/>
              <w:rPr>
                <w:rStyle w:val="2b"/>
                <w:b/>
                <w:i w:val="0"/>
                <w:iCs w:val="0"/>
              </w:rPr>
            </w:pPr>
          </w:p>
          <w:p w:rsidR="00AE4525" w:rsidRDefault="00AE4525" w:rsidP="00AE4525">
            <w:pPr>
              <w:pStyle w:val="aff"/>
              <w:spacing w:after="0"/>
              <w:ind w:left="0"/>
              <w:rPr>
                <w:b/>
                <w:lang w:eastAsia="en-US"/>
              </w:rPr>
            </w:pPr>
            <w:r w:rsidRPr="00833371">
              <w:t>https://zakaz.etpsp.ru/</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489" w:type="dxa"/>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lastRenderedPageBreak/>
              <w:t>Размер обеспечения исполнения договора, срок и порядок его предоставления</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B35D07">
        <w:tc>
          <w:tcPr>
            <w:tcW w:w="3681"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t>размер обеспечения исполнения гарантийных обязательств</w:t>
            </w:r>
          </w:p>
        </w:tc>
        <w:tc>
          <w:tcPr>
            <w:tcW w:w="6489" w:type="dxa"/>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F87B9A" w:rsidTr="00801E6F">
        <w:tc>
          <w:tcPr>
            <w:tcW w:w="3681" w:type="dxa"/>
            <w:shd w:val="clear" w:color="auto" w:fill="auto"/>
          </w:tcPr>
          <w:p w:rsidR="00F87B9A" w:rsidRPr="00BD4772" w:rsidRDefault="00F87B9A" w:rsidP="00F87B9A">
            <w:r w:rsidRPr="00C95D23">
              <w:t>Предоставление национального режима при осуществлении закупок в соответствии со ст. 3.1-4 Федерального закона № 223-ФЗ (раздел 33 Положения о закупке)</w:t>
            </w:r>
          </w:p>
        </w:tc>
        <w:tc>
          <w:tcPr>
            <w:tcW w:w="6489" w:type="dxa"/>
            <w:shd w:val="clear" w:color="auto" w:fill="auto"/>
          </w:tcPr>
          <w:p w:rsidR="00F87B9A" w:rsidRPr="00BD4772" w:rsidRDefault="00F87B9A" w:rsidP="00F87B9A">
            <w:pPr>
              <w:ind w:firstLine="0"/>
            </w:pPr>
            <w:r w:rsidRPr="00F87B9A">
              <w:t xml:space="preserve">Услуги частных охранных организаций </w:t>
            </w:r>
            <w:r w:rsidRPr="00C95D23">
              <w:t xml:space="preserve">(код </w:t>
            </w:r>
            <w:r w:rsidRPr="00F87B9A">
              <w:t>80.10.12.200</w:t>
            </w:r>
            <w:r w:rsidRPr="00C95D23">
              <w:t xml:space="preserve">): </w:t>
            </w:r>
            <w:r w:rsidRPr="00F87B9A">
              <w:t>Услуги частных охранных организаций Эта группировка включает: - защиту жизни и здоровья граждан; - охрану объектов и (или) имущества (в том числе при его транспортировке); - консультирование и подготовку рекомендаций клиентам по вопросам правомерной</w:t>
            </w:r>
            <w:r w:rsidRPr="00C95D23">
              <w:t xml:space="preserve"> не включены в запретительные и ограничительные перечни Постановления № 1875.</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3" w:name="Par223"/>
      <w:bookmarkEnd w:id="3"/>
    </w:p>
    <w:p w:rsidR="00AB5262" w:rsidRDefault="00AB5262">
      <w:pPr>
        <w:tabs>
          <w:tab w:val="left" w:pos="3372"/>
        </w:tabs>
        <w:jc w:val="right"/>
        <w:rPr>
          <w:bCs/>
          <w:szCs w:val="24"/>
          <w:lang w:eastAsia="en-US"/>
        </w:rPr>
      </w:pPr>
    </w:p>
    <w:p w:rsidR="00B53431" w:rsidRDefault="00B53431">
      <w:pPr>
        <w:tabs>
          <w:tab w:val="left" w:pos="3372"/>
        </w:tabs>
        <w:jc w:val="right"/>
        <w:rPr>
          <w:bCs/>
          <w:szCs w:val="24"/>
          <w:lang w:eastAsia="en-US"/>
        </w:rPr>
      </w:pPr>
    </w:p>
    <w:p w:rsidR="00BD3A86" w:rsidRDefault="00415ED9">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901A55" w:rsidRDefault="00901A55" w:rsidP="00901A55">
      <w:pPr>
        <w:ind w:firstLine="0"/>
        <w:jc w:val="center"/>
        <w:rPr>
          <w:szCs w:val="24"/>
          <w:highlight w:val="yellow"/>
        </w:rPr>
      </w:pPr>
    </w:p>
    <w:p w:rsidR="004F74EA" w:rsidRDefault="00901A55" w:rsidP="00DB17FA">
      <w:pPr>
        <w:ind w:firstLine="0"/>
        <w:jc w:val="center"/>
        <w:rPr>
          <w:bCs/>
          <w:szCs w:val="24"/>
          <w:lang w:eastAsia="en-US"/>
        </w:rPr>
      </w:pPr>
      <w:r w:rsidRPr="00FF2975">
        <w:rPr>
          <w:b/>
          <w:szCs w:val="24"/>
          <w:highlight w:val="yellow"/>
        </w:rPr>
        <w:t>Приложено отдельным файлом</w:t>
      </w: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415ED9">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651866" w:rsidRDefault="00C37628" w:rsidP="00651866">
      <w:pPr>
        <w:ind w:firstLine="0"/>
        <w:jc w:val="center"/>
        <w:rPr>
          <w:b/>
          <w:szCs w:val="24"/>
        </w:rPr>
      </w:pPr>
      <w:r w:rsidRPr="00FF2975">
        <w:rPr>
          <w:b/>
          <w:szCs w:val="24"/>
          <w:highlight w:val="yellow"/>
        </w:rPr>
        <w:t>Приложено отдельным файлом</w:t>
      </w:r>
    </w:p>
    <w:p w:rsidR="00651866" w:rsidRDefault="00651866" w:rsidP="00651866">
      <w:pPr>
        <w:ind w:firstLine="0"/>
        <w:jc w:val="center"/>
        <w:rPr>
          <w:b/>
          <w:szCs w:val="24"/>
        </w:rPr>
      </w:pPr>
    </w:p>
    <w:p w:rsidR="00651866" w:rsidRDefault="00651866" w:rsidP="00651866">
      <w:pPr>
        <w:ind w:firstLine="0"/>
        <w:jc w:val="center"/>
        <w:rPr>
          <w:b/>
          <w:szCs w:val="24"/>
        </w:rPr>
      </w:pPr>
    </w:p>
    <w:p w:rsidR="00651866" w:rsidRDefault="00651866" w:rsidP="00651866">
      <w:pPr>
        <w:ind w:firstLine="0"/>
        <w:jc w:val="center"/>
        <w:rPr>
          <w:b/>
          <w:szCs w:val="24"/>
        </w:rPr>
      </w:pPr>
    </w:p>
    <w:p w:rsidR="00BD3A86" w:rsidRDefault="00415ED9" w:rsidP="00651866">
      <w:pPr>
        <w:ind w:firstLine="0"/>
        <w:jc w:val="center"/>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4" w:name="Par851"/>
      <w:bookmarkEnd w:id="4"/>
      <w:r w:rsidRPr="00BB1D1D">
        <w:rPr>
          <w:rFonts w:eastAsia="Arial"/>
          <w:b/>
          <w:sz w:val="20"/>
          <w:szCs w:val="20"/>
        </w:rPr>
        <w:t>ПРОЕКТ ДОГОВОРА</w:t>
      </w:r>
    </w:p>
    <w:p w:rsidR="00BB1D1D" w:rsidRPr="00BB1D1D" w:rsidRDefault="00971619" w:rsidP="00651866">
      <w:pPr>
        <w:ind w:firstLine="0"/>
        <w:jc w:val="center"/>
        <w:rPr>
          <w:rFonts w:eastAsia="Times New Roman" w:cs="Calibri"/>
          <w:b/>
          <w:szCs w:val="24"/>
        </w:rPr>
      </w:pPr>
      <w:r w:rsidRPr="00FF2975">
        <w:rPr>
          <w:b/>
          <w:szCs w:val="24"/>
          <w:highlight w:val="yellow"/>
        </w:rPr>
        <w:t>Приложено отдельным файлом</w:t>
      </w: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415ED9">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 xml:space="preserve">на </w:t>
      </w:r>
      <w:r w:rsidR="00C90B27" w:rsidRPr="00C90B27">
        <w:rPr>
          <w:rFonts w:eastAsia="Times New Roman"/>
          <w:b/>
          <w:bCs/>
          <w:szCs w:val="24"/>
        </w:rPr>
        <w:t>услуги частной охраны (Выставление поста охраны)</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t>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lastRenderedPageBreak/>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sidR="00971619">
        <w:rPr>
          <w:rFonts w:eastAsia="Times New Roman"/>
          <w:snapToGrid w:val="0"/>
          <w:szCs w:val="24"/>
        </w:rPr>
        <w:t>МА</w:t>
      </w:r>
      <w:r>
        <w:rPr>
          <w:rFonts w:eastAsia="Times New Roman"/>
          <w:snapToGrid w:val="0"/>
          <w:szCs w:val="24"/>
        </w:rPr>
        <w:t>ОУ "</w:t>
      </w:r>
      <w:r w:rsidR="00061555">
        <w:rPr>
          <w:rFonts w:eastAsia="Times New Roman"/>
          <w:snapToGrid w:val="0"/>
          <w:szCs w:val="24"/>
        </w:rPr>
        <w:t>Гимназия</w:t>
      </w:r>
      <w:r w:rsidR="00651866" w:rsidRPr="00651866">
        <w:rPr>
          <w:rFonts w:eastAsia="Times New Roman"/>
          <w:snapToGrid w:val="0"/>
          <w:szCs w:val="24"/>
        </w:rPr>
        <w:t xml:space="preserve"> № </w:t>
      </w:r>
      <w:r w:rsidR="00061555">
        <w:rPr>
          <w:rFonts w:eastAsia="Times New Roman"/>
          <w:snapToGrid w:val="0"/>
          <w:szCs w:val="24"/>
        </w:rPr>
        <w:t>23</w:t>
      </w:r>
      <w:r w:rsidR="00410B15">
        <w:rPr>
          <w:rFonts w:eastAsia="Times New Roman"/>
          <w:snapToGrid w:val="0"/>
          <w:szCs w:val="24"/>
        </w:rPr>
        <w:t xml:space="preserve"> г. Челябинска</w:t>
      </w:r>
      <w:r>
        <w:rPr>
          <w:rFonts w:eastAsia="Times New Roman"/>
          <w:snapToGrid w:val="0"/>
          <w:szCs w:val="24"/>
        </w:rPr>
        <w:t>"</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t xml:space="preserve">6) участник закупки – юридическое лицо, которое в течение двух лет до момента подачи заявки на участие в закупке не </w:t>
      </w:r>
      <w:r w:rsidR="00971619">
        <w:rPr>
          <w:bCs/>
          <w:iCs/>
          <w:color w:val="000000"/>
          <w:szCs w:val="24"/>
        </w:rPr>
        <w:t>было привлечено</w:t>
      </w:r>
      <w:r>
        <w:rPr>
          <w:bCs/>
          <w:iCs/>
          <w:color w:val="000000"/>
          <w:szCs w:val="24"/>
        </w:rPr>
        <w:t xml:space="preserve"> к административной </w:t>
      </w:r>
      <w:r w:rsidR="00971619">
        <w:rPr>
          <w:bCs/>
          <w:iCs/>
          <w:color w:val="000000"/>
          <w:szCs w:val="24"/>
        </w:rPr>
        <w:t>ответственности за совершение административного</w:t>
      </w:r>
      <w:r>
        <w:rPr>
          <w:bCs/>
          <w:iCs/>
          <w:color w:val="000000"/>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w:t>
      </w:r>
      <w:r>
        <w:rPr>
          <w:bCs/>
          <w:iCs/>
          <w:color w:val="000000"/>
          <w:szCs w:val="24"/>
        </w:rPr>
        <w:lastRenderedPageBreak/>
        <w:t>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00971619" w:rsidRPr="00971619">
        <w:rPr>
          <w:rFonts w:eastAsia="Times New Roman"/>
          <w:b/>
          <w:color w:val="000000"/>
          <w:szCs w:val="24"/>
          <w:lang w:eastAsia="zh-CN"/>
        </w:rPr>
        <w:t>МАОУ «</w:t>
      </w:r>
      <w:r w:rsidR="00061555">
        <w:rPr>
          <w:rFonts w:eastAsia="Times New Roman"/>
          <w:b/>
          <w:color w:val="000000"/>
          <w:szCs w:val="24"/>
          <w:lang w:eastAsia="zh-CN"/>
        </w:rPr>
        <w:t>Гимназия</w:t>
      </w:r>
      <w:r w:rsidR="008175A1">
        <w:rPr>
          <w:rFonts w:eastAsia="Times New Roman"/>
          <w:b/>
          <w:color w:val="000000"/>
          <w:szCs w:val="24"/>
          <w:lang w:eastAsia="zh-CN"/>
        </w:rPr>
        <w:t xml:space="preserve"> № </w:t>
      </w:r>
      <w:r w:rsidR="00061555">
        <w:rPr>
          <w:rFonts w:eastAsia="Times New Roman"/>
          <w:b/>
          <w:color w:val="000000"/>
          <w:szCs w:val="24"/>
          <w:lang w:eastAsia="zh-CN"/>
        </w:rPr>
        <w:t>23</w:t>
      </w:r>
      <w:r w:rsidR="00410B15" w:rsidRPr="00410B15">
        <w:rPr>
          <w:rFonts w:eastAsia="Times New Roman"/>
          <w:b/>
          <w:color w:val="000000"/>
          <w:szCs w:val="24"/>
          <w:lang w:eastAsia="zh-CN"/>
        </w:rPr>
        <w:t xml:space="preserve"> </w:t>
      </w:r>
      <w:r w:rsidR="00651866" w:rsidRPr="00651866">
        <w:rPr>
          <w:rFonts w:eastAsia="Times New Roman"/>
          <w:b/>
          <w:color w:val="000000"/>
          <w:szCs w:val="24"/>
          <w:lang w:eastAsia="zh-CN"/>
        </w:rPr>
        <w:t>г. Челябинска</w:t>
      </w:r>
      <w:r w:rsidR="00971619" w:rsidRPr="00971619">
        <w:rPr>
          <w:rFonts w:eastAsia="Times New Roman"/>
          <w:b/>
          <w:color w:val="000000"/>
          <w:szCs w:val="24"/>
          <w:lang w:eastAsia="zh-CN"/>
        </w:rPr>
        <w:t>»</w:t>
      </w:r>
      <w:r w:rsidR="00971619">
        <w:rPr>
          <w:rFonts w:eastAsia="Times New Roman"/>
          <w:b/>
          <w:color w:val="000000"/>
          <w:szCs w:val="24"/>
          <w:lang w:eastAsia="zh-CN"/>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057F43">
        <w:rPr>
          <w:color w:val="000000"/>
          <w:szCs w:val="24"/>
        </w:rPr>
        <w:t xml:space="preserve">            </w:t>
      </w:r>
      <w:r w:rsidR="00410B15">
        <w:rPr>
          <w:color w:val="000000"/>
          <w:szCs w:val="24"/>
        </w:rPr>
        <w:t>__.____________.202</w:t>
      </w:r>
      <w:r w:rsidR="00111CF1" w:rsidRPr="00F87B9A">
        <w:rPr>
          <w:color w:val="000000"/>
          <w:szCs w:val="24"/>
        </w:rPr>
        <w:t>6</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footerReference w:type="default" r:id="rId9"/>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ED9" w:rsidRDefault="00415ED9">
      <w:r>
        <w:separator/>
      </w:r>
    </w:p>
  </w:endnote>
  <w:endnote w:type="continuationSeparator" w:id="0">
    <w:p w:rsidR="00415ED9" w:rsidRDefault="00415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0"/>
    <w:family w:val="roman"/>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619" w:rsidRDefault="00971619">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462308">
      <w:rPr>
        <w:b/>
        <w:bCs/>
        <w:noProof/>
        <w:sz w:val="20"/>
      </w:rPr>
      <w:t>6</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462308">
      <w:rPr>
        <w:b/>
        <w:bCs/>
        <w:noProof/>
        <w:sz w:val="20"/>
      </w:rPr>
      <w:t>13</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ED9" w:rsidRDefault="00415ED9">
      <w:r>
        <w:separator/>
      </w:r>
    </w:p>
  </w:footnote>
  <w:footnote w:type="continuationSeparator" w:id="0">
    <w:p w:rsidR="00415ED9" w:rsidRDefault="00415E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defaultTabStop w:val="708"/>
  <w:noPunctuationKerning/>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34AA"/>
    <w:rsid w:val="00036039"/>
    <w:rsid w:val="00037641"/>
    <w:rsid w:val="000378CE"/>
    <w:rsid w:val="00042E83"/>
    <w:rsid w:val="00042F82"/>
    <w:rsid w:val="00044BE7"/>
    <w:rsid w:val="00047A42"/>
    <w:rsid w:val="0005140E"/>
    <w:rsid w:val="00051BA1"/>
    <w:rsid w:val="00051E13"/>
    <w:rsid w:val="000528B6"/>
    <w:rsid w:val="000531C1"/>
    <w:rsid w:val="0005368B"/>
    <w:rsid w:val="0005569D"/>
    <w:rsid w:val="000565ED"/>
    <w:rsid w:val="00057785"/>
    <w:rsid w:val="00057F43"/>
    <w:rsid w:val="0006044A"/>
    <w:rsid w:val="00060A2E"/>
    <w:rsid w:val="00060F85"/>
    <w:rsid w:val="00061306"/>
    <w:rsid w:val="00061555"/>
    <w:rsid w:val="00061BB8"/>
    <w:rsid w:val="000623CF"/>
    <w:rsid w:val="0006333A"/>
    <w:rsid w:val="000637EC"/>
    <w:rsid w:val="000639BD"/>
    <w:rsid w:val="000648C0"/>
    <w:rsid w:val="000664C5"/>
    <w:rsid w:val="00066AAC"/>
    <w:rsid w:val="0006715C"/>
    <w:rsid w:val="0007028A"/>
    <w:rsid w:val="00071B1A"/>
    <w:rsid w:val="00074D36"/>
    <w:rsid w:val="00074FCC"/>
    <w:rsid w:val="000806CD"/>
    <w:rsid w:val="00081469"/>
    <w:rsid w:val="00082219"/>
    <w:rsid w:val="00082241"/>
    <w:rsid w:val="0008227E"/>
    <w:rsid w:val="000859C4"/>
    <w:rsid w:val="00086358"/>
    <w:rsid w:val="000871B3"/>
    <w:rsid w:val="00087D44"/>
    <w:rsid w:val="00090310"/>
    <w:rsid w:val="00095FC5"/>
    <w:rsid w:val="00096694"/>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0EF6"/>
    <w:rsid w:val="000D4E0A"/>
    <w:rsid w:val="000D570E"/>
    <w:rsid w:val="000D5B7D"/>
    <w:rsid w:val="000D5D9D"/>
    <w:rsid w:val="000D6D58"/>
    <w:rsid w:val="000E0D9A"/>
    <w:rsid w:val="000E0E25"/>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1CF1"/>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87E09"/>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0D45"/>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6FF2"/>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554B"/>
    <w:rsid w:val="002E5772"/>
    <w:rsid w:val="002E59AC"/>
    <w:rsid w:val="002E621F"/>
    <w:rsid w:val="002E76AE"/>
    <w:rsid w:val="002F1341"/>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772BF"/>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3DC"/>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E5850"/>
    <w:rsid w:val="003F19C5"/>
    <w:rsid w:val="003F1A61"/>
    <w:rsid w:val="003F3A3B"/>
    <w:rsid w:val="004000D2"/>
    <w:rsid w:val="00401BBE"/>
    <w:rsid w:val="00404958"/>
    <w:rsid w:val="00406CB2"/>
    <w:rsid w:val="0041078F"/>
    <w:rsid w:val="004108F8"/>
    <w:rsid w:val="00410B15"/>
    <w:rsid w:val="004131C8"/>
    <w:rsid w:val="00414975"/>
    <w:rsid w:val="004150E1"/>
    <w:rsid w:val="00415C2E"/>
    <w:rsid w:val="00415ED9"/>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51BF1"/>
    <w:rsid w:val="00452DCB"/>
    <w:rsid w:val="004574B7"/>
    <w:rsid w:val="00460776"/>
    <w:rsid w:val="004618CB"/>
    <w:rsid w:val="00462023"/>
    <w:rsid w:val="00462308"/>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967"/>
    <w:rsid w:val="004C69F8"/>
    <w:rsid w:val="004C6E0F"/>
    <w:rsid w:val="004D0620"/>
    <w:rsid w:val="004D3164"/>
    <w:rsid w:val="004D3EC9"/>
    <w:rsid w:val="004D4091"/>
    <w:rsid w:val="004D6E5D"/>
    <w:rsid w:val="004E0927"/>
    <w:rsid w:val="004E0BE6"/>
    <w:rsid w:val="004E29A7"/>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47BC3"/>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72F0"/>
    <w:rsid w:val="005A7524"/>
    <w:rsid w:val="005B044E"/>
    <w:rsid w:val="005B1534"/>
    <w:rsid w:val="005B301B"/>
    <w:rsid w:val="005C3FF5"/>
    <w:rsid w:val="005C5BDB"/>
    <w:rsid w:val="005C75B1"/>
    <w:rsid w:val="005D017B"/>
    <w:rsid w:val="005D05DC"/>
    <w:rsid w:val="005D05E6"/>
    <w:rsid w:val="005D11E9"/>
    <w:rsid w:val="005D1B15"/>
    <w:rsid w:val="005D3175"/>
    <w:rsid w:val="005D388E"/>
    <w:rsid w:val="005D5F43"/>
    <w:rsid w:val="005D669D"/>
    <w:rsid w:val="005D73CE"/>
    <w:rsid w:val="005D7495"/>
    <w:rsid w:val="005D7754"/>
    <w:rsid w:val="005E3DCF"/>
    <w:rsid w:val="005E6A75"/>
    <w:rsid w:val="005E6BD2"/>
    <w:rsid w:val="005F00D7"/>
    <w:rsid w:val="005F3F63"/>
    <w:rsid w:val="005F64F6"/>
    <w:rsid w:val="005F6E50"/>
    <w:rsid w:val="00602047"/>
    <w:rsid w:val="0060229D"/>
    <w:rsid w:val="00603735"/>
    <w:rsid w:val="00603786"/>
    <w:rsid w:val="0060491E"/>
    <w:rsid w:val="00612592"/>
    <w:rsid w:val="00612D35"/>
    <w:rsid w:val="006142F6"/>
    <w:rsid w:val="00614B4C"/>
    <w:rsid w:val="00614E52"/>
    <w:rsid w:val="00615896"/>
    <w:rsid w:val="00617C8F"/>
    <w:rsid w:val="00617EF4"/>
    <w:rsid w:val="00623053"/>
    <w:rsid w:val="006240C8"/>
    <w:rsid w:val="0062516C"/>
    <w:rsid w:val="00627408"/>
    <w:rsid w:val="00627DED"/>
    <w:rsid w:val="00630AFA"/>
    <w:rsid w:val="00631433"/>
    <w:rsid w:val="0063194E"/>
    <w:rsid w:val="00633862"/>
    <w:rsid w:val="00633D3E"/>
    <w:rsid w:val="006345E0"/>
    <w:rsid w:val="00635809"/>
    <w:rsid w:val="006411F1"/>
    <w:rsid w:val="006435F2"/>
    <w:rsid w:val="006438BE"/>
    <w:rsid w:val="00645BFC"/>
    <w:rsid w:val="00650612"/>
    <w:rsid w:val="00651866"/>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2838"/>
    <w:rsid w:val="006A31AF"/>
    <w:rsid w:val="006A3405"/>
    <w:rsid w:val="006A3F41"/>
    <w:rsid w:val="006A3F4A"/>
    <w:rsid w:val="006A4935"/>
    <w:rsid w:val="006A49CE"/>
    <w:rsid w:val="006A65B1"/>
    <w:rsid w:val="006A70EF"/>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FCE"/>
    <w:rsid w:val="006E0397"/>
    <w:rsid w:val="006E0816"/>
    <w:rsid w:val="006E09E8"/>
    <w:rsid w:val="006E1B84"/>
    <w:rsid w:val="006E23A7"/>
    <w:rsid w:val="006E263F"/>
    <w:rsid w:val="006E4E2C"/>
    <w:rsid w:val="006E54C3"/>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98D"/>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40AD"/>
    <w:rsid w:val="00794D17"/>
    <w:rsid w:val="0079508D"/>
    <w:rsid w:val="007952CB"/>
    <w:rsid w:val="00797CEA"/>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C7705"/>
    <w:rsid w:val="007D0C66"/>
    <w:rsid w:val="007D0E87"/>
    <w:rsid w:val="007D20EC"/>
    <w:rsid w:val="007D3400"/>
    <w:rsid w:val="007D3937"/>
    <w:rsid w:val="007D3EB6"/>
    <w:rsid w:val="007D47B5"/>
    <w:rsid w:val="007D49D5"/>
    <w:rsid w:val="007D4FAD"/>
    <w:rsid w:val="007D640C"/>
    <w:rsid w:val="007D6A7B"/>
    <w:rsid w:val="007D7C47"/>
    <w:rsid w:val="007E3934"/>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4587"/>
    <w:rsid w:val="00807251"/>
    <w:rsid w:val="00807662"/>
    <w:rsid w:val="00812A99"/>
    <w:rsid w:val="00813E84"/>
    <w:rsid w:val="008148A1"/>
    <w:rsid w:val="008165E2"/>
    <w:rsid w:val="00816C52"/>
    <w:rsid w:val="008175A1"/>
    <w:rsid w:val="00817E4C"/>
    <w:rsid w:val="00820257"/>
    <w:rsid w:val="0082093F"/>
    <w:rsid w:val="00820B3B"/>
    <w:rsid w:val="0082317C"/>
    <w:rsid w:val="00824F1B"/>
    <w:rsid w:val="0082571F"/>
    <w:rsid w:val="00826A75"/>
    <w:rsid w:val="008270E8"/>
    <w:rsid w:val="00827DF5"/>
    <w:rsid w:val="0083106E"/>
    <w:rsid w:val="008330E4"/>
    <w:rsid w:val="0083539A"/>
    <w:rsid w:val="00837AE0"/>
    <w:rsid w:val="00840D53"/>
    <w:rsid w:val="008436F8"/>
    <w:rsid w:val="00844180"/>
    <w:rsid w:val="0084507E"/>
    <w:rsid w:val="00846035"/>
    <w:rsid w:val="008461F7"/>
    <w:rsid w:val="00846264"/>
    <w:rsid w:val="008467DA"/>
    <w:rsid w:val="008472DF"/>
    <w:rsid w:val="008479C3"/>
    <w:rsid w:val="00847B2A"/>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C9"/>
    <w:rsid w:val="008B70FB"/>
    <w:rsid w:val="008B7741"/>
    <w:rsid w:val="008C0622"/>
    <w:rsid w:val="008C0635"/>
    <w:rsid w:val="008C0E79"/>
    <w:rsid w:val="008C2104"/>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1A55"/>
    <w:rsid w:val="00903D1A"/>
    <w:rsid w:val="0090455D"/>
    <w:rsid w:val="0090464B"/>
    <w:rsid w:val="00905D35"/>
    <w:rsid w:val="00905F57"/>
    <w:rsid w:val="00907D16"/>
    <w:rsid w:val="009105E4"/>
    <w:rsid w:val="00912DB8"/>
    <w:rsid w:val="0091301D"/>
    <w:rsid w:val="00916D24"/>
    <w:rsid w:val="00920632"/>
    <w:rsid w:val="009265A2"/>
    <w:rsid w:val="00926B2F"/>
    <w:rsid w:val="0093121C"/>
    <w:rsid w:val="009321A9"/>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619"/>
    <w:rsid w:val="00971AE1"/>
    <w:rsid w:val="009726C7"/>
    <w:rsid w:val="00973329"/>
    <w:rsid w:val="00974A20"/>
    <w:rsid w:val="00974E7B"/>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3061"/>
    <w:rsid w:val="009D3432"/>
    <w:rsid w:val="009D44EB"/>
    <w:rsid w:val="009D5885"/>
    <w:rsid w:val="009D5FDF"/>
    <w:rsid w:val="009D630E"/>
    <w:rsid w:val="009E1A09"/>
    <w:rsid w:val="009E325B"/>
    <w:rsid w:val="009E3A1A"/>
    <w:rsid w:val="009E4366"/>
    <w:rsid w:val="009E4D17"/>
    <w:rsid w:val="009E5CAC"/>
    <w:rsid w:val="009E6119"/>
    <w:rsid w:val="009E6536"/>
    <w:rsid w:val="009F1BD9"/>
    <w:rsid w:val="009F345B"/>
    <w:rsid w:val="009F69A5"/>
    <w:rsid w:val="009F7CB6"/>
    <w:rsid w:val="00A000EE"/>
    <w:rsid w:val="00A00518"/>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6E21"/>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11D"/>
    <w:rsid w:val="00AE17BE"/>
    <w:rsid w:val="00AE1D11"/>
    <w:rsid w:val="00AE2164"/>
    <w:rsid w:val="00AE311C"/>
    <w:rsid w:val="00AE31FA"/>
    <w:rsid w:val="00AE37B8"/>
    <w:rsid w:val="00AE3B1D"/>
    <w:rsid w:val="00AE3F40"/>
    <w:rsid w:val="00AE4525"/>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4B59"/>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65A8D"/>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0F1D"/>
    <w:rsid w:val="00B93119"/>
    <w:rsid w:val="00B955EB"/>
    <w:rsid w:val="00B96237"/>
    <w:rsid w:val="00BA0B96"/>
    <w:rsid w:val="00BA24A2"/>
    <w:rsid w:val="00BA3BDB"/>
    <w:rsid w:val="00BA3E88"/>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F03"/>
    <w:rsid w:val="00C210EE"/>
    <w:rsid w:val="00C21805"/>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46CB2"/>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0B27"/>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2F7"/>
    <w:rsid w:val="00D13745"/>
    <w:rsid w:val="00D13C67"/>
    <w:rsid w:val="00D14F4D"/>
    <w:rsid w:val="00D1545C"/>
    <w:rsid w:val="00D223C7"/>
    <w:rsid w:val="00D23208"/>
    <w:rsid w:val="00D2424F"/>
    <w:rsid w:val="00D24301"/>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399"/>
    <w:rsid w:val="00DA56E8"/>
    <w:rsid w:val="00DA6168"/>
    <w:rsid w:val="00DA7E07"/>
    <w:rsid w:val="00DB01C8"/>
    <w:rsid w:val="00DB0637"/>
    <w:rsid w:val="00DB16A0"/>
    <w:rsid w:val="00DB17FA"/>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2E64"/>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2C33"/>
    <w:rsid w:val="00EC67BD"/>
    <w:rsid w:val="00EC77A6"/>
    <w:rsid w:val="00EC796A"/>
    <w:rsid w:val="00EC7FC9"/>
    <w:rsid w:val="00ED0607"/>
    <w:rsid w:val="00ED201D"/>
    <w:rsid w:val="00ED516E"/>
    <w:rsid w:val="00EE0A58"/>
    <w:rsid w:val="00EE2307"/>
    <w:rsid w:val="00EE24B0"/>
    <w:rsid w:val="00EE3076"/>
    <w:rsid w:val="00EE40A8"/>
    <w:rsid w:val="00EE461D"/>
    <w:rsid w:val="00EE5667"/>
    <w:rsid w:val="00EE6357"/>
    <w:rsid w:val="00EE65BB"/>
    <w:rsid w:val="00EE675C"/>
    <w:rsid w:val="00EE75B1"/>
    <w:rsid w:val="00EF07F1"/>
    <w:rsid w:val="00EF1275"/>
    <w:rsid w:val="00EF1D76"/>
    <w:rsid w:val="00EF2167"/>
    <w:rsid w:val="00EF2363"/>
    <w:rsid w:val="00EF3124"/>
    <w:rsid w:val="00EF385A"/>
    <w:rsid w:val="00EF47D2"/>
    <w:rsid w:val="00EF624C"/>
    <w:rsid w:val="00F002A4"/>
    <w:rsid w:val="00F00B1C"/>
    <w:rsid w:val="00F0408B"/>
    <w:rsid w:val="00F046FF"/>
    <w:rsid w:val="00F04D31"/>
    <w:rsid w:val="00F0581D"/>
    <w:rsid w:val="00F05A64"/>
    <w:rsid w:val="00F05E0B"/>
    <w:rsid w:val="00F07058"/>
    <w:rsid w:val="00F07E48"/>
    <w:rsid w:val="00F10B6B"/>
    <w:rsid w:val="00F14BD8"/>
    <w:rsid w:val="00F158CF"/>
    <w:rsid w:val="00F15A4D"/>
    <w:rsid w:val="00F17619"/>
    <w:rsid w:val="00F17FEF"/>
    <w:rsid w:val="00F20FF1"/>
    <w:rsid w:val="00F236C6"/>
    <w:rsid w:val="00F23753"/>
    <w:rsid w:val="00F238ED"/>
    <w:rsid w:val="00F24F1C"/>
    <w:rsid w:val="00F267AE"/>
    <w:rsid w:val="00F26F60"/>
    <w:rsid w:val="00F27E1A"/>
    <w:rsid w:val="00F306A8"/>
    <w:rsid w:val="00F30DFC"/>
    <w:rsid w:val="00F3482C"/>
    <w:rsid w:val="00F36A9F"/>
    <w:rsid w:val="00F37B41"/>
    <w:rsid w:val="00F37C68"/>
    <w:rsid w:val="00F37D6D"/>
    <w:rsid w:val="00F4074D"/>
    <w:rsid w:val="00F440A2"/>
    <w:rsid w:val="00F4593C"/>
    <w:rsid w:val="00F502B3"/>
    <w:rsid w:val="00F5129E"/>
    <w:rsid w:val="00F51307"/>
    <w:rsid w:val="00F54425"/>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B9A"/>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28BB"/>
    <w:rsid w:val="00FB3B95"/>
    <w:rsid w:val="00FB40AC"/>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2975"/>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DAC09C"/>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 w:type="table" w:customStyle="1" w:styleId="93">
    <w:name w:val="Сетка таблицы9"/>
    <w:basedOn w:val="a2"/>
    <w:next w:val="aff9"/>
    <w:uiPriority w:val="39"/>
    <w:rsid w:val="006A70E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next w:val="aff9"/>
    <w:uiPriority w:val="39"/>
    <w:rsid w:val="008B70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05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99D3765BC7F2483BCA09836047FAB261E19B6953ABE3BE4D6AB873611AC93B822505B86D54720A411A4821D5c7hF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CCB0B-13B2-4456-B300-324112271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5325</Words>
  <Characters>30354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3</cp:revision>
  <cp:lastPrinted>2019-11-25T04:50:00Z</cp:lastPrinted>
  <dcterms:created xsi:type="dcterms:W3CDTF">2026-08-31T16:41:00Z</dcterms:created>
  <dcterms:modified xsi:type="dcterms:W3CDTF">2026-08-31T16:48:00Z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