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B1F81" w14:textId="2A4FAF04" w:rsidR="00974185" w:rsidRDefault="00000000">
      <w:pPr>
        <w:spacing w:after="90"/>
        <w:jc w:val="right"/>
      </w:pPr>
      <w:r>
        <w:t xml:space="preserve">Приложение № </w:t>
      </w:r>
      <w:r w:rsidR="00F75A33">
        <w:t>6</w:t>
      </w:r>
      <w:r>
        <w:t xml:space="preserve"> </w:t>
      </w:r>
      <w:r>
        <w:br/>
        <w:t>к извещению об осуществлении закупки</w:t>
      </w:r>
    </w:p>
    <w:p w14:paraId="6D447812" w14:textId="50B92513" w:rsidR="00974185" w:rsidRDefault="00000000">
      <w:pPr>
        <w:spacing w:after="90"/>
        <w:jc w:val="center"/>
      </w:pPr>
      <w:r>
        <w:rPr>
          <w:b/>
          <w:bCs/>
          <w:sz w:val="22"/>
          <w:szCs w:val="22"/>
        </w:rPr>
        <w:t xml:space="preserve">Обоснование начальной (максимальной) цены </w:t>
      </w:r>
      <w:r w:rsidR="00F75A33">
        <w:rPr>
          <w:b/>
          <w:bCs/>
          <w:sz w:val="22"/>
          <w:szCs w:val="22"/>
        </w:rPr>
        <w:t>договора</w:t>
      </w:r>
    </w:p>
    <w:p w14:paraId="76BF2D11" w14:textId="77777777" w:rsidR="00974185" w:rsidRDefault="00000000">
      <w:pPr>
        <w:spacing w:after="180"/>
        <w:jc w:val="center"/>
      </w:pPr>
      <w:r>
        <w:t>на поставку окон и двери</w:t>
      </w:r>
    </w:p>
    <w:tbl>
      <w:tblPr>
        <w:tblW w:w="15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3197"/>
        <w:gridCol w:w="995"/>
        <w:gridCol w:w="871"/>
        <w:gridCol w:w="1404"/>
        <w:gridCol w:w="1404"/>
        <w:gridCol w:w="1404"/>
        <w:gridCol w:w="1333"/>
        <w:gridCol w:w="1333"/>
        <w:gridCol w:w="1492"/>
        <w:gridCol w:w="1706"/>
      </w:tblGrid>
      <w:tr w:rsidR="00974185" w14:paraId="1B345B42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30DFFC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0D954C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255AC6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1859C9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4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395799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Коммерческие предложения (руб./</w:t>
            </w:r>
            <w:proofErr w:type="spellStart"/>
            <w:r>
              <w:rPr>
                <w:b/>
                <w:bCs/>
                <w:sz w:val="18"/>
                <w:szCs w:val="18"/>
              </w:rPr>
              <w:t>ед.изм</w:t>
            </w:r>
            <w:proofErr w:type="spellEnd"/>
            <w:r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4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E271C8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Оценка однородности совокупности значений выявленных цен, используемых в расчете Н(М)ЦЕ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33E066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Начальная (максимальная) цена контракта</w:t>
            </w:r>
          </w:p>
        </w:tc>
      </w:tr>
      <w:tr w:rsidR="00974185" w14:paraId="4E4C3295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C147" w14:textId="77777777" w:rsidR="00974185" w:rsidRDefault="00974185"/>
        </w:tc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AA84" w14:textId="77777777" w:rsidR="00974185" w:rsidRDefault="00974185"/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6F1B" w14:textId="77777777" w:rsidR="00974185" w:rsidRDefault="00974185"/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40E4" w14:textId="77777777" w:rsidR="00974185" w:rsidRDefault="009741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F33BC1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КП от "Аллюр" от 15.07.2026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48152F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КП от "Лик" от 25.07.2026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617D26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КП от "Новатор" от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0AE2CF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Средняя арифметическая цена за единицу &lt;ц&gt;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AC0E64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Среднее квадратичное отклонение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08753FC0" wp14:editId="151B539D">
                  <wp:extent cx="714375" cy="30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B10171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Коэффициент вариации цен V (%)</w:t>
            </w:r>
            <w:r>
              <w:br/>
            </w:r>
            <w:r>
              <w:rPr>
                <w:b/>
                <w:bCs/>
                <w:sz w:val="18"/>
                <w:szCs w:val="18"/>
              </w:rPr>
              <w:t>(не должен превышать 33%)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54635D9D" wp14:editId="030B36FE">
                  <wp:extent cx="819150" cy="304800"/>
                  <wp:effectExtent l="0" t="0" r="0" b="0"/>
                  <wp:docPr id="1105859638" name="Рисунок 1105859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5A90" w14:textId="77777777" w:rsidR="00974185" w:rsidRDefault="00974185"/>
        </w:tc>
      </w:tr>
      <w:tr w:rsidR="00974185" w14:paraId="73663F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3D6A06" w14:textId="77777777" w:rsidR="00974185" w:rsidRDefault="00000000">
            <w:pPr>
              <w:jc w:val="center"/>
            </w:pPr>
            <w:r>
              <w:t>1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195799" w14:textId="77777777" w:rsidR="00974185" w:rsidRDefault="00000000">
            <w:r>
              <w:t>Окно ПВХ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42663E" w14:textId="77777777" w:rsidR="00974185" w:rsidRDefault="00000000">
            <w:pPr>
              <w:jc w:val="center"/>
            </w:pPr>
            <w:r>
              <w:t>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59344F" w14:textId="77777777" w:rsidR="00974185" w:rsidRDefault="00000000">
            <w:pPr>
              <w:jc w:val="center"/>
            </w:pPr>
            <w:r>
              <w:t>шт.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38A819" w14:textId="77777777" w:rsidR="00974185" w:rsidRDefault="00000000">
            <w:pPr>
              <w:jc w:val="center"/>
            </w:pPr>
            <w:r>
              <w:t>21 804,00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95820D" w14:textId="77777777" w:rsidR="00974185" w:rsidRDefault="00000000">
            <w:pPr>
              <w:jc w:val="center"/>
            </w:pPr>
            <w:r>
              <w:t>23 869,08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AB04B0" w14:textId="77777777" w:rsidR="00974185" w:rsidRDefault="00000000">
            <w:pPr>
              <w:jc w:val="center"/>
            </w:pPr>
            <w:r>
              <w:t>18 960,12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DFB738" w14:textId="77777777" w:rsidR="00974185" w:rsidRDefault="00000000">
            <w:pPr>
              <w:jc w:val="center"/>
            </w:pPr>
            <w:r>
              <w:t>21 544,40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84ACAC" w14:textId="77777777" w:rsidR="00974185" w:rsidRDefault="00000000">
            <w:pPr>
              <w:jc w:val="center"/>
            </w:pPr>
            <w:r>
              <w:t>2464.7548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E10758" w14:textId="77777777" w:rsidR="00974185" w:rsidRDefault="00000000">
            <w:pPr>
              <w:jc w:val="center"/>
            </w:pPr>
            <w:r>
              <w:t>11.4404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E39209" w14:textId="77777777" w:rsidR="00974185" w:rsidRDefault="00000000">
            <w:pPr>
              <w:jc w:val="center"/>
            </w:pPr>
            <w:r>
              <w:t>64 633,20</w:t>
            </w:r>
          </w:p>
        </w:tc>
      </w:tr>
      <w:tr w:rsidR="00974185" w14:paraId="1CAA74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A4E873" w14:textId="77777777" w:rsidR="00974185" w:rsidRDefault="00000000">
            <w:pPr>
              <w:jc w:val="center"/>
            </w:pPr>
            <w:r>
              <w:t>2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764424" w14:textId="77777777" w:rsidR="00974185" w:rsidRDefault="00000000">
            <w:r>
              <w:t>Окно ПВХ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20F40B" w14:textId="77777777" w:rsidR="00974185" w:rsidRDefault="00000000">
            <w:pPr>
              <w:jc w:val="center"/>
            </w:pPr>
            <w:r>
              <w:t>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3F111B" w14:textId="77777777" w:rsidR="00974185" w:rsidRDefault="00000000">
            <w:pPr>
              <w:jc w:val="center"/>
            </w:pPr>
            <w:r>
              <w:t>шт.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7FFAC0" w14:textId="77777777" w:rsidR="00974185" w:rsidRDefault="00000000">
            <w:pPr>
              <w:jc w:val="center"/>
            </w:pPr>
            <w:r>
              <w:t>25 333,52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C3453B" w14:textId="77777777" w:rsidR="00974185" w:rsidRDefault="00000000">
            <w:pPr>
              <w:jc w:val="center"/>
            </w:pPr>
            <w:r>
              <w:t>26 744,79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43CC16" w14:textId="77777777" w:rsidR="00974185" w:rsidRDefault="00000000">
            <w:pPr>
              <w:jc w:val="center"/>
            </w:pPr>
            <w:r>
              <w:t>22 029,15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F95829" w14:textId="77777777" w:rsidR="00974185" w:rsidRDefault="00000000">
            <w:pPr>
              <w:jc w:val="center"/>
            </w:pPr>
            <w:r>
              <w:t>24 702,49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B7F383" w14:textId="77777777" w:rsidR="00974185" w:rsidRDefault="00000000">
            <w:pPr>
              <w:jc w:val="center"/>
            </w:pPr>
            <w:r>
              <w:t>2420.3238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05C188" w14:textId="77777777" w:rsidR="00974185" w:rsidRDefault="00000000">
            <w:pPr>
              <w:jc w:val="center"/>
            </w:pPr>
            <w:r>
              <w:t>9.7979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DE492F" w14:textId="77777777" w:rsidR="00974185" w:rsidRDefault="00000000">
            <w:pPr>
              <w:jc w:val="center"/>
            </w:pPr>
            <w:r>
              <w:t>74 107,47</w:t>
            </w:r>
          </w:p>
        </w:tc>
      </w:tr>
      <w:tr w:rsidR="00974185" w14:paraId="6C2817E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463551" w14:textId="77777777" w:rsidR="00974185" w:rsidRDefault="00000000">
            <w:pPr>
              <w:jc w:val="center"/>
            </w:pPr>
            <w:r>
              <w:t>3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783413" w14:textId="77777777" w:rsidR="00974185" w:rsidRDefault="00000000">
            <w:r>
              <w:t>Дверь ПВХ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7299F7" w14:textId="77777777" w:rsidR="00974185" w:rsidRDefault="00000000">
            <w:pPr>
              <w:jc w:val="center"/>
            </w:pPr>
            <w:r>
              <w:t>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896322" w14:textId="77777777" w:rsidR="00974185" w:rsidRDefault="00000000">
            <w:pPr>
              <w:jc w:val="center"/>
            </w:pPr>
            <w:r>
              <w:t>шт.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ACF75B" w14:textId="77777777" w:rsidR="00974185" w:rsidRDefault="00000000">
            <w:pPr>
              <w:jc w:val="center"/>
            </w:pPr>
            <w:r>
              <w:t>22 942,88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9A1608" w14:textId="77777777" w:rsidR="00974185" w:rsidRDefault="00000000">
            <w:pPr>
              <w:jc w:val="center"/>
            </w:pPr>
            <w:r>
              <w:t>19 950,35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4BFEAE" w14:textId="77777777" w:rsidR="00974185" w:rsidRDefault="00000000">
            <w:pPr>
              <w:jc w:val="center"/>
            </w:pPr>
            <w:r>
              <w:t>19 950,35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7647E1" w14:textId="77777777" w:rsidR="00974185" w:rsidRDefault="00000000">
            <w:pPr>
              <w:jc w:val="center"/>
            </w:pPr>
            <w:r>
              <w:t>20 947,86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B06771" w14:textId="77777777" w:rsidR="00974185" w:rsidRDefault="00000000">
            <w:pPr>
              <w:jc w:val="center"/>
            </w:pPr>
            <w:r>
              <w:t>1727.738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7D38AF" w14:textId="77777777" w:rsidR="00974185" w:rsidRDefault="00000000">
            <w:pPr>
              <w:jc w:val="center"/>
            </w:pPr>
            <w:r>
              <w:t>8.2478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F47B3A" w14:textId="77777777" w:rsidR="00974185" w:rsidRDefault="00000000">
            <w:pPr>
              <w:jc w:val="center"/>
            </w:pPr>
            <w:r>
              <w:t>20 947,86</w:t>
            </w:r>
          </w:p>
        </w:tc>
      </w:tr>
      <w:tr w:rsidR="00974185" w14:paraId="2DE929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296C07" w14:textId="77777777" w:rsidR="00974185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223F75" w14:textId="77777777" w:rsidR="00974185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159 688,53</w:t>
            </w:r>
          </w:p>
        </w:tc>
      </w:tr>
    </w:tbl>
    <w:p w14:paraId="64DA6365" w14:textId="77777777" w:rsidR="00974185" w:rsidRDefault="00000000">
      <w:pPr>
        <w:spacing w:before="180" w:after="90"/>
      </w:pPr>
      <w:r>
        <w:t>Начальная (максимальная) цена контракта составляет 159 688,53 руб.</w:t>
      </w:r>
    </w:p>
    <w:p w14:paraId="29240630" w14:textId="77777777" w:rsidR="00974185" w:rsidRDefault="00000000">
      <w:pPr>
        <w:spacing w:after="120"/>
      </w:pPr>
      <w:r>
        <w:t>Расчет начальной (максимальной) цены контракта производится методом сопоставимых рыночных цен (анализа рынка) в соответствии части 2 статьи 22 Федерального закона №44-ФЗ 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Начальная (максимальная) цена контракта принимается равной: 159 688,53 руб.</w:t>
      </w:r>
    </w:p>
    <w:p w14:paraId="660E39E0" w14:textId="77777777" w:rsidR="00974185" w:rsidRDefault="00000000">
      <w:pPr>
        <w:spacing w:after="90"/>
      </w:pPr>
      <w:proofErr w:type="gramStart"/>
      <w:r>
        <w:t>Расчет  произвел</w:t>
      </w:r>
      <w:proofErr w:type="gramEnd"/>
      <w:r>
        <w:t>:</w:t>
      </w:r>
    </w:p>
    <w:p w14:paraId="4ACF296E" w14:textId="77777777" w:rsidR="00974185" w:rsidRDefault="00000000">
      <w:r>
        <w:t>31.07.2026</w:t>
      </w:r>
    </w:p>
    <w:sectPr w:rsidR="00974185">
      <w:pgSz w:w="16838" w:h="11906" w:orient="landscape"/>
      <w:pgMar w:top="720" w:right="360" w:bottom="720" w:left="36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6CD4D79"/>
    <w:multiLevelType w:val="hybridMultilevel"/>
    <w:tmpl w:val="A7CA89AE"/>
    <w:lvl w:ilvl="0" w:tplc="4B0207A2">
      <w:start w:val="1"/>
      <w:numFmt w:val="bullet"/>
      <w:lvlText w:val="●"/>
      <w:lvlJc w:val="left"/>
      <w:pPr>
        <w:ind w:left="720" w:hanging="360"/>
      </w:pPr>
    </w:lvl>
    <w:lvl w:ilvl="1" w:tplc="30FECD1E">
      <w:start w:val="1"/>
      <w:numFmt w:val="bullet"/>
      <w:lvlText w:val="○"/>
      <w:lvlJc w:val="left"/>
      <w:pPr>
        <w:ind w:left="1440" w:hanging="360"/>
      </w:pPr>
    </w:lvl>
    <w:lvl w:ilvl="2" w:tplc="76B69234">
      <w:start w:val="1"/>
      <w:numFmt w:val="bullet"/>
      <w:lvlText w:val="■"/>
      <w:lvlJc w:val="left"/>
      <w:pPr>
        <w:ind w:left="2160" w:hanging="360"/>
      </w:pPr>
    </w:lvl>
    <w:lvl w:ilvl="3" w:tplc="45AE8EE0">
      <w:start w:val="1"/>
      <w:numFmt w:val="bullet"/>
      <w:lvlText w:val="●"/>
      <w:lvlJc w:val="left"/>
      <w:pPr>
        <w:ind w:left="2880" w:hanging="360"/>
      </w:pPr>
    </w:lvl>
    <w:lvl w:ilvl="4" w:tplc="974849CC">
      <w:start w:val="1"/>
      <w:numFmt w:val="bullet"/>
      <w:lvlText w:val="○"/>
      <w:lvlJc w:val="left"/>
      <w:pPr>
        <w:ind w:left="3600" w:hanging="360"/>
      </w:pPr>
    </w:lvl>
    <w:lvl w:ilvl="5" w:tplc="AC188406">
      <w:start w:val="1"/>
      <w:numFmt w:val="bullet"/>
      <w:lvlText w:val="■"/>
      <w:lvlJc w:val="left"/>
      <w:pPr>
        <w:ind w:left="4320" w:hanging="360"/>
      </w:pPr>
    </w:lvl>
    <w:lvl w:ilvl="6" w:tplc="3F4CC502">
      <w:start w:val="1"/>
      <w:numFmt w:val="bullet"/>
      <w:lvlText w:val="●"/>
      <w:lvlJc w:val="left"/>
      <w:pPr>
        <w:ind w:left="5040" w:hanging="360"/>
      </w:pPr>
    </w:lvl>
    <w:lvl w:ilvl="7" w:tplc="6FA0D4B4">
      <w:start w:val="1"/>
      <w:numFmt w:val="bullet"/>
      <w:lvlText w:val="●"/>
      <w:lvlJc w:val="left"/>
      <w:pPr>
        <w:ind w:left="5760" w:hanging="360"/>
      </w:pPr>
    </w:lvl>
    <w:lvl w:ilvl="8" w:tplc="99E6B7F2">
      <w:start w:val="1"/>
      <w:numFmt w:val="bullet"/>
      <w:lvlText w:val="●"/>
      <w:lvlJc w:val="left"/>
      <w:pPr>
        <w:ind w:left="6480" w:hanging="360"/>
      </w:pPr>
    </w:lvl>
  </w:abstractNum>
  <w:num w:numId="1" w16cid:durableId="6071265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185"/>
    <w:rsid w:val="000A5E3C"/>
    <w:rsid w:val="00974185"/>
    <w:rsid w:val="00F7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B05071"/>
  <w15:docId w15:val="{C83FBEC7-BD85-264D-9B31-37B643E6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2026-07-31T13:03:00Z</dcterms:created>
  <dcterms:modified xsi:type="dcterms:W3CDTF">2026-08-03T18:52:00Z</dcterms:modified>
</cp:coreProperties>
</file>