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8165E2">
        <w:rPr>
          <w:rFonts w:eastAsia="Times New Roman"/>
          <w:b/>
          <w:bCs/>
        </w:rPr>
        <w:t>сок</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
        <w:gridCol w:w="6206"/>
      </w:tblGrid>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A37D1" w:rsidRPr="00AD78B7" w:rsidTr="0055166B">
        <w:tc>
          <w:tcPr>
            <w:tcW w:w="3964" w:type="dxa"/>
            <w:gridSpan w:val="2"/>
            <w:tcBorders>
              <w:top w:val="single" w:sz="4" w:space="0" w:color="auto"/>
              <w:left w:val="single" w:sz="4" w:space="0" w:color="auto"/>
              <w:bottom w:val="single" w:sz="4" w:space="0" w:color="auto"/>
              <w:right w:val="single" w:sz="4" w:space="0" w:color="auto"/>
            </w:tcBorders>
          </w:tcPr>
          <w:p w:rsidR="002A37D1" w:rsidRDefault="002A37D1" w:rsidP="002A37D1">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206" w:type="dxa"/>
            <w:tcBorders>
              <w:top w:val="single" w:sz="4" w:space="0" w:color="auto"/>
              <w:left w:val="single" w:sz="4" w:space="0" w:color="auto"/>
              <w:bottom w:val="single" w:sz="4" w:space="0" w:color="auto"/>
              <w:right w:val="single" w:sz="4" w:space="0" w:color="auto"/>
            </w:tcBorders>
          </w:tcPr>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Муниципальное автономное дошкольное образовательное учреждение «Детский сад № 250 г. Челябинска»</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МАДОУ «ДС № 250 г. Челябинска»</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Местонахождение: 454136, Челябинская обл., г. Челябинск, ул. Наркома Малышева, 1</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454128, г. Челябинск, ул. Университетская Набережная, 101</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Почтовый адрес: 454136, Челябинская обл., г. Челябинск, ул. Наркома Малышева, 1</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тел.: 8(351)225-36-45</w:t>
            </w:r>
          </w:p>
          <w:p w:rsidR="002A37D1" w:rsidRPr="00AD78B7" w:rsidRDefault="00AD78B7" w:rsidP="00AD78B7">
            <w:pPr>
              <w:autoSpaceDE w:val="0"/>
              <w:autoSpaceDN w:val="0"/>
              <w:adjustRightInd w:val="0"/>
              <w:ind w:firstLine="0"/>
              <w:rPr>
                <w:rFonts w:eastAsia="Times New Roman"/>
                <w:color w:val="000000"/>
                <w:szCs w:val="24"/>
                <w:lang w:val="en-US"/>
              </w:rPr>
            </w:pPr>
            <w:r w:rsidRPr="00AD78B7">
              <w:rPr>
                <w:rFonts w:eastAsia="Times New Roman"/>
                <w:snapToGrid w:val="0"/>
                <w:szCs w:val="24"/>
                <w:lang w:val="en-US"/>
              </w:rPr>
              <w:t>e-mail: madouds250@mail.ru</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55166B">
              <w:rPr>
                <w:rFonts w:eastAsia="Times New Roman"/>
                <w:b/>
                <w:bCs/>
              </w:rPr>
              <w:t>сок</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C52A97" w:rsidTr="0055166B">
        <w:trPr>
          <w:trHeight w:val="538"/>
        </w:trPr>
        <w:tc>
          <w:tcPr>
            <w:tcW w:w="3964" w:type="dxa"/>
            <w:gridSpan w:val="2"/>
            <w:tcBorders>
              <w:top w:val="single" w:sz="4" w:space="0" w:color="auto"/>
              <w:left w:val="single" w:sz="4" w:space="0" w:color="auto"/>
              <w:bottom w:val="single" w:sz="4" w:space="0" w:color="auto"/>
              <w:right w:val="single" w:sz="4" w:space="0" w:color="auto"/>
            </w:tcBorders>
          </w:tcPr>
          <w:p w:rsidR="00C52A97" w:rsidRDefault="00C52A97" w:rsidP="00C52A97">
            <w:pPr>
              <w:ind w:firstLine="0"/>
              <w:jc w:val="left"/>
              <w:rPr>
                <w:b/>
                <w:szCs w:val="24"/>
              </w:rPr>
            </w:pPr>
            <w:r>
              <w:rPr>
                <w:b/>
                <w:szCs w:val="24"/>
              </w:rPr>
              <w:t>Место поставки товара</w:t>
            </w:r>
          </w:p>
        </w:tc>
        <w:tc>
          <w:tcPr>
            <w:tcW w:w="6206" w:type="dxa"/>
            <w:tcBorders>
              <w:top w:val="single" w:sz="4" w:space="0" w:color="auto"/>
              <w:left w:val="single" w:sz="4" w:space="0" w:color="auto"/>
              <w:bottom w:val="single" w:sz="4" w:space="0" w:color="auto"/>
              <w:right w:val="single" w:sz="4" w:space="0" w:color="auto"/>
            </w:tcBorders>
          </w:tcPr>
          <w:p w:rsidR="00C52A97" w:rsidRPr="00142E95" w:rsidRDefault="00C52A97" w:rsidP="00C52A97">
            <w:pPr>
              <w:autoSpaceDE w:val="0"/>
              <w:autoSpaceDN w:val="0"/>
              <w:adjustRightInd w:val="0"/>
              <w:ind w:firstLine="0"/>
              <w:jc w:val="left"/>
              <w:rPr>
                <w:rFonts w:eastAsia="Helvetica"/>
                <w:szCs w:val="24"/>
              </w:rPr>
            </w:pPr>
            <w:r w:rsidRPr="00142E95">
              <w:rPr>
                <w:rFonts w:eastAsia="Helvetica"/>
                <w:szCs w:val="24"/>
              </w:rPr>
              <w:t>г.</w:t>
            </w:r>
            <w:r>
              <w:rPr>
                <w:rFonts w:eastAsia="Helvetica"/>
                <w:szCs w:val="24"/>
              </w:rPr>
              <w:t xml:space="preserve"> </w:t>
            </w:r>
            <w:r w:rsidRPr="00142E95">
              <w:rPr>
                <w:rFonts w:eastAsia="Helvetica"/>
                <w:szCs w:val="24"/>
              </w:rPr>
              <w:t xml:space="preserve">Челябинск, ул. Молодогвардейцев , д. 72, </w:t>
            </w:r>
          </w:p>
          <w:p w:rsidR="00C52A97" w:rsidRPr="00142E95" w:rsidRDefault="00C52A97" w:rsidP="00C52A97">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C52A97" w:rsidRDefault="00C52A97" w:rsidP="00C52A97">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52A97" w:rsidP="009C473C">
            <w:pPr>
              <w:ind w:firstLine="0"/>
              <w:rPr>
                <w:szCs w:val="24"/>
              </w:rPr>
            </w:pPr>
            <w:r>
              <w:rPr>
                <w:szCs w:val="24"/>
              </w:rPr>
              <w:t>543655</w:t>
            </w:r>
            <w:r w:rsidR="00C37628">
              <w:rPr>
                <w:szCs w:val="24"/>
              </w:rPr>
              <w:t>,</w:t>
            </w:r>
            <w:r w:rsidR="0055166B">
              <w:rPr>
                <w:szCs w:val="24"/>
              </w:rPr>
              <w:t>0</w:t>
            </w:r>
            <w:r w:rsidR="00C37628">
              <w:rPr>
                <w:szCs w:val="24"/>
              </w:rPr>
              <w:t xml:space="preserve">0 </w:t>
            </w:r>
            <w:r w:rsidR="0055166B">
              <w:rPr>
                <w:szCs w:val="24"/>
              </w:rPr>
              <w:t>рублей</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C52A97">
              <w:rPr>
                <w:szCs w:val="24"/>
              </w:rPr>
              <w:t>30</w:t>
            </w:r>
            <w:r>
              <w:rPr>
                <w:b/>
                <w:szCs w:val="24"/>
              </w:rPr>
              <w:t>.</w:t>
            </w:r>
            <w:r w:rsidR="00991A3A">
              <w:rPr>
                <w:b/>
                <w:szCs w:val="24"/>
              </w:rPr>
              <w:t>0</w:t>
            </w:r>
            <w:r w:rsidR="00C52A97">
              <w:rPr>
                <w:b/>
                <w:szCs w:val="24"/>
              </w:rPr>
              <w:t>7</w:t>
            </w:r>
            <w:r w:rsidR="0055166B">
              <w:rPr>
                <w:b/>
                <w:szCs w:val="24"/>
              </w:rPr>
              <w:t>.202</w:t>
            </w:r>
            <w:r w:rsidR="001D6F62">
              <w:rPr>
                <w:b/>
                <w:szCs w:val="24"/>
              </w:rPr>
              <w:t>6</w:t>
            </w:r>
            <w:r>
              <w:rPr>
                <w:b/>
                <w:szCs w:val="24"/>
              </w:rPr>
              <w:t xml:space="preserve">г. </w:t>
            </w:r>
            <w:r>
              <w:rPr>
                <w:szCs w:val="24"/>
              </w:rPr>
              <w:t>с момента публикации Извещения</w:t>
            </w:r>
          </w:p>
          <w:p w:rsidR="00BD3A86" w:rsidRDefault="00C37628" w:rsidP="00627FD2">
            <w:pPr>
              <w:tabs>
                <w:tab w:val="left" w:pos="0"/>
              </w:tabs>
              <w:ind w:firstLine="0"/>
              <w:jc w:val="left"/>
              <w:rPr>
                <w:szCs w:val="24"/>
              </w:rPr>
            </w:pPr>
            <w:r>
              <w:rPr>
                <w:szCs w:val="24"/>
              </w:rPr>
              <w:t xml:space="preserve">Дата окончания срока подачи котировочных заявок – </w:t>
            </w:r>
            <w:r w:rsidR="00C52A97">
              <w:rPr>
                <w:szCs w:val="24"/>
              </w:rPr>
              <w:t>07</w:t>
            </w:r>
            <w:r w:rsidR="001D6F62">
              <w:rPr>
                <w:b/>
                <w:szCs w:val="24"/>
              </w:rPr>
              <w:t>.0</w:t>
            </w:r>
            <w:r w:rsidR="00C52A97">
              <w:rPr>
                <w:b/>
                <w:szCs w:val="24"/>
              </w:rPr>
              <w:t>8</w:t>
            </w:r>
            <w:r w:rsidR="001D6F62">
              <w:rPr>
                <w:b/>
                <w:szCs w:val="24"/>
              </w:rPr>
              <w:t>.2026</w:t>
            </w:r>
            <w:r>
              <w:rPr>
                <w:b/>
                <w:szCs w:val="24"/>
              </w:rPr>
              <w:t>г.</w:t>
            </w:r>
            <w:r>
              <w:rPr>
                <w:szCs w:val="24"/>
              </w:rPr>
              <w:t xml:space="preserve"> </w:t>
            </w:r>
            <w:r w:rsidR="0055166B">
              <w:rPr>
                <w:b/>
                <w:szCs w:val="24"/>
              </w:rPr>
              <w:t xml:space="preserve"> 1</w:t>
            </w:r>
            <w:r w:rsidR="00627FD2">
              <w:rPr>
                <w:b/>
                <w:szCs w:val="24"/>
                <w:lang w:val="en-US"/>
              </w:rPr>
              <w:t>2</w:t>
            </w:r>
            <w:r w:rsidR="00C52A97">
              <w:rPr>
                <w:b/>
                <w:szCs w:val="24"/>
              </w:rPr>
              <w:t xml:space="preserve">:00 </w:t>
            </w:r>
          </w:p>
        </w:tc>
      </w:tr>
      <w:tr w:rsidR="00506AA5" w:rsidTr="0055166B">
        <w:tc>
          <w:tcPr>
            <w:tcW w:w="3964" w:type="dxa"/>
            <w:gridSpan w:val="2"/>
          </w:tcPr>
          <w:p w:rsidR="00506AA5" w:rsidRDefault="00506AA5" w:rsidP="00506AA5">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206" w:type="dxa"/>
          </w:tcPr>
          <w:p w:rsidR="00506AA5" w:rsidRPr="007425F7" w:rsidRDefault="00506AA5" w:rsidP="00506AA5">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506AA5" w:rsidRPr="007425F7" w:rsidRDefault="00506AA5" w:rsidP="00506AA5">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506AA5" w:rsidRDefault="00506AA5" w:rsidP="00506AA5">
            <w:pPr>
              <w:ind w:firstLine="0"/>
              <w:rPr>
                <w:szCs w:val="24"/>
              </w:rPr>
            </w:pPr>
            <w:r w:rsidRPr="007425F7">
              <w:rPr>
                <w:color w:val="000000"/>
                <w:szCs w:val="24"/>
                <w:lang w:eastAsia="ar-SA"/>
              </w:rPr>
              <w:t>Закупочная документация предоставляется бесплатно.</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C52A97">
              <w:rPr>
                <w:szCs w:val="24"/>
              </w:rPr>
              <w:t>1</w:t>
            </w:r>
            <w:r w:rsidR="002A37D1">
              <w:rPr>
                <w:szCs w:val="24"/>
              </w:rPr>
              <w:t>0</w:t>
            </w:r>
            <w:r w:rsidR="009C473C">
              <w:rPr>
                <w:b/>
                <w:szCs w:val="24"/>
              </w:rPr>
              <w:t>.</w:t>
            </w:r>
            <w:r w:rsidR="001C0A81">
              <w:rPr>
                <w:b/>
                <w:szCs w:val="24"/>
              </w:rPr>
              <w:t>0</w:t>
            </w:r>
            <w:r w:rsidR="00C52A97">
              <w:rPr>
                <w:b/>
                <w:szCs w:val="24"/>
              </w:rPr>
              <w:t>8</w:t>
            </w:r>
            <w:r>
              <w:rPr>
                <w:b/>
                <w:szCs w:val="24"/>
              </w:rPr>
              <w:t>.202</w:t>
            </w:r>
            <w:r w:rsidR="006E4087">
              <w:rPr>
                <w:b/>
                <w:szCs w:val="24"/>
              </w:rPr>
              <w:t>6</w:t>
            </w:r>
            <w:r>
              <w:rPr>
                <w:b/>
                <w:szCs w:val="24"/>
              </w:rPr>
              <w:t>г.</w:t>
            </w:r>
            <w:r>
              <w:rPr>
                <w:szCs w:val="24"/>
              </w:rPr>
              <w:t xml:space="preserve"> </w:t>
            </w:r>
            <w:r w:rsidR="0055166B">
              <w:rPr>
                <w:szCs w:val="24"/>
              </w:rPr>
              <w:t>1</w:t>
            </w:r>
            <w:r w:rsidR="00627FD2">
              <w:rPr>
                <w:szCs w:val="24"/>
                <w:lang w:val="en-US"/>
              </w:rPr>
              <w:t>2</w:t>
            </w:r>
            <w:bookmarkStart w:id="0" w:name="_GoBack"/>
            <w:bookmarkEnd w:id="0"/>
            <w:r w:rsidR="00C52A97">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C52A97">
              <w:rPr>
                <w:szCs w:val="24"/>
              </w:rPr>
              <w:t>1</w:t>
            </w:r>
            <w:r w:rsidR="002A37D1">
              <w:rPr>
                <w:szCs w:val="24"/>
              </w:rPr>
              <w:t>0</w:t>
            </w:r>
            <w:r>
              <w:rPr>
                <w:b/>
                <w:szCs w:val="24"/>
              </w:rPr>
              <w:t>.</w:t>
            </w:r>
            <w:r w:rsidR="001C0A81">
              <w:rPr>
                <w:b/>
                <w:szCs w:val="24"/>
              </w:rPr>
              <w:t>0</w:t>
            </w:r>
            <w:r w:rsidR="00C52A97">
              <w:rPr>
                <w:b/>
                <w:szCs w:val="24"/>
              </w:rPr>
              <w:t>8</w:t>
            </w:r>
            <w:r>
              <w:rPr>
                <w:b/>
                <w:szCs w:val="24"/>
              </w:rPr>
              <w:t>.202</w:t>
            </w:r>
            <w:r w:rsidR="006E4087">
              <w:rPr>
                <w:b/>
                <w:szCs w:val="24"/>
              </w:rPr>
              <w:t>6</w:t>
            </w:r>
            <w:r>
              <w:rPr>
                <w:b/>
                <w:szCs w:val="24"/>
              </w:rPr>
              <w:t>г.</w:t>
            </w:r>
            <w:r>
              <w:rPr>
                <w:szCs w:val="24"/>
              </w:rPr>
              <w:t xml:space="preserve"> </w:t>
            </w:r>
          </w:p>
          <w:p w:rsidR="00BD3A86" w:rsidRDefault="00BD3A86">
            <w:pPr>
              <w:ind w:firstLine="0"/>
              <w:rPr>
                <w:szCs w:val="24"/>
              </w:rPr>
            </w:pPr>
          </w:p>
          <w:p w:rsidR="00BD3A86" w:rsidRDefault="00C52A97">
            <w:pPr>
              <w:ind w:firstLine="0"/>
              <w:rPr>
                <w:szCs w:val="24"/>
              </w:rPr>
            </w:pPr>
            <w:r w:rsidRPr="00C52A97">
              <w:rPr>
                <w:rFonts w:eastAsia="Times New Roman"/>
                <w:szCs w:val="24"/>
              </w:rPr>
              <w:t>г. Челябинск, ул. Наркома Малышева 1</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55166B">
        <w:trPr>
          <w:trHeight w:val="540"/>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rsidP="00C52A97">
            <w:pPr>
              <w:suppressAutoHyphens/>
              <w:ind w:firstLine="0"/>
              <w:rPr>
                <w:rFonts w:eastAsia="Calibri"/>
                <w:szCs w:val="24"/>
                <w:lang w:eastAsia="en-US"/>
              </w:rPr>
            </w:pPr>
            <w:r>
              <w:rPr>
                <w:bCs/>
                <w:lang w:eastAsia="ar-SA"/>
              </w:rPr>
              <w:t xml:space="preserve">с </w:t>
            </w:r>
            <w:r w:rsidR="00C52A97" w:rsidRPr="00C52A97">
              <w:rPr>
                <w:bCs/>
                <w:lang w:eastAsia="ar-SA"/>
              </w:rPr>
              <w:t xml:space="preserve">даты заключения договора </w:t>
            </w:r>
            <w:r w:rsidR="002A37D1">
              <w:rPr>
                <w:bCs/>
                <w:lang w:eastAsia="ar-SA"/>
              </w:rPr>
              <w:t>по 31 декабря 202</w:t>
            </w:r>
            <w:r w:rsidR="006E4087">
              <w:rPr>
                <w:bCs/>
                <w:lang w:eastAsia="ar-SA"/>
              </w:rPr>
              <w:t>6</w:t>
            </w:r>
            <w:r>
              <w:rPr>
                <w:bCs/>
                <w:lang w:eastAsia="ar-SA"/>
              </w:rPr>
              <w:t xml:space="preserve"> года, согласно заявке Заказчика. </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w:t>
            </w:r>
            <w:r>
              <w:rPr>
                <w:szCs w:val="24"/>
              </w:rPr>
              <w:lastRenderedPageBreak/>
              <w:t>(за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C52A97">
              <w:rPr>
                <w:szCs w:val="24"/>
              </w:rPr>
              <w:t>было привлечено</w:t>
            </w:r>
            <w:r>
              <w:rPr>
                <w:szCs w:val="24"/>
              </w:rPr>
              <w:t xml:space="preserve"> к административной </w:t>
            </w:r>
            <w:r w:rsidR="00C52A97">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C52A97">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C52A97">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w:t>
            </w:r>
            <w:r w:rsidRPr="00BB1D1D">
              <w:rPr>
                <w:rFonts w:eastAsia="SimSun"/>
                <w:color w:val="000000"/>
                <w:szCs w:val="24"/>
                <w:lang w:eastAsia="zh-CN" w:bidi="ar"/>
              </w:rPr>
              <w:lastRenderedPageBreak/>
              <w:t xml:space="preserve">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 xml:space="preserve"> </w:t>
            </w:r>
            <w:r w:rsidRPr="00BB1D1D">
              <w:rPr>
                <w:rFonts w:eastAsia="SimSun"/>
                <w:color w:val="000000"/>
                <w:szCs w:val="24"/>
                <w:lang w:eastAsia="zh-CN" w:bidi="ar"/>
              </w:rPr>
              <w:t xml:space="preserve">соответствии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55166B">
        <w:tc>
          <w:tcPr>
            <w:tcW w:w="3964" w:type="dxa"/>
            <w:gridSpan w:val="2"/>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206"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 xml:space="preserve">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w:t>
            </w:r>
            <w:r>
              <w:rPr>
                <w:szCs w:val="24"/>
              </w:rPr>
              <w:lastRenderedPageBreak/>
              <w:t>получение участником закупки информации из единой информационной системы.</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подачи и оформления, отзыва и изменения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55166B">
        <w:tc>
          <w:tcPr>
            <w:tcW w:w="3964" w:type="dxa"/>
            <w:gridSpan w:val="2"/>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t xml:space="preserve">Критерии оценки заявок на участие в запросе </w:t>
            </w:r>
            <w:r w:rsidR="00AB5262">
              <w:rPr>
                <w:b/>
                <w:bCs/>
                <w:szCs w:val="24"/>
              </w:rPr>
              <w:t>котировок</w:t>
            </w:r>
          </w:p>
        </w:tc>
        <w:tc>
          <w:tcPr>
            <w:tcW w:w="6206"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w:t>
            </w:r>
            <w:r>
              <w:rPr>
                <w:bCs/>
                <w:iCs/>
                <w:color w:val="000000"/>
                <w:szCs w:val="24"/>
              </w:rPr>
              <w:lastRenderedPageBreak/>
              <w:t>дня со дня окончания срока подачи заявок на участие в запросе котировок в электронной форме.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55166B">
        <w:trPr>
          <w:trHeight w:val="742"/>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55166B">
        <w:trPr>
          <w:trHeight w:val="198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55166B">
        <w:trPr>
          <w:trHeight w:val="140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0366B6" w:rsidTr="0055166B">
        <w:trPr>
          <w:trHeight w:val="2570"/>
        </w:trPr>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lastRenderedPageBreak/>
              <w:t>Форма котировочной заявки</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0366B6" w:rsidRDefault="000366B6" w:rsidP="000366B6">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0366B6" w:rsidRDefault="000366B6" w:rsidP="000366B6">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0366B6" w:rsidRDefault="000366B6" w:rsidP="000366B6">
            <w:pPr>
              <w:pStyle w:val="aff"/>
              <w:ind w:left="0"/>
              <w:jc w:val="both"/>
              <w:rPr>
                <w:rStyle w:val="2b"/>
                <w:b/>
                <w:i w:val="0"/>
                <w:iCs w:val="0"/>
                <w:color w:val="auto"/>
              </w:rPr>
            </w:pPr>
            <w:r>
              <w:rPr>
                <w:rStyle w:val="2b"/>
                <w:b/>
                <w:color w:val="auto"/>
              </w:rPr>
              <w:t>Прием заявок осуществляется:</w:t>
            </w:r>
          </w:p>
          <w:p w:rsidR="000366B6" w:rsidRDefault="000366B6" w:rsidP="000366B6">
            <w:pPr>
              <w:pStyle w:val="aff"/>
              <w:spacing w:after="0"/>
              <w:ind w:left="0"/>
              <w:rPr>
                <w:rFonts w:ascii="Arial" w:hAnsi="Arial" w:cs="Arial"/>
                <w:b/>
                <w:color w:val="333333"/>
              </w:rPr>
            </w:pPr>
            <w:r w:rsidRPr="00833371">
              <w:t>https://zakaz.etpsp.ru/</w:t>
            </w:r>
          </w:p>
        </w:tc>
      </w:tr>
      <w:tr w:rsidR="000366B6" w:rsidTr="0055166B">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t>Адрес электронной площадки в сети Интернет</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rPr>
                <w:rStyle w:val="2b"/>
                <w:b/>
                <w:i w:val="0"/>
                <w:iCs w:val="0"/>
              </w:rPr>
            </w:pPr>
          </w:p>
          <w:p w:rsidR="000366B6" w:rsidRDefault="000366B6" w:rsidP="000366B6">
            <w:pPr>
              <w:pStyle w:val="aff"/>
              <w:spacing w:after="0"/>
              <w:ind w:left="0"/>
              <w:rPr>
                <w:b/>
                <w:lang w:eastAsia="en-US"/>
              </w:rPr>
            </w:pPr>
            <w:r w:rsidRPr="00833371">
              <w:t>https://zakaz.etpsp.ru/</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206"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55166B">
        <w:tc>
          <w:tcPr>
            <w:tcW w:w="3964" w:type="dxa"/>
            <w:gridSpan w:val="2"/>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206"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9A40FC" w:rsidTr="00C52A97">
        <w:tc>
          <w:tcPr>
            <w:tcW w:w="10170" w:type="dxa"/>
            <w:gridSpan w:val="3"/>
            <w:tcBorders>
              <w:top w:val="single" w:sz="4" w:space="0" w:color="auto"/>
              <w:left w:val="single" w:sz="4" w:space="0" w:color="auto"/>
              <w:bottom w:val="single" w:sz="4" w:space="0" w:color="auto"/>
              <w:right w:val="single" w:sz="4" w:space="0" w:color="auto"/>
            </w:tcBorders>
          </w:tcPr>
          <w:p w:rsidR="009A40FC" w:rsidRDefault="009A40FC" w:rsidP="00C52A97">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9A40FC" w:rsidRPr="0099506C" w:rsidTr="00C52A97">
        <w:tc>
          <w:tcPr>
            <w:tcW w:w="3823" w:type="dxa"/>
            <w:shd w:val="clear" w:color="auto" w:fill="auto"/>
          </w:tcPr>
          <w:p w:rsidR="009A40FC" w:rsidRPr="0099506C" w:rsidRDefault="009A40FC" w:rsidP="00C52A97">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gridSpan w:val="2"/>
            <w:shd w:val="clear" w:color="auto" w:fill="auto"/>
            <w:vAlign w:val="center"/>
          </w:tcPr>
          <w:p w:rsidR="009A40FC" w:rsidRPr="0099506C" w:rsidRDefault="009A40FC" w:rsidP="00C52A97">
            <w:pPr>
              <w:rPr>
                <w:b/>
                <w:color w:val="000000"/>
                <w:sz w:val="22"/>
                <w:shd w:val="clear" w:color="auto" w:fill="FFFFFF"/>
              </w:rPr>
            </w:pPr>
            <w:r w:rsidRPr="0099506C">
              <w:rPr>
                <w:b/>
                <w:color w:val="000000"/>
                <w:sz w:val="22"/>
                <w:shd w:val="clear" w:color="auto" w:fill="FFFFFF"/>
              </w:rPr>
              <w:t>НЕ УСТАНОВЛЕН</w:t>
            </w:r>
          </w:p>
        </w:tc>
      </w:tr>
      <w:tr w:rsidR="009A40FC" w:rsidRPr="0099506C" w:rsidTr="00C52A97">
        <w:tc>
          <w:tcPr>
            <w:tcW w:w="3823" w:type="dxa"/>
            <w:shd w:val="clear" w:color="auto" w:fill="auto"/>
          </w:tcPr>
          <w:p w:rsidR="009A40FC" w:rsidRPr="0099506C" w:rsidRDefault="009A40FC" w:rsidP="00C52A97">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gridSpan w:val="2"/>
            <w:shd w:val="clear" w:color="auto" w:fill="auto"/>
            <w:vAlign w:val="center"/>
          </w:tcPr>
          <w:p w:rsidR="009A40FC" w:rsidRPr="0099506C" w:rsidRDefault="009A40FC" w:rsidP="00C52A97">
            <w:pPr>
              <w:shd w:val="clear" w:color="auto" w:fill="FFFFFF"/>
              <w:rPr>
                <w:bCs/>
                <w:color w:val="000000"/>
                <w:szCs w:val="24"/>
              </w:rPr>
            </w:pPr>
            <w:r w:rsidRPr="009A40FC">
              <w:rPr>
                <w:b/>
                <w:bCs/>
                <w:color w:val="000000"/>
                <w:szCs w:val="24"/>
              </w:rPr>
              <w:t>НЕ</w:t>
            </w:r>
            <w:r>
              <w:rPr>
                <w:b/>
                <w:bCs/>
                <w:color w:val="000000"/>
                <w:szCs w:val="24"/>
              </w:rPr>
              <w:t xml:space="preserve"> </w:t>
            </w:r>
            <w:r w:rsidRPr="0099506C">
              <w:rPr>
                <w:b/>
                <w:bCs/>
                <w:color w:val="000000"/>
                <w:szCs w:val="24"/>
              </w:rPr>
              <w:t>УСТАНОВЛЕНО</w:t>
            </w:r>
          </w:p>
          <w:p w:rsidR="009A40FC" w:rsidRPr="0099506C" w:rsidRDefault="009A40FC" w:rsidP="00C52A97">
            <w:pPr>
              <w:rPr>
                <w:color w:val="000000"/>
                <w:sz w:val="22"/>
                <w:shd w:val="clear" w:color="auto" w:fill="FFFFFF"/>
              </w:rPr>
            </w:pPr>
          </w:p>
        </w:tc>
      </w:tr>
      <w:tr w:rsidR="009A40FC" w:rsidRPr="0099506C" w:rsidTr="00C52A97">
        <w:tc>
          <w:tcPr>
            <w:tcW w:w="3823" w:type="dxa"/>
            <w:shd w:val="clear" w:color="auto" w:fill="auto"/>
          </w:tcPr>
          <w:p w:rsidR="009A40FC" w:rsidRPr="0099506C" w:rsidRDefault="009A40FC" w:rsidP="00C52A97">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gridSpan w:val="2"/>
            <w:shd w:val="clear" w:color="auto" w:fill="auto"/>
            <w:vAlign w:val="center"/>
          </w:tcPr>
          <w:p w:rsidR="009A40FC" w:rsidRPr="0099506C" w:rsidRDefault="009A40FC" w:rsidP="00C52A97">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D3A86" w:rsidRDefault="00C52A97">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BD3A86">
      <w:pPr>
        <w:suppressAutoHyphens/>
        <w:ind w:firstLine="0"/>
        <w:jc w:val="center"/>
        <w:rPr>
          <w:rFonts w:eastAsia="Times New Roman"/>
          <w:b/>
          <w:sz w:val="22"/>
          <w:lang w:eastAsia="ar-SA"/>
        </w:rPr>
      </w:pPr>
    </w:p>
    <w:p w:rsidR="00BD3A86" w:rsidRDefault="00BD3A86">
      <w:pPr>
        <w:ind w:firstLine="0"/>
        <w:contextualSpacing/>
        <w:jc w:val="right"/>
        <w:outlineLvl w:val="0"/>
        <w:rPr>
          <w:rFonts w:eastAsia="Times New Roman"/>
          <w:sz w:val="22"/>
        </w:rPr>
      </w:pPr>
    </w:p>
    <w:p w:rsidR="00BD3A86" w:rsidRDefault="00BD3A86">
      <w:pPr>
        <w:contextualSpacing/>
        <w:jc w:val="right"/>
        <w:outlineLvl w:val="0"/>
        <w:rPr>
          <w:rFonts w:eastAsia="Times New Roman"/>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AB5262">
        <w:rPr>
          <w:rFonts w:eastAsia="Times New Roman"/>
          <w:b/>
          <w:bCs/>
        </w:rPr>
        <w:t>сок</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4F74EA">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C37628" w:rsidP="0055166B">
            <w:pPr>
              <w:ind w:firstLine="0"/>
              <w:rPr>
                <w:rFonts w:eastAsia="Times New Roman"/>
                <w:sz w:val="20"/>
                <w:szCs w:val="20"/>
              </w:rPr>
            </w:pPr>
            <w:r w:rsidRPr="004F74EA">
              <w:rPr>
                <w:rFonts w:eastAsia="Times New Roman"/>
                <w:sz w:val="20"/>
                <w:szCs w:val="20"/>
              </w:rPr>
              <w:t>Кол-во</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Ед. изм.</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55166B" w:rsidRPr="004F74EA" w:rsidTr="004F74EA">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55166B" w:rsidRPr="004F74EA" w:rsidRDefault="0055166B" w:rsidP="0055166B">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55166B" w:rsidRPr="004F74EA" w:rsidRDefault="0055166B" w:rsidP="0055166B">
            <w:pPr>
              <w:ind w:firstLine="0"/>
              <w:rPr>
                <w:sz w:val="20"/>
                <w:szCs w:val="20"/>
              </w:rPr>
            </w:pPr>
            <w:r w:rsidRPr="004F74EA">
              <w:rPr>
                <w:rFonts w:eastAsia="Times New Roman"/>
                <w:sz w:val="20"/>
                <w:szCs w:val="20"/>
              </w:rPr>
              <w:t>Сок из фруктов</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55166B" w:rsidRPr="001C0A81" w:rsidRDefault="00C52A97" w:rsidP="0055166B">
            <w:pPr>
              <w:ind w:firstLine="0"/>
              <w:rPr>
                <w:rFonts w:eastAsia="Times New Roman"/>
                <w:sz w:val="20"/>
                <w:szCs w:val="20"/>
              </w:rPr>
            </w:pPr>
            <w:r>
              <w:rPr>
                <w:rFonts w:eastAsia="Times New Roman"/>
                <w:sz w:val="20"/>
                <w:szCs w:val="20"/>
                <w:lang w:val="en-US"/>
              </w:rPr>
              <w:t>9</w:t>
            </w:r>
            <w:r w:rsidR="006E4087">
              <w:rPr>
                <w:rFonts w:eastAsia="Times New Roman"/>
                <w:sz w:val="20"/>
                <w:szCs w:val="20"/>
              </w:rPr>
              <w:t>0</w:t>
            </w:r>
            <w:r w:rsidR="002A37D1">
              <w:rPr>
                <w:rFonts w:eastAsia="Times New Roman"/>
                <w:sz w:val="20"/>
                <w:szCs w:val="20"/>
              </w:rPr>
              <w:t>00</w:t>
            </w:r>
          </w:p>
          <w:p w:rsidR="0055166B" w:rsidRPr="004F74EA" w:rsidRDefault="0055166B" w:rsidP="0055166B">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55166B" w:rsidRPr="004F74EA" w:rsidRDefault="001C0A81" w:rsidP="0055166B">
            <w:pPr>
              <w:widowControl w:val="0"/>
              <w:ind w:firstLine="0"/>
              <w:jc w:val="center"/>
              <w:rPr>
                <w:bCs/>
                <w:sz w:val="20"/>
                <w:szCs w:val="20"/>
              </w:rPr>
            </w:pPr>
            <w:r>
              <w:rPr>
                <w:bCs/>
                <w:sz w:val="20"/>
                <w:szCs w:val="20"/>
              </w:rPr>
              <w:t>литр</w:t>
            </w:r>
          </w:p>
        </w:tc>
        <w:tc>
          <w:tcPr>
            <w:tcW w:w="2955" w:type="pct"/>
            <w:tcBorders>
              <w:top w:val="single" w:sz="4" w:space="0" w:color="auto"/>
              <w:left w:val="single" w:sz="4" w:space="0" w:color="auto"/>
              <w:bottom w:val="single" w:sz="4" w:space="0" w:color="auto"/>
              <w:right w:val="single" w:sz="4" w:space="0" w:color="auto"/>
            </w:tcBorders>
            <w:noWrap/>
          </w:tcPr>
          <w:p w:rsidR="0055166B" w:rsidRPr="004F74EA" w:rsidRDefault="0055166B" w:rsidP="0055166B">
            <w:pPr>
              <w:widowControl w:val="0"/>
              <w:ind w:firstLine="0"/>
              <w:rPr>
                <w:sz w:val="20"/>
                <w:szCs w:val="20"/>
              </w:rPr>
            </w:pPr>
            <w:r w:rsidRPr="004F74EA">
              <w:rPr>
                <w:sz w:val="20"/>
                <w:szCs w:val="20"/>
              </w:rPr>
              <w:t>Соответствует требованиям ГОСТ 32103-2013 «Консервы. Продукция соковая. Соки фруктовые и фруктово-овощные восстановленные. Общие технические условия».</w:t>
            </w:r>
          </w:p>
          <w:p w:rsidR="0055166B" w:rsidRPr="004F74EA" w:rsidRDefault="0055166B" w:rsidP="0055166B">
            <w:pPr>
              <w:widowControl w:val="0"/>
              <w:ind w:firstLine="0"/>
              <w:rPr>
                <w:sz w:val="20"/>
                <w:szCs w:val="20"/>
              </w:rPr>
            </w:pPr>
            <w:r w:rsidRPr="004F74EA">
              <w:rPr>
                <w:sz w:val="20"/>
                <w:szCs w:val="20"/>
              </w:rPr>
              <w:t>Соки в зависимости от технологии изготовления подразделяют на:</w:t>
            </w:r>
          </w:p>
          <w:p w:rsidR="0055166B" w:rsidRPr="004F74EA" w:rsidRDefault="0055166B" w:rsidP="0055166B">
            <w:pPr>
              <w:widowControl w:val="0"/>
              <w:ind w:firstLine="0"/>
              <w:rPr>
                <w:sz w:val="20"/>
                <w:szCs w:val="20"/>
              </w:rPr>
            </w:pPr>
            <w:r w:rsidRPr="004F74EA">
              <w:rPr>
                <w:sz w:val="20"/>
                <w:szCs w:val="20"/>
              </w:rPr>
              <w:t xml:space="preserve">- соки восстановленные; </w:t>
            </w:r>
          </w:p>
          <w:p w:rsidR="0055166B" w:rsidRPr="004F74EA" w:rsidRDefault="0055166B" w:rsidP="0055166B">
            <w:pPr>
              <w:widowControl w:val="0"/>
              <w:ind w:firstLine="0"/>
              <w:rPr>
                <w:sz w:val="20"/>
                <w:szCs w:val="20"/>
              </w:rPr>
            </w:pPr>
            <w:r w:rsidRPr="004F74EA">
              <w:rPr>
                <w:sz w:val="20"/>
                <w:szCs w:val="20"/>
              </w:rPr>
              <w:t xml:space="preserve">- соки восстановленные осветленные; </w:t>
            </w:r>
          </w:p>
          <w:p w:rsidR="0055166B" w:rsidRPr="004F74EA" w:rsidRDefault="0055166B" w:rsidP="0055166B">
            <w:pPr>
              <w:widowControl w:val="0"/>
              <w:ind w:firstLine="0"/>
              <w:rPr>
                <w:sz w:val="20"/>
                <w:szCs w:val="20"/>
              </w:rPr>
            </w:pPr>
            <w:r w:rsidRPr="004F74EA">
              <w:rPr>
                <w:sz w:val="20"/>
                <w:szCs w:val="20"/>
              </w:rPr>
              <w:t xml:space="preserve">- </w:t>
            </w:r>
            <w:r w:rsidR="00C52A97" w:rsidRPr="004F74EA">
              <w:rPr>
                <w:sz w:val="20"/>
                <w:szCs w:val="20"/>
              </w:rPr>
              <w:t>соки,</w:t>
            </w:r>
            <w:r w:rsidRPr="004F74EA">
              <w:rPr>
                <w:sz w:val="20"/>
                <w:szCs w:val="20"/>
              </w:rPr>
              <w:t xml:space="preserve"> восстановленные с мякотью.</w:t>
            </w:r>
          </w:p>
          <w:p w:rsidR="0055166B" w:rsidRPr="004F74EA" w:rsidRDefault="0055166B" w:rsidP="0055166B">
            <w:pPr>
              <w:widowControl w:val="0"/>
              <w:ind w:firstLine="0"/>
              <w:rPr>
                <w:sz w:val="20"/>
                <w:szCs w:val="20"/>
              </w:rPr>
            </w:pPr>
            <w:r w:rsidRPr="004F74EA">
              <w:rPr>
                <w:sz w:val="20"/>
                <w:szCs w:val="20"/>
              </w:rPr>
              <w:t xml:space="preserve">Вкус и аромат: хорошо выраженные, свойственные соответствующим концентрированным сокам. </w:t>
            </w:r>
          </w:p>
          <w:p w:rsidR="0055166B" w:rsidRPr="004F74EA" w:rsidRDefault="0055166B" w:rsidP="0055166B">
            <w:pPr>
              <w:widowControl w:val="0"/>
              <w:ind w:firstLine="0"/>
              <w:rPr>
                <w:sz w:val="20"/>
                <w:szCs w:val="20"/>
              </w:rPr>
            </w:pPr>
            <w:r w:rsidRPr="004F74EA">
              <w:rPr>
                <w:sz w:val="20"/>
                <w:szCs w:val="20"/>
              </w:rPr>
              <w:t>Не допускаются посторонние привкус и запах</w:t>
            </w:r>
          </w:p>
          <w:p w:rsidR="0055166B" w:rsidRPr="004F74EA" w:rsidRDefault="0055166B" w:rsidP="0055166B">
            <w:pPr>
              <w:widowControl w:val="0"/>
              <w:ind w:firstLine="0"/>
              <w:rPr>
                <w:sz w:val="20"/>
                <w:szCs w:val="20"/>
              </w:rPr>
            </w:pPr>
            <w:r w:rsidRPr="004F74EA">
              <w:rPr>
                <w:sz w:val="20"/>
                <w:szCs w:val="20"/>
              </w:rPr>
              <w:t>Массовая доля осадка в соках осветленных, %: не более 0,3</w:t>
            </w:r>
          </w:p>
          <w:p w:rsidR="0055166B" w:rsidRPr="004F74EA" w:rsidRDefault="0055166B" w:rsidP="0055166B">
            <w:pPr>
              <w:widowControl w:val="0"/>
              <w:ind w:firstLine="0"/>
              <w:rPr>
                <w:sz w:val="20"/>
                <w:szCs w:val="20"/>
              </w:rPr>
            </w:pPr>
            <w:r w:rsidRPr="004F74EA">
              <w:rPr>
                <w:sz w:val="20"/>
                <w:szCs w:val="20"/>
              </w:rPr>
              <w:t>Массовая доля минеральных примесей, %:</w:t>
            </w:r>
          </w:p>
          <w:p w:rsidR="0055166B" w:rsidRPr="004F74EA" w:rsidRDefault="0055166B" w:rsidP="0055166B">
            <w:pPr>
              <w:widowControl w:val="0"/>
              <w:ind w:firstLine="0"/>
              <w:rPr>
                <w:sz w:val="20"/>
                <w:szCs w:val="20"/>
              </w:rPr>
            </w:pPr>
            <w:r w:rsidRPr="004F74EA">
              <w:rPr>
                <w:sz w:val="20"/>
                <w:szCs w:val="20"/>
              </w:rPr>
              <w:t>- для земляничного сока с мякотью: не более 0,005</w:t>
            </w:r>
          </w:p>
          <w:p w:rsidR="0055166B" w:rsidRPr="004F74EA" w:rsidRDefault="0055166B" w:rsidP="0055166B">
            <w:pPr>
              <w:widowControl w:val="0"/>
              <w:ind w:firstLine="0"/>
              <w:rPr>
                <w:sz w:val="20"/>
                <w:szCs w:val="20"/>
              </w:rPr>
            </w:pPr>
            <w:r w:rsidRPr="004F74EA">
              <w:rPr>
                <w:sz w:val="20"/>
                <w:szCs w:val="20"/>
              </w:rPr>
              <w:t>- для остальных соков: не допускаются</w:t>
            </w:r>
          </w:p>
          <w:p w:rsidR="0055166B" w:rsidRPr="004F74EA" w:rsidRDefault="0055166B" w:rsidP="0055166B">
            <w:pPr>
              <w:widowControl w:val="0"/>
              <w:ind w:firstLine="0"/>
              <w:rPr>
                <w:sz w:val="20"/>
                <w:szCs w:val="20"/>
              </w:rPr>
            </w:pPr>
            <w:r w:rsidRPr="004F74EA">
              <w:rPr>
                <w:sz w:val="20"/>
                <w:szCs w:val="20"/>
              </w:rPr>
              <w:t>Примеси растительного происхождения: не допускаются</w:t>
            </w:r>
          </w:p>
          <w:p w:rsidR="0055166B" w:rsidRPr="004F74EA" w:rsidRDefault="0055166B" w:rsidP="0055166B">
            <w:pPr>
              <w:widowControl w:val="0"/>
              <w:ind w:firstLine="0"/>
              <w:rPr>
                <w:sz w:val="20"/>
                <w:szCs w:val="20"/>
              </w:rPr>
            </w:pPr>
            <w:r w:rsidRPr="004F74EA">
              <w:rPr>
                <w:sz w:val="20"/>
                <w:szCs w:val="20"/>
              </w:rPr>
              <w:t>Посторонние примеси: не допускаются</w:t>
            </w:r>
          </w:p>
          <w:p w:rsidR="00C52A97" w:rsidRPr="00C52A97" w:rsidRDefault="00C52A97" w:rsidP="0055166B">
            <w:pPr>
              <w:widowControl w:val="0"/>
              <w:ind w:firstLine="0"/>
              <w:rPr>
                <w:sz w:val="20"/>
                <w:szCs w:val="20"/>
              </w:rPr>
            </w:pPr>
            <w:r w:rsidRPr="00C52A97">
              <w:rPr>
                <w:sz w:val="20"/>
                <w:szCs w:val="20"/>
              </w:rPr>
              <w:t>Вкус: яблоко</w:t>
            </w:r>
          </w:p>
          <w:p w:rsidR="0055166B" w:rsidRPr="004F74EA" w:rsidRDefault="0055166B" w:rsidP="0055166B">
            <w:pPr>
              <w:widowControl w:val="0"/>
              <w:ind w:firstLine="0"/>
              <w:rPr>
                <w:sz w:val="20"/>
                <w:szCs w:val="20"/>
              </w:rPr>
            </w:pPr>
            <w:r w:rsidRPr="004F74EA">
              <w:rPr>
                <w:sz w:val="20"/>
                <w:szCs w:val="20"/>
              </w:rPr>
              <w:t xml:space="preserve">Упаковка: предназначенная и соответствующая стандартам для данной продукции </w:t>
            </w:r>
          </w:p>
          <w:p w:rsidR="0055166B" w:rsidRPr="004F74EA" w:rsidRDefault="0055166B" w:rsidP="0055166B">
            <w:pPr>
              <w:widowControl w:val="0"/>
              <w:ind w:firstLine="0"/>
              <w:rPr>
                <w:sz w:val="20"/>
                <w:szCs w:val="20"/>
              </w:rPr>
            </w:pPr>
            <w:r w:rsidRPr="004F74EA">
              <w:rPr>
                <w:b/>
                <w:sz w:val="20"/>
                <w:szCs w:val="20"/>
              </w:rPr>
              <w:t>Объем</w:t>
            </w:r>
            <w:r w:rsidRPr="004F74EA">
              <w:rPr>
                <w:sz w:val="20"/>
                <w:szCs w:val="20"/>
              </w:rPr>
              <w:t xml:space="preserve"> </w:t>
            </w:r>
            <w:r w:rsidRPr="004F74EA">
              <w:rPr>
                <w:b/>
                <w:sz w:val="20"/>
                <w:szCs w:val="20"/>
              </w:rPr>
              <w:t xml:space="preserve">упаковки: </w:t>
            </w:r>
            <w:r w:rsidR="004F74EA" w:rsidRPr="004F74EA">
              <w:rPr>
                <w:b/>
                <w:sz w:val="20"/>
                <w:szCs w:val="20"/>
              </w:rPr>
              <w:t>1</w:t>
            </w:r>
            <w:r w:rsidR="001C0A81">
              <w:rPr>
                <w:b/>
                <w:sz w:val="20"/>
                <w:szCs w:val="20"/>
              </w:rPr>
              <w:t xml:space="preserve"> литр</w:t>
            </w:r>
          </w:p>
          <w:p w:rsidR="0055166B" w:rsidRPr="004F74EA" w:rsidRDefault="0055166B" w:rsidP="0055166B">
            <w:pPr>
              <w:widowControl w:val="0"/>
              <w:ind w:firstLine="0"/>
              <w:rPr>
                <w:b/>
                <w:bCs/>
                <w:sz w:val="20"/>
                <w:szCs w:val="20"/>
              </w:rPr>
            </w:pPr>
            <w:r w:rsidRPr="004F74EA">
              <w:rPr>
                <w:sz w:val="20"/>
                <w:szCs w:val="20"/>
              </w:rPr>
              <w:t>Страна производитель: Российская Федерация.</w:t>
            </w:r>
          </w:p>
        </w:tc>
      </w:tr>
      <w:tr w:rsidR="004F74EA" w:rsidRPr="004F74EA" w:rsidTr="004F74EA">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4F74EA" w:rsidRPr="004F74EA" w:rsidRDefault="004F74EA" w:rsidP="004F74EA">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4F74EA" w:rsidRPr="004F74EA" w:rsidRDefault="004F74EA" w:rsidP="004F74EA">
            <w:pPr>
              <w:ind w:firstLine="0"/>
              <w:rPr>
                <w:sz w:val="20"/>
                <w:szCs w:val="20"/>
              </w:rPr>
            </w:pPr>
            <w:r w:rsidRPr="004F74EA">
              <w:rPr>
                <w:rFonts w:eastAsia="Times New Roman"/>
                <w:sz w:val="20"/>
                <w:szCs w:val="20"/>
              </w:rPr>
              <w:t>Сок из фруктов</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4F74EA" w:rsidRPr="001C0A81" w:rsidRDefault="00C52A97" w:rsidP="004F74EA">
            <w:pPr>
              <w:ind w:firstLine="0"/>
              <w:rPr>
                <w:rFonts w:eastAsia="Times New Roman"/>
                <w:sz w:val="20"/>
                <w:szCs w:val="20"/>
              </w:rPr>
            </w:pPr>
            <w:r>
              <w:rPr>
                <w:rFonts w:eastAsia="Times New Roman"/>
                <w:sz w:val="20"/>
                <w:szCs w:val="20"/>
                <w:lang w:val="en-US"/>
              </w:rPr>
              <w:t>95</w:t>
            </w:r>
            <w:r w:rsidR="002A37D1">
              <w:rPr>
                <w:rFonts w:eastAsia="Times New Roman"/>
                <w:sz w:val="20"/>
                <w:szCs w:val="20"/>
              </w:rPr>
              <w:t>00</w:t>
            </w:r>
          </w:p>
          <w:p w:rsidR="004F74EA" w:rsidRPr="004F74EA" w:rsidRDefault="004F74EA" w:rsidP="004F74EA">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4F74EA" w:rsidRPr="004F74EA" w:rsidRDefault="006E4087" w:rsidP="004F74EA">
            <w:pPr>
              <w:widowControl w:val="0"/>
              <w:ind w:firstLine="0"/>
              <w:jc w:val="center"/>
              <w:rPr>
                <w:bCs/>
                <w:sz w:val="20"/>
                <w:szCs w:val="20"/>
              </w:rPr>
            </w:pPr>
            <w:r>
              <w:rPr>
                <w:bCs/>
                <w:sz w:val="20"/>
                <w:szCs w:val="20"/>
              </w:rPr>
              <w:t>штука</w:t>
            </w:r>
          </w:p>
        </w:tc>
        <w:tc>
          <w:tcPr>
            <w:tcW w:w="2955" w:type="pct"/>
            <w:tcBorders>
              <w:top w:val="single" w:sz="4" w:space="0" w:color="auto"/>
              <w:left w:val="single" w:sz="4" w:space="0" w:color="auto"/>
              <w:bottom w:val="single" w:sz="4" w:space="0" w:color="auto"/>
              <w:right w:val="single" w:sz="4" w:space="0" w:color="auto"/>
            </w:tcBorders>
            <w:noWrap/>
          </w:tcPr>
          <w:p w:rsidR="004F74EA" w:rsidRPr="004F74EA" w:rsidRDefault="004F74EA" w:rsidP="004F74EA">
            <w:pPr>
              <w:widowControl w:val="0"/>
              <w:ind w:firstLine="0"/>
              <w:rPr>
                <w:sz w:val="20"/>
                <w:szCs w:val="20"/>
              </w:rPr>
            </w:pPr>
            <w:r w:rsidRPr="004F74EA">
              <w:rPr>
                <w:sz w:val="20"/>
                <w:szCs w:val="20"/>
              </w:rPr>
              <w:t>Соответствует требованиям ГОСТ 32103-2013 «Консервы. Продукция соковая. Соки фруктовые и фруктово-овощные восстановленные. Общие технические условия».</w:t>
            </w:r>
          </w:p>
          <w:p w:rsidR="004F74EA" w:rsidRPr="004F74EA" w:rsidRDefault="004F74EA" w:rsidP="004F74EA">
            <w:pPr>
              <w:widowControl w:val="0"/>
              <w:ind w:firstLine="0"/>
              <w:rPr>
                <w:sz w:val="20"/>
                <w:szCs w:val="20"/>
              </w:rPr>
            </w:pPr>
            <w:r w:rsidRPr="004F74EA">
              <w:rPr>
                <w:sz w:val="20"/>
                <w:szCs w:val="20"/>
              </w:rPr>
              <w:t>Соки в зависимости от технологии изготовления подразделяют на:</w:t>
            </w:r>
          </w:p>
          <w:p w:rsidR="004F74EA" w:rsidRPr="004F74EA" w:rsidRDefault="004F74EA" w:rsidP="004F74EA">
            <w:pPr>
              <w:widowControl w:val="0"/>
              <w:ind w:firstLine="0"/>
              <w:rPr>
                <w:sz w:val="20"/>
                <w:szCs w:val="20"/>
              </w:rPr>
            </w:pPr>
            <w:r w:rsidRPr="004F74EA">
              <w:rPr>
                <w:sz w:val="20"/>
                <w:szCs w:val="20"/>
              </w:rPr>
              <w:t xml:space="preserve">- соки восстановленные; </w:t>
            </w:r>
          </w:p>
          <w:p w:rsidR="004F74EA" w:rsidRPr="004F74EA" w:rsidRDefault="004F74EA" w:rsidP="004F74EA">
            <w:pPr>
              <w:widowControl w:val="0"/>
              <w:ind w:firstLine="0"/>
              <w:rPr>
                <w:sz w:val="20"/>
                <w:szCs w:val="20"/>
              </w:rPr>
            </w:pPr>
            <w:r w:rsidRPr="004F74EA">
              <w:rPr>
                <w:sz w:val="20"/>
                <w:szCs w:val="20"/>
              </w:rPr>
              <w:t xml:space="preserve">- соки восстановленные осветленные; </w:t>
            </w:r>
          </w:p>
          <w:p w:rsidR="004F74EA" w:rsidRPr="004F74EA" w:rsidRDefault="004F74EA" w:rsidP="004F74EA">
            <w:pPr>
              <w:widowControl w:val="0"/>
              <w:ind w:firstLine="0"/>
              <w:rPr>
                <w:sz w:val="20"/>
                <w:szCs w:val="20"/>
              </w:rPr>
            </w:pPr>
            <w:r w:rsidRPr="004F74EA">
              <w:rPr>
                <w:sz w:val="20"/>
                <w:szCs w:val="20"/>
              </w:rPr>
              <w:t xml:space="preserve">- </w:t>
            </w:r>
            <w:r w:rsidR="00C52A97" w:rsidRPr="004F74EA">
              <w:rPr>
                <w:sz w:val="20"/>
                <w:szCs w:val="20"/>
              </w:rPr>
              <w:t>соки,</w:t>
            </w:r>
            <w:r w:rsidRPr="004F74EA">
              <w:rPr>
                <w:sz w:val="20"/>
                <w:szCs w:val="20"/>
              </w:rPr>
              <w:t xml:space="preserve"> восстановленные с мякотью.</w:t>
            </w:r>
          </w:p>
          <w:p w:rsidR="004F74EA" w:rsidRPr="004F74EA" w:rsidRDefault="004F74EA" w:rsidP="004F74EA">
            <w:pPr>
              <w:widowControl w:val="0"/>
              <w:ind w:firstLine="0"/>
              <w:rPr>
                <w:sz w:val="20"/>
                <w:szCs w:val="20"/>
              </w:rPr>
            </w:pPr>
            <w:r w:rsidRPr="004F74EA">
              <w:rPr>
                <w:sz w:val="20"/>
                <w:szCs w:val="20"/>
              </w:rPr>
              <w:t xml:space="preserve">Вкус и аромат: хорошо выраженные, свойственные соответствующим концентрированным сокам. </w:t>
            </w:r>
          </w:p>
          <w:p w:rsidR="004F74EA" w:rsidRPr="004F74EA" w:rsidRDefault="004F74EA" w:rsidP="004F74EA">
            <w:pPr>
              <w:widowControl w:val="0"/>
              <w:ind w:firstLine="0"/>
              <w:rPr>
                <w:sz w:val="20"/>
                <w:szCs w:val="20"/>
              </w:rPr>
            </w:pPr>
            <w:r w:rsidRPr="004F74EA">
              <w:rPr>
                <w:sz w:val="20"/>
                <w:szCs w:val="20"/>
              </w:rPr>
              <w:t>Не допускаются посторонние привкус и запах</w:t>
            </w:r>
          </w:p>
          <w:p w:rsidR="004F74EA" w:rsidRPr="004F74EA" w:rsidRDefault="004F74EA" w:rsidP="004F74EA">
            <w:pPr>
              <w:widowControl w:val="0"/>
              <w:ind w:firstLine="0"/>
              <w:rPr>
                <w:sz w:val="20"/>
                <w:szCs w:val="20"/>
              </w:rPr>
            </w:pPr>
            <w:r w:rsidRPr="004F74EA">
              <w:rPr>
                <w:sz w:val="20"/>
                <w:szCs w:val="20"/>
              </w:rPr>
              <w:t>Массовая доля осадка в соках осветленных, %: не более 0,3</w:t>
            </w:r>
          </w:p>
          <w:p w:rsidR="004F74EA" w:rsidRPr="004F74EA" w:rsidRDefault="004F74EA" w:rsidP="004F74EA">
            <w:pPr>
              <w:widowControl w:val="0"/>
              <w:ind w:firstLine="0"/>
              <w:rPr>
                <w:sz w:val="20"/>
                <w:szCs w:val="20"/>
              </w:rPr>
            </w:pPr>
            <w:r w:rsidRPr="004F74EA">
              <w:rPr>
                <w:sz w:val="20"/>
                <w:szCs w:val="20"/>
              </w:rPr>
              <w:t>Массовая доля минеральных примесей, %:</w:t>
            </w:r>
          </w:p>
          <w:p w:rsidR="004F74EA" w:rsidRPr="004F74EA" w:rsidRDefault="004F74EA" w:rsidP="004F74EA">
            <w:pPr>
              <w:widowControl w:val="0"/>
              <w:ind w:firstLine="0"/>
              <w:rPr>
                <w:sz w:val="20"/>
                <w:szCs w:val="20"/>
              </w:rPr>
            </w:pPr>
            <w:r w:rsidRPr="004F74EA">
              <w:rPr>
                <w:sz w:val="20"/>
                <w:szCs w:val="20"/>
              </w:rPr>
              <w:t>- для земляничного сока с мякотью: не более 0,005</w:t>
            </w:r>
          </w:p>
          <w:p w:rsidR="004F74EA" w:rsidRPr="004F74EA" w:rsidRDefault="004F74EA" w:rsidP="004F74EA">
            <w:pPr>
              <w:widowControl w:val="0"/>
              <w:ind w:firstLine="0"/>
              <w:rPr>
                <w:sz w:val="20"/>
                <w:szCs w:val="20"/>
              </w:rPr>
            </w:pPr>
            <w:r w:rsidRPr="004F74EA">
              <w:rPr>
                <w:sz w:val="20"/>
                <w:szCs w:val="20"/>
              </w:rPr>
              <w:t>- для остальных соков: не допускаются</w:t>
            </w:r>
          </w:p>
          <w:p w:rsidR="004F74EA" w:rsidRPr="004F74EA" w:rsidRDefault="004F74EA" w:rsidP="004F74EA">
            <w:pPr>
              <w:widowControl w:val="0"/>
              <w:ind w:firstLine="0"/>
              <w:rPr>
                <w:sz w:val="20"/>
                <w:szCs w:val="20"/>
              </w:rPr>
            </w:pPr>
            <w:r w:rsidRPr="004F74EA">
              <w:rPr>
                <w:sz w:val="20"/>
                <w:szCs w:val="20"/>
              </w:rPr>
              <w:t>Примеси растительного происхождения: не допускаются</w:t>
            </w:r>
          </w:p>
          <w:p w:rsidR="004F74EA" w:rsidRDefault="004F74EA" w:rsidP="004F74EA">
            <w:pPr>
              <w:widowControl w:val="0"/>
              <w:ind w:firstLine="0"/>
              <w:rPr>
                <w:sz w:val="20"/>
                <w:szCs w:val="20"/>
              </w:rPr>
            </w:pPr>
            <w:r w:rsidRPr="004F74EA">
              <w:rPr>
                <w:sz w:val="20"/>
                <w:szCs w:val="20"/>
              </w:rPr>
              <w:t>Посторонние примеси: не допускаются</w:t>
            </w:r>
          </w:p>
          <w:p w:rsidR="00251D83" w:rsidRDefault="00251D83" w:rsidP="004F74EA">
            <w:pPr>
              <w:widowControl w:val="0"/>
              <w:ind w:firstLine="0"/>
              <w:rPr>
                <w:sz w:val="20"/>
                <w:szCs w:val="20"/>
              </w:rPr>
            </w:pPr>
            <w:r>
              <w:rPr>
                <w:sz w:val="20"/>
                <w:szCs w:val="20"/>
              </w:rPr>
              <w:t>Сок предназначен для детей с 4-х месяцев</w:t>
            </w:r>
          </w:p>
          <w:p w:rsidR="00C52A97" w:rsidRPr="004F74EA" w:rsidRDefault="00C52A97" w:rsidP="004F74EA">
            <w:pPr>
              <w:widowControl w:val="0"/>
              <w:ind w:firstLine="0"/>
              <w:rPr>
                <w:sz w:val="20"/>
                <w:szCs w:val="20"/>
              </w:rPr>
            </w:pPr>
            <w:r w:rsidRPr="00C52A97">
              <w:rPr>
                <w:sz w:val="20"/>
                <w:szCs w:val="20"/>
              </w:rPr>
              <w:t>Вкус: яблоко</w:t>
            </w:r>
          </w:p>
          <w:p w:rsidR="004F74EA" w:rsidRPr="004F74EA" w:rsidRDefault="004F74EA" w:rsidP="004F74EA">
            <w:pPr>
              <w:widowControl w:val="0"/>
              <w:ind w:firstLine="0"/>
              <w:rPr>
                <w:sz w:val="20"/>
                <w:szCs w:val="20"/>
              </w:rPr>
            </w:pPr>
            <w:r w:rsidRPr="004F74EA">
              <w:rPr>
                <w:sz w:val="20"/>
                <w:szCs w:val="20"/>
              </w:rPr>
              <w:t xml:space="preserve">Упаковка: предназначенная и соответствующая стандартам для данной продукции </w:t>
            </w:r>
          </w:p>
          <w:p w:rsidR="004F74EA" w:rsidRPr="004F74EA" w:rsidRDefault="004F74EA" w:rsidP="004F74EA">
            <w:pPr>
              <w:widowControl w:val="0"/>
              <w:ind w:firstLine="0"/>
              <w:rPr>
                <w:b/>
                <w:sz w:val="20"/>
                <w:szCs w:val="20"/>
              </w:rPr>
            </w:pPr>
            <w:r w:rsidRPr="004F74EA">
              <w:rPr>
                <w:b/>
                <w:sz w:val="20"/>
                <w:szCs w:val="20"/>
              </w:rPr>
              <w:t>Объем упаковки: не менее 0,125 л не более 0,2 литра</w:t>
            </w:r>
          </w:p>
          <w:p w:rsidR="004F74EA" w:rsidRPr="004F74EA" w:rsidRDefault="004F74EA" w:rsidP="004F74EA">
            <w:pPr>
              <w:widowControl w:val="0"/>
              <w:ind w:firstLine="0"/>
              <w:rPr>
                <w:b/>
                <w:bCs/>
                <w:sz w:val="20"/>
                <w:szCs w:val="20"/>
              </w:rPr>
            </w:pPr>
            <w:r w:rsidRPr="004F74EA">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г.Челябинск, ул. Молодогвардейцев , д. 72,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 Челябинск, ул. Университетская Набережная -101, </w:t>
      </w:r>
    </w:p>
    <w:p w:rsid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г. Челябинск, ул. Наркома Малышева 1</w:t>
      </w:r>
    </w:p>
    <w:p w:rsidR="00BB1D1D" w:rsidRPr="00BB1D1D" w:rsidRDefault="00BB1D1D" w:rsidP="00C52A97">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C52A97" w:rsidRPr="00C52A97">
        <w:rPr>
          <w:rFonts w:eastAsia="Times New Roman"/>
          <w:sz w:val="20"/>
          <w:szCs w:val="20"/>
          <w:lang w:eastAsia="ar-SA"/>
        </w:rPr>
        <w:t>с 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8.00 до 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C52A97" w:rsidRDefault="00C52A97">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C52A97">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highlight w:val="yellow"/>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BD3A86" w:rsidRDefault="00C37628">
      <w:pPr>
        <w:ind w:firstLine="0"/>
        <w:jc w:val="center"/>
        <w:rPr>
          <w:szCs w:val="24"/>
        </w:rPr>
        <w:sectPr w:rsidR="00BD3A86">
          <w:footerReference w:type="default" r:id="rId10"/>
          <w:footnotePr>
            <w:numFmt w:val="chicago"/>
            <w:numRestart w:val="eachPage"/>
          </w:footnotePr>
          <w:pgSz w:w="11906" w:h="16838"/>
          <w:pgMar w:top="426" w:right="566" w:bottom="567" w:left="1134" w:header="709" w:footer="261" w:gutter="0"/>
          <w:cols w:space="708"/>
          <w:docGrid w:linePitch="360"/>
        </w:sectPr>
      </w:pPr>
      <w:r w:rsidRPr="009C473C">
        <w:rPr>
          <w:szCs w:val="24"/>
          <w:highlight w:val="yellow"/>
        </w:rPr>
        <w:t>Приложено отдельным файлом</w:t>
      </w:r>
    </w:p>
    <w:p w:rsidR="00BD3A86" w:rsidRDefault="00C52A97">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727E1F">
        <w:rPr>
          <w:rFonts w:eastAsia="Times New Roman"/>
          <w:sz w:val="20"/>
          <w:szCs w:val="20"/>
          <w:lang w:eastAsia="en-US"/>
        </w:rPr>
        <w:t>___» __________   202_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C52A97" w:rsidP="004F74EA">
      <w:pPr>
        <w:widowControl w:val="0"/>
        <w:ind w:firstLine="0"/>
        <w:rPr>
          <w:rFonts w:eastAsia="Times New Roman"/>
          <w:sz w:val="20"/>
          <w:szCs w:val="20"/>
          <w:lang w:eastAsia="en-US"/>
        </w:rPr>
      </w:pPr>
      <w:r w:rsidRPr="00C52A97">
        <w:rPr>
          <w:rFonts w:eastAsia="Times New Roman"/>
          <w:bCs/>
          <w:sz w:val="20"/>
          <w:szCs w:val="20"/>
          <w:lang w:eastAsia="en-US"/>
        </w:rPr>
        <w:t>Муниципальное автономное дошкольное образовательное учреждение "Детский сад № 250 г. Челябинска", в лице заведующего Шрейнер Татьяны Евгеньевны,.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C52A97">
      <w:pPr>
        <w:widowControl w:val="0"/>
        <w:numPr>
          <w:ilvl w:val="0"/>
          <w:numId w:val="11"/>
        </w:numPr>
        <w:jc w:val="cente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F74EA">
      <w:pPr>
        <w:widowControl w:val="0"/>
        <w:numPr>
          <w:ilvl w:val="1"/>
          <w:numId w:val="12"/>
        </w:numPr>
        <w:ind w:left="0" w:firstLine="709"/>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(сок)</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C52A97" w:rsidRPr="00C52A97">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6E4087">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C52A97" w:rsidRPr="00C52A97" w:rsidRDefault="00C52A97" w:rsidP="00C52A97">
      <w:pPr>
        <w:widowControl w:val="0"/>
        <w:ind w:left="1284" w:firstLine="0"/>
        <w:contextualSpacing/>
        <w:rPr>
          <w:rFonts w:eastAsia="Calibri"/>
          <w:sz w:val="20"/>
          <w:szCs w:val="20"/>
          <w:lang w:eastAsia="ar-SA"/>
        </w:rPr>
      </w:pPr>
      <w:r w:rsidRPr="00C52A97">
        <w:rPr>
          <w:rFonts w:eastAsia="Calibri"/>
          <w:sz w:val="20"/>
          <w:szCs w:val="20"/>
          <w:lang w:eastAsia="ar-SA"/>
        </w:rPr>
        <w:t xml:space="preserve">г. Челябинск, ул. Молодогвардейцев , д. 72, </w:t>
      </w:r>
    </w:p>
    <w:p w:rsidR="00C52A97" w:rsidRPr="00C52A97" w:rsidRDefault="00C52A97" w:rsidP="00C52A97">
      <w:pPr>
        <w:widowControl w:val="0"/>
        <w:ind w:left="1284" w:firstLine="0"/>
        <w:contextualSpacing/>
        <w:rPr>
          <w:rFonts w:eastAsia="Calibri"/>
          <w:sz w:val="20"/>
          <w:szCs w:val="20"/>
          <w:lang w:eastAsia="ar-SA"/>
        </w:rPr>
      </w:pPr>
      <w:r w:rsidRPr="00C52A97">
        <w:rPr>
          <w:rFonts w:eastAsia="Calibri"/>
          <w:sz w:val="20"/>
          <w:szCs w:val="20"/>
          <w:lang w:eastAsia="ar-SA"/>
        </w:rPr>
        <w:t xml:space="preserve">г. Челябинск, ул. Университетская Набережная -101, </w:t>
      </w:r>
    </w:p>
    <w:p w:rsidR="00BB1D1D" w:rsidRPr="00BB1D1D" w:rsidRDefault="00C52A97" w:rsidP="00C52A97">
      <w:pPr>
        <w:widowControl w:val="0"/>
        <w:ind w:left="1284" w:firstLine="0"/>
        <w:contextualSpacing/>
        <w:rPr>
          <w:rFonts w:eastAsia="Calibri"/>
          <w:sz w:val="20"/>
          <w:szCs w:val="20"/>
          <w:lang w:eastAsia="ar-SA"/>
        </w:rPr>
      </w:pPr>
      <w:r w:rsidRPr="00C52A97">
        <w:rPr>
          <w:rFonts w:eastAsia="Calibri"/>
          <w:sz w:val="20"/>
          <w:szCs w:val="20"/>
          <w:lang w:eastAsia="ar-SA"/>
        </w:rPr>
        <w:t>г. Челябинск, ул. Наркома Малышева 1</w:t>
      </w:r>
      <w:r w:rsidR="004F74EA" w:rsidRPr="004F74EA">
        <w:rPr>
          <w:rFonts w:eastAsia="Calibri"/>
          <w:sz w:val="20"/>
          <w:szCs w:val="20"/>
          <w:lang w:eastAsia="ar-SA"/>
        </w:rPr>
        <w:t>.</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C52A97" w:rsidRPr="00C52A97">
        <w:rPr>
          <w:rFonts w:eastAsia="Times New Roman"/>
          <w:sz w:val="20"/>
          <w:szCs w:val="20"/>
        </w:rPr>
        <w:t>даты заключения договора</w:t>
      </w:r>
      <w:r w:rsidR="004F74EA" w:rsidRPr="004F74EA">
        <w:rPr>
          <w:rFonts w:eastAsia="Times New Roman"/>
          <w:sz w:val="20"/>
          <w:szCs w:val="20"/>
        </w:rPr>
        <w:t xml:space="preserve"> и действует по «31» декабря 202</w:t>
      </w:r>
      <w:r w:rsidR="006E4087">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w:t>
      </w:r>
      <w:r w:rsidRPr="00BB1D1D">
        <w:rPr>
          <w:rFonts w:eastAsia="Times New Roman"/>
          <w:sz w:val="20"/>
          <w:szCs w:val="20"/>
        </w:rPr>
        <w:lastRenderedPageBreak/>
        <w:t xml:space="preserve">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ЗАКАЗЧИК</w:t>
            </w:r>
          </w:p>
          <w:p w:rsidR="00C52A97" w:rsidRPr="00C52A97" w:rsidRDefault="00C52A97" w:rsidP="00C52A97">
            <w:pPr>
              <w:ind w:firstLine="0"/>
              <w:rPr>
                <w:rFonts w:eastAsia="Calibri"/>
                <w:sz w:val="22"/>
                <w:lang w:eastAsia="en-US"/>
              </w:rPr>
            </w:pPr>
            <w:r w:rsidRPr="00C52A97">
              <w:rPr>
                <w:rFonts w:eastAsia="Calibri"/>
                <w:sz w:val="22"/>
                <w:lang w:eastAsia="en-US"/>
              </w:rPr>
              <w:t>МАДОУ «ДС № 250 г. Челябинска»</w:t>
            </w:r>
          </w:p>
          <w:p w:rsidR="00C52A97" w:rsidRPr="00C52A97" w:rsidRDefault="00C52A97" w:rsidP="00C52A97">
            <w:pPr>
              <w:ind w:firstLine="0"/>
              <w:rPr>
                <w:rFonts w:eastAsia="Calibri"/>
                <w:sz w:val="22"/>
                <w:lang w:eastAsia="en-US"/>
              </w:rPr>
            </w:pPr>
            <w:r w:rsidRPr="00C52A97">
              <w:rPr>
                <w:rFonts w:eastAsia="Calibri"/>
                <w:sz w:val="22"/>
                <w:lang w:eastAsia="en-US"/>
              </w:rPr>
              <w:t>Юридический адрес: 454136, Челябинская обл., г. Челябинск, ул. Наркома Малышева, д. 1</w:t>
            </w:r>
          </w:p>
          <w:p w:rsidR="00C52A97" w:rsidRPr="00C52A97" w:rsidRDefault="00C52A97" w:rsidP="00C52A97">
            <w:pPr>
              <w:ind w:firstLine="0"/>
              <w:rPr>
                <w:rFonts w:eastAsia="Calibri"/>
                <w:sz w:val="22"/>
                <w:lang w:eastAsia="en-US"/>
              </w:rPr>
            </w:pPr>
            <w:r w:rsidRPr="00C52A97">
              <w:rPr>
                <w:rFonts w:eastAsia="Calibri"/>
                <w:sz w:val="22"/>
                <w:lang w:eastAsia="en-US"/>
              </w:rPr>
              <w:t>ИНН/КПП: 7447292638 / 744701001</w:t>
            </w:r>
            <w:r w:rsidRPr="00C52A97">
              <w:rPr>
                <w:rFonts w:eastAsia="Calibri"/>
                <w:sz w:val="22"/>
                <w:lang w:eastAsia="en-US"/>
              </w:rPr>
              <w:tab/>
            </w:r>
          </w:p>
          <w:p w:rsidR="00C52A97" w:rsidRPr="00C52A97" w:rsidRDefault="00C52A97" w:rsidP="00C52A97">
            <w:pPr>
              <w:ind w:firstLine="0"/>
              <w:rPr>
                <w:rFonts w:eastAsia="Calibri"/>
                <w:sz w:val="22"/>
                <w:lang w:eastAsia="en-US"/>
              </w:rPr>
            </w:pPr>
            <w:r w:rsidRPr="00C52A97">
              <w:rPr>
                <w:rFonts w:eastAsia="Calibri"/>
                <w:sz w:val="22"/>
                <w:lang w:eastAsia="en-US"/>
              </w:rPr>
              <w:t>ОГРН: 1197456054740</w:t>
            </w:r>
          </w:p>
          <w:p w:rsidR="00C52A97" w:rsidRPr="00C52A97" w:rsidRDefault="00C52A97" w:rsidP="00C52A97">
            <w:pPr>
              <w:ind w:firstLine="0"/>
              <w:rPr>
                <w:rFonts w:eastAsia="Calibri"/>
                <w:sz w:val="22"/>
                <w:lang w:eastAsia="en-US"/>
              </w:rPr>
            </w:pPr>
            <w:r w:rsidRPr="00C52A97">
              <w:rPr>
                <w:rFonts w:eastAsia="Calibri"/>
                <w:sz w:val="22"/>
                <w:lang w:eastAsia="en-US"/>
              </w:rPr>
              <w:t>Счет 03234643757010006900</w:t>
            </w:r>
          </w:p>
          <w:p w:rsidR="00C52A97" w:rsidRPr="00C52A97" w:rsidRDefault="00C52A97" w:rsidP="00C52A97">
            <w:pPr>
              <w:ind w:firstLine="0"/>
              <w:rPr>
                <w:rFonts w:eastAsia="Calibri"/>
                <w:sz w:val="22"/>
                <w:lang w:eastAsia="en-US"/>
              </w:rPr>
            </w:pPr>
            <w:r w:rsidRPr="00C52A97">
              <w:rPr>
                <w:rFonts w:eastAsia="Calibri"/>
                <w:sz w:val="22"/>
                <w:lang w:eastAsia="en-US"/>
              </w:rPr>
              <w:t xml:space="preserve">БИК ТОФК 017501500 </w:t>
            </w:r>
          </w:p>
          <w:p w:rsidR="00C52A97" w:rsidRPr="00C52A97" w:rsidRDefault="00C52A97" w:rsidP="00C52A97">
            <w:pPr>
              <w:ind w:firstLine="0"/>
              <w:rPr>
                <w:rFonts w:eastAsia="Calibri"/>
                <w:sz w:val="22"/>
                <w:lang w:eastAsia="en-US"/>
              </w:rPr>
            </w:pPr>
            <w:r w:rsidRPr="00C52A97">
              <w:rPr>
                <w:rFonts w:eastAsia="Calibri"/>
                <w:sz w:val="22"/>
                <w:lang w:eastAsia="en-US"/>
              </w:rPr>
              <w:t>ОКЦ № 5 УГУ Банка России//УФК по Челябинской области г Челябинск</w:t>
            </w:r>
          </w:p>
          <w:p w:rsidR="00C52A97" w:rsidRPr="00C52A97" w:rsidRDefault="00C52A97" w:rsidP="00C52A97">
            <w:pPr>
              <w:ind w:firstLine="0"/>
              <w:rPr>
                <w:rFonts w:eastAsia="Calibri"/>
                <w:sz w:val="22"/>
                <w:lang w:eastAsia="en-US"/>
              </w:rPr>
            </w:pPr>
            <w:r w:rsidRPr="00C52A97">
              <w:rPr>
                <w:rFonts w:eastAsia="Calibri"/>
                <w:sz w:val="22"/>
                <w:lang w:eastAsia="en-US"/>
              </w:rPr>
              <w:t xml:space="preserve">40102810645370000062 </w:t>
            </w:r>
          </w:p>
          <w:p w:rsidR="00C52A97" w:rsidRPr="00C52A97" w:rsidRDefault="00C52A97" w:rsidP="00C52A97">
            <w:pPr>
              <w:ind w:firstLine="0"/>
              <w:rPr>
                <w:rFonts w:eastAsia="Calibri"/>
                <w:sz w:val="22"/>
                <w:lang w:eastAsia="en-US"/>
              </w:rPr>
            </w:pPr>
            <w:r w:rsidRPr="00C52A97">
              <w:rPr>
                <w:rFonts w:eastAsia="Calibri"/>
                <w:sz w:val="22"/>
                <w:lang w:eastAsia="en-US"/>
              </w:rPr>
              <w:t>л/с 3047301138А, 3147301160А</w:t>
            </w:r>
          </w:p>
          <w:p w:rsidR="002A37D1" w:rsidRPr="002A37D1" w:rsidRDefault="00C52A97" w:rsidP="00C52A97">
            <w:pPr>
              <w:ind w:firstLine="0"/>
              <w:rPr>
                <w:rFonts w:eastAsia="Calibri"/>
                <w:sz w:val="22"/>
                <w:lang w:eastAsia="en-US"/>
              </w:rPr>
            </w:pPr>
            <w:r w:rsidRPr="00C52A97">
              <w:rPr>
                <w:rFonts w:eastAsia="Calibri"/>
                <w:sz w:val="22"/>
                <w:lang w:eastAsia="en-US"/>
              </w:rPr>
              <w:t>madouds250@mail.ru</w:t>
            </w:r>
          </w:p>
          <w:p w:rsidR="002A37D1" w:rsidRPr="002A37D1" w:rsidRDefault="002A37D1" w:rsidP="002A37D1">
            <w:pPr>
              <w:ind w:firstLine="0"/>
              <w:rPr>
                <w:rFonts w:eastAsia="Calibri"/>
                <w:sz w:val="22"/>
                <w:lang w:eastAsia="en-US"/>
              </w:rPr>
            </w:pPr>
          </w:p>
          <w:p w:rsidR="002A37D1" w:rsidRPr="00C52A97" w:rsidRDefault="002A37D1" w:rsidP="002A37D1">
            <w:pPr>
              <w:ind w:firstLine="0"/>
              <w:rPr>
                <w:rFonts w:eastAsia="Calibri"/>
                <w:sz w:val="22"/>
                <w:lang w:val="en-US" w:eastAsia="en-US"/>
              </w:rPr>
            </w:pPr>
            <w:r w:rsidRPr="002A37D1">
              <w:rPr>
                <w:rFonts w:eastAsia="Calibri"/>
                <w:sz w:val="22"/>
                <w:lang w:eastAsia="en-US"/>
              </w:rPr>
              <w:t xml:space="preserve">Заведующий _______________ </w:t>
            </w:r>
            <w:r w:rsidR="00C52A97" w:rsidRPr="00C52A97">
              <w:rPr>
                <w:rFonts w:eastAsia="Calibri"/>
                <w:sz w:val="22"/>
                <w:lang w:eastAsia="en-US"/>
              </w:rPr>
              <w:t>Т</w:t>
            </w:r>
            <w:r w:rsidR="00C52A97">
              <w:rPr>
                <w:rFonts w:eastAsia="Calibri"/>
                <w:sz w:val="22"/>
                <w:lang w:val="en-US" w:eastAsia="en-US"/>
              </w:rPr>
              <w:t>.Е. Шрейнер</w:t>
            </w:r>
          </w:p>
          <w:p w:rsidR="00BB305A" w:rsidRDefault="002A37D1" w:rsidP="002A37D1">
            <w:pPr>
              <w:widowControl w:val="0"/>
              <w:ind w:firstLine="0"/>
              <w:rPr>
                <w:rFonts w:eastAsia="Calibri"/>
                <w:sz w:val="22"/>
                <w:lang w:eastAsia="en-US"/>
              </w:rPr>
            </w:pPr>
            <w:r w:rsidRPr="002A37D1">
              <w:rPr>
                <w:rFonts w:eastAsia="Calibri"/>
                <w:sz w:val="22"/>
                <w:lang w:eastAsia="en-US"/>
              </w:rPr>
              <w:t xml:space="preserve">        </w:t>
            </w:r>
          </w:p>
          <w:p w:rsidR="00BB305A" w:rsidRDefault="00BB305A" w:rsidP="00BB305A">
            <w:pPr>
              <w:widowControl w:val="0"/>
              <w:ind w:firstLine="0"/>
              <w:rPr>
                <w:rFonts w:eastAsia="Calibri"/>
                <w:sz w:val="22"/>
                <w:lang w:eastAsia="en-US"/>
              </w:rPr>
            </w:pPr>
          </w:p>
          <w:p w:rsidR="00BB305A" w:rsidRPr="00BB305A" w:rsidRDefault="00BB305A" w:rsidP="00BB305A">
            <w:pPr>
              <w:widowControl w:val="0"/>
              <w:ind w:firstLine="0"/>
              <w:rPr>
                <w:rFonts w:eastAsia="Times New Roman"/>
                <w:b/>
                <w:sz w:val="20"/>
                <w:szCs w:val="20"/>
              </w:rPr>
            </w:pPr>
          </w:p>
        </w:tc>
        <w:tc>
          <w:tcPr>
            <w:tcW w:w="421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305A">
            <w:pPr>
              <w:widowControl w:val="0"/>
              <w:ind w:firstLine="0"/>
              <w:jc w:val="left"/>
              <w:rPr>
                <w:rFonts w:eastAsia="Times New Roman"/>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305A">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8"/>
        <w:gridCol w:w="3527"/>
        <w:gridCol w:w="877"/>
        <w:gridCol w:w="652"/>
        <w:gridCol w:w="1713"/>
        <w:gridCol w:w="1717"/>
      </w:tblGrid>
      <w:tr w:rsidR="00BB1D1D" w:rsidRPr="00BB1D1D" w:rsidTr="0055166B">
        <w:tc>
          <w:tcPr>
            <w:tcW w:w="83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30"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3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2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4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42"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4F74EA" w:rsidRPr="00BB1D1D" w:rsidTr="009C473C">
        <w:tc>
          <w:tcPr>
            <w:tcW w:w="838" w:type="pct"/>
            <w:tcBorders>
              <w:top w:val="single" w:sz="4" w:space="0" w:color="auto"/>
              <w:left w:val="single" w:sz="4" w:space="0" w:color="auto"/>
              <w:bottom w:val="single" w:sz="4" w:space="0" w:color="auto"/>
              <w:right w:val="single" w:sz="4" w:space="0" w:color="auto"/>
            </w:tcBorders>
            <w:hideMark/>
          </w:tcPr>
          <w:p w:rsidR="004F74EA" w:rsidRDefault="004F74EA" w:rsidP="004F74EA">
            <w:pPr>
              <w:ind w:firstLine="0"/>
            </w:pPr>
            <w:r w:rsidRPr="006B50C5">
              <w:t>Сок из фруктов</w:t>
            </w:r>
          </w:p>
        </w:tc>
        <w:tc>
          <w:tcPr>
            <w:tcW w:w="1730" w:type="pct"/>
            <w:vAlign w:val="center"/>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hideMark/>
          </w:tcPr>
          <w:p w:rsidR="004F74EA" w:rsidRPr="004F74EA" w:rsidRDefault="001C0A81" w:rsidP="004F74EA">
            <w:pPr>
              <w:widowControl w:val="0"/>
              <w:ind w:firstLine="0"/>
              <w:jc w:val="center"/>
              <w:rPr>
                <w:rFonts w:eastAsia="Calibri"/>
                <w:sz w:val="20"/>
                <w:szCs w:val="20"/>
                <w:lang w:eastAsia="en-US"/>
              </w:rPr>
            </w:pPr>
            <w:r>
              <w:rPr>
                <w:rFonts w:eastAsia="Calibri"/>
                <w:sz w:val="20"/>
                <w:szCs w:val="20"/>
                <w:lang w:eastAsia="ar-SA"/>
              </w:rPr>
              <w:t>литр</w:t>
            </w:r>
          </w:p>
        </w:tc>
        <w:tc>
          <w:tcPr>
            <w:tcW w:w="320" w:type="pct"/>
            <w:hideMark/>
          </w:tcPr>
          <w:p w:rsidR="004F74EA" w:rsidRPr="004F74EA" w:rsidRDefault="00C52A97" w:rsidP="004F74EA">
            <w:pPr>
              <w:widowControl w:val="0"/>
              <w:ind w:firstLine="0"/>
              <w:jc w:val="center"/>
              <w:rPr>
                <w:rFonts w:eastAsia="Calibri"/>
                <w:sz w:val="20"/>
                <w:szCs w:val="20"/>
                <w:lang w:eastAsia="en-US"/>
              </w:rPr>
            </w:pPr>
            <w:r>
              <w:rPr>
                <w:rFonts w:eastAsia="Calibri"/>
                <w:sz w:val="20"/>
                <w:szCs w:val="20"/>
                <w:lang w:eastAsia="ar-SA"/>
              </w:rPr>
              <w:t>9</w:t>
            </w:r>
            <w:r w:rsidR="006E4087">
              <w:rPr>
                <w:rFonts w:eastAsia="Calibri"/>
                <w:sz w:val="20"/>
                <w:szCs w:val="20"/>
                <w:lang w:eastAsia="ar-SA"/>
              </w:rPr>
              <w:t>0</w:t>
            </w:r>
            <w:r w:rsidR="002A37D1">
              <w:rPr>
                <w:rFonts w:eastAsia="Calibri"/>
                <w:sz w:val="20"/>
                <w:szCs w:val="20"/>
                <w:lang w:eastAsia="ar-SA"/>
              </w:rPr>
              <w:t>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r w:rsidR="004F74EA" w:rsidRPr="00BB1D1D" w:rsidTr="0055166B">
        <w:tc>
          <w:tcPr>
            <w:tcW w:w="838" w:type="pct"/>
            <w:tcBorders>
              <w:top w:val="single" w:sz="4" w:space="0" w:color="auto"/>
              <w:left w:val="single" w:sz="4" w:space="0" w:color="auto"/>
              <w:bottom w:val="single" w:sz="4" w:space="0" w:color="auto"/>
              <w:right w:val="single" w:sz="4" w:space="0" w:color="auto"/>
            </w:tcBorders>
          </w:tcPr>
          <w:p w:rsidR="004F74EA" w:rsidRDefault="004F74EA" w:rsidP="004F74EA">
            <w:pPr>
              <w:ind w:firstLine="0"/>
            </w:pPr>
            <w:r w:rsidRPr="006B50C5">
              <w:t>Сок из фруктов</w:t>
            </w:r>
          </w:p>
        </w:tc>
        <w:tc>
          <w:tcPr>
            <w:tcW w:w="1730" w:type="pct"/>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tcPr>
          <w:p w:rsidR="004F74EA" w:rsidRPr="004F74EA" w:rsidRDefault="006E4087" w:rsidP="004F74EA">
            <w:pPr>
              <w:widowControl w:val="0"/>
              <w:ind w:firstLine="0"/>
              <w:jc w:val="center"/>
              <w:rPr>
                <w:rFonts w:eastAsia="Calibri"/>
                <w:sz w:val="20"/>
                <w:szCs w:val="20"/>
                <w:lang w:eastAsia="ar-SA"/>
              </w:rPr>
            </w:pPr>
            <w:r>
              <w:rPr>
                <w:rFonts w:eastAsia="Calibri"/>
                <w:sz w:val="20"/>
                <w:szCs w:val="20"/>
                <w:lang w:eastAsia="ar-SA"/>
              </w:rPr>
              <w:t>штука</w:t>
            </w:r>
          </w:p>
        </w:tc>
        <w:tc>
          <w:tcPr>
            <w:tcW w:w="320" w:type="pct"/>
          </w:tcPr>
          <w:p w:rsidR="004F74EA" w:rsidRPr="001C0A81" w:rsidRDefault="00C52A97" w:rsidP="00C52A97">
            <w:pPr>
              <w:widowControl w:val="0"/>
              <w:ind w:firstLine="0"/>
              <w:jc w:val="center"/>
              <w:rPr>
                <w:rFonts w:eastAsia="Calibri"/>
                <w:sz w:val="20"/>
                <w:szCs w:val="20"/>
                <w:lang w:eastAsia="ar-SA"/>
              </w:rPr>
            </w:pPr>
            <w:r>
              <w:rPr>
                <w:rFonts w:eastAsia="Calibri"/>
                <w:sz w:val="20"/>
                <w:szCs w:val="20"/>
                <w:lang w:val="en-US" w:eastAsia="ar-SA"/>
              </w:rPr>
              <w:t>9</w:t>
            </w:r>
            <w:r w:rsidR="006E4087">
              <w:rPr>
                <w:rFonts w:eastAsia="Calibri"/>
                <w:sz w:val="20"/>
                <w:szCs w:val="20"/>
                <w:lang w:eastAsia="ar-SA"/>
              </w:rPr>
              <w:t>500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г.Челябинск, ул. Молодогвардейцев , д. 72,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 Челябинск, ул. Университетская Набережная -101, </w:t>
      </w:r>
    </w:p>
    <w:p w:rsidR="00BB1D1D" w:rsidRPr="00BB1D1D" w:rsidRDefault="00C52A97" w:rsidP="00C52A97">
      <w:pPr>
        <w:widowControl w:val="0"/>
        <w:ind w:left="-426" w:firstLine="0"/>
        <w:rPr>
          <w:rFonts w:eastAsia="Calibri"/>
          <w:sz w:val="20"/>
          <w:szCs w:val="20"/>
          <w:lang w:eastAsia="ar-SA"/>
        </w:rPr>
      </w:pPr>
      <w:r w:rsidRPr="00C52A97">
        <w:rPr>
          <w:rFonts w:eastAsia="Calibri"/>
          <w:b/>
          <w:sz w:val="20"/>
          <w:szCs w:val="20"/>
          <w:lang w:eastAsia="ar-SA"/>
        </w:rPr>
        <w:t>г. Челябинск, ул. Наркома Малышева 1,  пищеблок</w:t>
      </w:r>
      <w:r w:rsidR="004F74EA" w:rsidRPr="004F74EA">
        <w:rPr>
          <w:rFonts w:eastAsia="Calibri"/>
          <w:b/>
          <w:sz w:val="20"/>
          <w:szCs w:val="20"/>
          <w:lang w:eastAsia="ar-SA"/>
        </w:rPr>
        <w:t>.</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C52A97" w:rsidRPr="00C52A97">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C52A97">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57F43">
        <w:rPr>
          <w:rFonts w:eastAsia="Times New Roman"/>
          <w:b/>
          <w:bCs/>
        </w:rPr>
        <w:t>сок</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712657" w:rsidRPr="00712657">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712657" w:rsidRPr="00712657">
        <w:rPr>
          <w:rFonts w:eastAsia="Times New Roman"/>
          <w:b/>
          <w:color w:val="000000"/>
          <w:szCs w:val="24"/>
          <w:lang w:eastAsia="zh-CN"/>
        </w:rPr>
        <w:t>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1C0A81">
        <w:rPr>
          <w:color w:val="000000"/>
          <w:szCs w:val="24"/>
        </w:rPr>
        <w:t>__.____________.202</w:t>
      </w:r>
      <w:r w:rsidR="006E4087">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FC7" w:rsidRDefault="005E2FC7">
      <w:r>
        <w:separator/>
      </w:r>
    </w:p>
  </w:endnote>
  <w:endnote w:type="continuationSeparator" w:id="0">
    <w:p w:rsidR="005E2FC7" w:rsidRDefault="005E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A97" w:rsidRDefault="00C52A97">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627FD2">
      <w:rPr>
        <w:b/>
        <w:bCs/>
        <w:noProof/>
        <w:sz w:val="20"/>
      </w:rPr>
      <w:t>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627FD2">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FC7" w:rsidRDefault="005E2FC7">
      <w:r>
        <w:separator/>
      </w:r>
    </w:p>
  </w:footnote>
  <w:footnote w:type="continuationSeparator" w:id="0">
    <w:p w:rsidR="005E2FC7" w:rsidRDefault="005E2F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66B6"/>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97157"/>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0A81"/>
    <w:rsid w:val="001C1694"/>
    <w:rsid w:val="001C237A"/>
    <w:rsid w:val="001C32D5"/>
    <w:rsid w:val="001C4B74"/>
    <w:rsid w:val="001C560C"/>
    <w:rsid w:val="001C58FB"/>
    <w:rsid w:val="001C7279"/>
    <w:rsid w:val="001C7862"/>
    <w:rsid w:val="001D0109"/>
    <w:rsid w:val="001D04AD"/>
    <w:rsid w:val="001D3C80"/>
    <w:rsid w:val="001D3FC9"/>
    <w:rsid w:val="001D4C61"/>
    <w:rsid w:val="001D509C"/>
    <w:rsid w:val="001D511A"/>
    <w:rsid w:val="001D5914"/>
    <w:rsid w:val="001D6279"/>
    <w:rsid w:val="001D6F6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5F2"/>
    <w:rsid w:val="00234D85"/>
    <w:rsid w:val="00237DA8"/>
    <w:rsid w:val="002400E5"/>
    <w:rsid w:val="00240C4D"/>
    <w:rsid w:val="00241684"/>
    <w:rsid w:val="00241BEE"/>
    <w:rsid w:val="00243B83"/>
    <w:rsid w:val="00243ED5"/>
    <w:rsid w:val="00244D24"/>
    <w:rsid w:val="00245E3E"/>
    <w:rsid w:val="00245EEC"/>
    <w:rsid w:val="00251D83"/>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37D1"/>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3C49"/>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4AB8"/>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6AA5"/>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2FC7"/>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27FD2"/>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087"/>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688F"/>
    <w:rsid w:val="00710050"/>
    <w:rsid w:val="007109CF"/>
    <w:rsid w:val="00710C2C"/>
    <w:rsid w:val="00710FEB"/>
    <w:rsid w:val="00712657"/>
    <w:rsid w:val="00712AC7"/>
    <w:rsid w:val="00720066"/>
    <w:rsid w:val="00720D82"/>
    <w:rsid w:val="00720F42"/>
    <w:rsid w:val="0072424E"/>
    <w:rsid w:val="0072544C"/>
    <w:rsid w:val="00727E1F"/>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26BB"/>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1A3A"/>
    <w:rsid w:val="00992FD6"/>
    <w:rsid w:val="00993196"/>
    <w:rsid w:val="0099646C"/>
    <w:rsid w:val="009A34B2"/>
    <w:rsid w:val="009A40FC"/>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473C"/>
    <w:rsid w:val="009C50CF"/>
    <w:rsid w:val="009C51EE"/>
    <w:rsid w:val="009D1779"/>
    <w:rsid w:val="009D226A"/>
    <w:rsid w:val="009D3061"/>
    <w:rsid w:val="009D3432"/>
    <w:rsid w:val="009D44EB"/>
    <w:rsid w:val="009D5885"/>
    <w:rsid w:val="009D5FDF"/>
    <w:rsid w:val="009D630E"/>
    <w:rsid w:val="009E1A09"/>
    <w:rsid w:val="009E325B"/>
    <w:rsid w:val="009E3A1A"/>
    <w:rsid w:val="009E4A99"/>
    <w:rsid w:val="009E4D17"/>
    <w:rsid w:val="009E5CAC"/>
    <w:rsid w:val="009E6119"/>
    <w:rsid w:val="009E6536"/>
    <w:rsid w:val="009F1BD9"/>
    <w:rsid w:val="009F345B"/>
    <w:rsid w:val="009F5936"/>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1073"/>
    <w:rsid w:val="00AC2327"/>
    <w:rsid w:val="00AC371B"/>
    <w:rsid w:val="00AC5483"/>
    <w:rsid w:val="00AD0286"/>
    <w:rsid w:val="00AD09C2"/>
    <w:rsid w:val="00AD0C9B"/>
    <w:rsid w:val="00AD37C2"/>
    <w:rsid w:val="00AD5CAF"/>
    <w:rsid w:val="00AD71AC"/>
    <w:rsid w:val="00AD78B7"/>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725D"/>
    <w:rsid w:val="00B4130A"/>
    <w:rsid w:val="00B41389"/>
    <w:rsid w:val="00B440FE"/>
    <w:rsid w:val="00B46938"/>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683E"/>
    <w:rsid w:val="00B86F55"/>
    <w:rsid w:val="00B93119"/>
    <w:rsid w:val="00B955EB"/>
    <w:rsid w:val="00B96237"/>
    <w:rsid w:val="00BA0B96"/>
    <w:rsid w:val="00BA3BDB"/>
    <w:rsid w:val="00BA3E88"/>
    <w:rsid w:val="00BA6AF2"/>
    <w:rsid w:val="00BA6B3E"/>
    <w:rsid w:val="00BA7C46"/>
    <w:rsid w:val="00BB0291"/>
    <w:rsid w:val="00BB04A2"/>
    <w:rsid w:val="00BB1337"/>
    <w:rsid w:val="00BB1D1D"/>
    <w:rsid w:val="00BB274D"/>
    <w:rsid w:val="00BB305A"/>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1B2D"/>
    <w:rsid w:val="00C52A97"/>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26B5"/>
    <w:rsid w:val="00D332B2"/>
    <w:rsid w:val="00D33356"/>
    <w:rsid w:val="00D337DF"/>
    <w:rsid w:val="00D33881"/>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EF6E83"/>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77C"/>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61349"/>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85918-9A70-4438-824C-DA6AD08D9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9973</Words>
  <Characters>56850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2026-07-30T11:56:00Z</dcterms:created>
  <dcterms:modified xsi:type="dcterms:W3CDTF">2026-07-30T11:58:00Z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